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AFCEE" w14:textId="77777777" w:rsidR="00394C39" w:rsidRDefault="00AB5337">
      <w:pPr>
        <w:spacing w:before="240"/>
        <w:jc w:val="center"/>
        <w:rPr>
          <w:b/>
          <w:sz w:val="20"/>
        </w:rPr>
      </w:pPr>
      <w:r>
        <w:rPr>
          <w:b/>
          <w:sz w:val="20"/>
        </w:rPr>
        <w:t>ČESTNÉ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PROHLÁŠENÍ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VYLOUČENÍ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STŘETU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ZÁJMŮ</w:t>
      </w:r>
    </w:p>
    <w:p w14:paraId="00061DC1" w14:textId="77777777" w:rsidR="00394C39" w:rsidRDefault="00394C39">
      <w:pPr>
        <w:pStyle w:val="Zkladntext"/>
        <w:spacing w:before="1"/>
        <w:rPr>
          <w:b/>
        </w:rPr>
      </w:pPr>
    </w:p>
    <w:p w14:paraId="05B02479" w14:textId="77777777" w:rsidR="00394C39" w:rsidRDefault="00AB5337">
      <w:pPr>
        <w:ind w:left="138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7A2AF8" wp14:editId="11CF366D">
                <wp:simplePos x="0" y="0"/>
                <wp:positionH relativeFrom="page">
                  <wp:posOffset>882700</wp:posOffset>
                </wp:positionH>
                <wp:positionV relativeFrom="paragraph">
                  <wp:posOffset>196691</wp:posOffset>
                </wp:positionV>
                <wp:extent cx="579691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6660" y="12192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2BA62" id="Graphic 1" o:spid="_x0000_s1026" style="position:absolute;margin-left:69.5pt;margin-top:15.5pt;width:456.4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" path="m5796660,l,,,12192r5796660,l5796660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Název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zakázky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veřejné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zakázky:</w:t>
      </w:r>
    </w:p>
    <w:p w14:paraId="46571A5E" w14:textId="77777777" w:rsidR="00AB5337" w:rsidRDefault="00AB5337">
      <w:pPr>
        <w:spacing w:before="241" w:after="46"/>
        <w:ind w:left="138"/>
        <w:rPr>
          <w:b/>
          <w:color w:val="000000"/>
          <w:sz w:val="20"/>
        </w:rPr>
      </w:pPr>
      <w:r w:rsidRPr="00AB5337">
        <w:rPr>
          <w:b/>
          <w:color w:val="000000"/>
          <w:sz w:val="20"/>
          <w:highlight w:val="lightGray"/>
        </w:rPr>
        <w:t>„Ústí nad Labem, Sociální péče – zvýšení bezpečnosti/SSZ Bělehradská II.“</w:t>
      </w:r>
    </w:p>
    <w:p w14:paraId="65A4341A" w14:textId="169B6FC7" w:rsidR="00394C39" w:rsidRDefault="00AB5337">
      <w:pPr>
        <w:spacing w:before="241" w:after="46"/>
        <w:ind w:left="138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dodavatele:</w:t>
      </w:r>
    </w:p>
    <w:tbl>
      <w:tblPr>
        <w:tblStyle w:val="TableNormal"/>
        <w:tblW w:w="0" w:type="auto"/>
        <w:tblInd w:w="117" w:type="dxa"/>
        <w:tblBorders>
          <w:top w:val="single" w:sz="8" w:space="0" w:color="73767C"/>
          <w:left w:val="single" w:sz="8" w:space="0" w:color="73767C"/>
          <w:bottom w:val="single" w:sz="8" w:space="0" w:color="73767C"/>
          <w:right w:val="single" w:sz="8" w:space="0" w:color="73767C"/>
          <w:insideH w:val="single" w:sz="8" w:space="0" w:color="73767C"/>
          <w:insideV w:val="single" w:sz="8" w:space="0" w:color="73767C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89"/>
      </w:tblGrid>
      <w:tr w:rsidR="00394C39" w14:paraId="3C6C8B6D" w14:textId="77777777">
        <w:trPr>
          <w:trHeight w:val="354"/>
        </w:trPr>
        <w:tc>
          <w:tcPr>
            <w:tcW w:w="4141" w:type="dxa"/>
            <w:tcBorders>
              <w:left w:val="nil"/>
              <w:bottom w:val="single" w:sz="4" w:space="0" w:color="D9D9D9"/>
              <w:right w:val="single" w:sz="4" w:space="0" w:color="D9D9D9"/>
            </w:tcBorders>
          </w:tcPr>
          <w:p w14:paraId="676FA3CF" w14:textId="77777777" w:rsidR="00394C39" w:rsidRDefault="00AB5337">
            <w:pPr>
              <w:pStyle w:val="TableParagraph"/>
              <w:spacing w:before="31"/>
              <w:ind w:left="31"/>
              <w:jc w:val="left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jméno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příjmení:</w:t>
            </w:r>
          </w:p>
        </w:tc>
        <w:tc>
          <w:tcPr>
            <w:tcW w:w="4989" w:type="dxa"/>
            <w:tcBorders>
              <w:left w:val="single" w:sz="4" w:space="0" w:color="D9D9D9"/>
              <w:bottom w:val="single" w:sz="4" w:space="0" w:color="D9D9D9"/>
              <w:right w:val="nil"/>
            </w:tcBorders>
          </w:tcPr>
          <w:p w14:paraId="40EC1849" w14:textId="77777777" w:rsidR="00394C39" w:rsidRDefault="00AB5337">
            <w:pPr>
              <w:pStyle w:val="TableParagraph"/>
              <w:spacing w:before="31"/>
              <w:ind w:left="102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1B098FEF" w14:textId="77777777">
        <w:trPr>
          <w:trHeight w:val="352"/>
        </w:trPr>
        <w:tc>
          <w:tcPr>
            <w:tcW w:w="414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</w:tcPr>
          <w:p w14:paraId="2B2DA572" w14:textId="77777777" w:rsidR="00394C39" w:rsidRDefault="00AB5337">
            <w:pPr>
              <w:pStyle w:val="TableParagraph"/>
              <w:spacing w:before="31"/>
              <w:ind w:left="3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9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1130DFE2" w14:textId="77777777" w:rsidR="00394C39" w:rsidRDefault="00AB5337">
            <w:pPr>
              <w:pStyle w:val="TableParagraph"/>
              <w:spacing w:before="31"/>
              <w:ind w:left="102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 w14:paraId="58E38B74" w14:textId="77777777" w:rsidR="00394C39" w:rsidRDefault="00AB5337">
      <w:pPr>
        <w:pStyle w:val="Zkladntext"/>
        <w:spacing w:before="240" w:line="264" w:lineRule="auto"/>
        <w:ind w:left="138" w:right="133"/>
        <w:jc w:val="both"/>
      </w:pPr>
      <w:r>
        <w:t>Dodavatel</w:t>
      </w:r>
      <w:r>
        <w:rPr>
          <w:spacing w:val="-4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zadávacími</w:t>
      </w:r>
      <w:r>
        <w:rPr>
          <w:spacing w:val="-4"/>
        </w:rPr>
        <w:t xml:space="preserve"> </w:t>
      </w:r>
      <w:r>
        <w:t>podmínkami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čestně 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fyzickými</w:t>
      </w:r>
      <w:r>
        <w:rPr>
          <w:spacing w:val="40"/>
        </w:rPr>
        <w:t xml:space="preserve"> </w:t>
      </w:r>
      <w:r>
        <w:t>osobami,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vlastní</w:t>
      </w:r>
      <w:r>
        <w:rPr>
          <w:spacing w:val="40"/>
        </w:rPr>
        <w:t xml:space="preserve"> </w:t>
      </w:r>
      <w:r>
        <w:t>podíl</w:t>
      </w:r>
      <w:r>
        <w:rPr>
          <w:spacing w:val="40"/>
        </w:rPr>
        <w:t xml:space="preserve"> </w:t>
      </w:r>
      <w:r>
        <w:t>představující</w:t>
      </w:r>
      <w:r>
        <w:rPr>
          <w:spacing w:val="40"/>
        </w:rPr>
        <w:t xml:space="preserve"> </w:t>
      </w:r>
      <w:r>
        <w:t>alespoň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účasti</w:t>
      </w:r>
      <w:r>
        <w:rPr>
          <w:spacing w:val="40"/>
        </w:rPr>
        <w:t xml:space="preserve"> </w:t>
      </w:r>
      <w:r>
        <w:t xml:space="preserve">společníka v </w:t>
      </w:r>
      <w:bookmarkStart w:id="0" w:name="_GoBack"/>
      <w:bookmarkEnd w:id="0"/>
      <w:r>
        <w:t>obchodní společnosti jsou:</w:t>
      </w:r>
    </w:p>
    <w:p w14:paraId="2C69D3DB" w14:textId="77777777" w:rsidR="00394C39" w:rsidRDefault="00394C39">
      <w:pPr>
        <w:pStyle w:val="Zkladntext"/>
        <w:spacing w:before="1" w:after="1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394C39" w14:paraId="6A5B20FE" w14:textId="77777777">
        <w:trPr>
          <w:trHeight w:val="369"/>
        </w:trPr>
        <w:tc>
          <w:tcPr>
            <w:tcW w:w="3025" w:type="dxa"/>
          </w:tcPr>
          <w:p w14:paraId="72F155EB" w14:textId="77777777" w:rsidR="00394C39" w:rsidRDefault="00AB5337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3025" w:type="dxa"/>
          </w:tcPr>
          <w:p w14:paraId="2F79FEA6" w14:textId="77777777" w:rsidR="00394C39" w:rsidRDefault="00AB5337">
            <w:pPr>
              <w:pStyle w:val="TableParagraph"/>
              <w:spacing w:before="38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Příjmení</w:t>
            </w:r>
          </w:p>
        </w:tc>
        <w:tc>
          <w:tcPr>
            <w:tcW w:w="3025" w:type="dxa"/>
          </w:tcPr>
          <w:p w14:paraId="762AFDE5" w14:textId="77777777" w:rsidR="00394C39" w:rsidRDefault="00AB5337">
            <w:pPr>
              <w:pStyle w:val="TableParagraph"/>
              <w:spacing w:before="38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</w:t>
            </w:r>
          </w:p>
        </w:tc>
      </w:tr>
      <w:tr w:rsidR="00394C39" w14:paraId="59706C10" w14:textId="77777777">
        <w:trPr>
          <w:trHeight w:val="292"/>
        </w:trPr>
        <w:tc>
          <w:tcPr>
            <w:tcW w:w="3025" w:type="dxa"/>
          </w:tcPr>
          <w:p w14:paraId="450D9234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4AEBE3E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EC512D6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0FC8687C" w14:textId="77777777">
        <w:trPr>
          <w:trHeight w:val="292"/>
        </w:trPr>
        <w:tc>
          <w:tcPr>
            <w:tcW w:w="3025" w:type="dxa"/>
          </w:tcPr>
          <w:p w14:paraId="48EE973A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042C57C0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42F25C3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6B16ECE" w14:textId="77777777">
        <w:trPr>
          <w:trHeight w:val="292"/>
        </w:trPr>
        <w:tc>
          <w:tcPr>
            <w:tcW w:w="3025" w:type="dxa"/>
          </w:tcPr>
          <w:p w14:paraId="165D0AD5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0A75402F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F2C0465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58048C3E" w14:textId="77777777">
        <w:trPr>
          <w:trHeight w:val="292"/>
        </w:trPr>
        <w:tc>
          <w:tcPr>
            <w:tcW w:w="3025" w:type="dxa"/>
          </w:tcPr>
          <w:p w14:paraId="3FF4C60E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C5ECC2C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BCB7998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 w14:paraId="41850010" w14:textId="77777777" w:rsidR="00394C39" w:rsidRDefault="00AB5337">
      <w:pPr>
        <w:pStyle w:val="Zkladntext"/>
        <w:spacing w:before="241" w:line="264" w:lineRule="auto"/>
        <w:ind w:left="138" w:right="141"/>
        <w:jc w:val="both"/>
      </w:pPr>
      <w:r>
        <w:t xml:space="preserve">Dodavatel dále prohlašuje, že fyzickými osobami, které </w:t>
      </w:r>
      <w:r>
        <w:t>vlastní podíl představující alespoň 25 % účasti společníka v obchodní společnosti osoby, kterou prokazoval část kvalifikace, jsou:</w:t>
      </w:r>
    </w:p>
    <w:p w14:paraId="266041FA" w14:textId="77777777" w:rsidR="00394C39" w:rsidRDefault="00394C39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394C39" w14:paraId="6C5E8B79" w14:textId="77777777">
        <w:trPr>
          <w:trHeight w:val="362"/>
        </w:trPr>
        <w:tc>
          <w:tcPr>
            <w:tcW w:w="3025" w:type="dxa"/>
          </w:tcPr>
          <w:p w14:paraId="55CFD754" w14:textId="77777777" w:rsidR="00394C39" w:rsidRDefault="00AB5337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3025" w:type="dxa"/>
          </w:tcPr>
          <w:p w14:paraId="2184A49C" w14:textId="77777777" w:rsidR="00394C39" w:rsidRDefault="00AB5337">
            <w:pPr>
              <w:pStyle w:val="TableParagraph"/>
              <w:spacing w:before="36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Příjmení</w:t>
            </w:r>
          </w:p>
        </w:tc>
        <w:tc>
          <w:tcPr>
            <w:tcW w:w="3025" w:type="dxa"/>
          </w:tcPr>
          <w:p w14:paraId="78ABA825" w14:textId="77777777" w:rsidR="00394C39" w:rsidRDefault="00AB5337">
            <w:pPr>
              <w:pStyle w:val="TableParagraph"/>
              <w:spacing w:before="36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</w:t>
            </w:r>
          </w:p>
        </w:tc>
      </w:tr>
      <w:tr w:rsidR="00394C39" w14:paraId="0875A97D" w14:textId="77777777">
        <w:trPr>
          <w:trHeight w:val="292"/>
        </w:trPr>
        <w:tc>
          <w:tcPr>
            <w:tcW w:w="3025" w:type="dxa"/>
          </w:tcPr>
          <w:p w14:paraId="0219A0DD" w14:textId="77777777" w:rsidR="00394C39" w:rsidRDefault="00AB5337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C3CF429" w14:textId="77777777" w:rsidR="00394C39" w:rsidRDefault="00AB5337"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96F9360" w14:textId="77777777" w:rsidR="00394C39" w:rsidRDefault="00AB5337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55FE5F83" w14:textId="77777777">
        <w:trPr>
          <w:trHeight w:val="294"/>
        </w:trPr>
        <w:tc>
          <w:tcPr>
            <w:tcW w:w="3025" w:type="dxa"/>
          </w:tcPr>
          <w:p w14:paraId="24F3CB32" w14:textId="77777777" w:rsidR="00394C39" w:rsidRDefault="00AB5337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7C70C24" w14:textId="77777777" w:rsidR="00394C39" w:rsidRDefault="00AB5337"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6A2985C9" w14:textId="77777777" w:rsidR="00394C39" w:rsidRDefault="00AB5337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9B94105" w14:textId="77777777">
        <w:trPr>
          <w:trHeight w:val="292"/>
        </w:trPr>
        <w:tc>
          <w:tcPr>
            <w:tcW w:w="3025" w:type="dxa"/>
          </w:tcPr>
          <w:p w14:paraId="1AA30939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7BA58102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17531780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A4531BA" w14:textId="77777777">
        <w:trPr>
          <w:trHeight w:val="292"/>
        </w:trPr>
        <w:tc>
          <w:tcPr>
            <w:tcW w:w="3025" w:type="dxa"/>
          </w:tcPr>
          <w:p w14:paraId="03004D83" w14:textId="77777777" w:rsidR="00394C39" w:rsidRDefault="00AB5337">
            <w:pPr>
              <w:pStyle w:val="TableParagraph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DAA5542" w14:textId="77777777" w:rsidR="00394C39" w:rsidRDefault="00AB5337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A95A76F" w14:textId="77777777" w:rsidR="00394C39" w:rsidRDefault="00AB5337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 w14:paraId="7B9195B1" w14:textId="77777777" w:rsidR="00394C39" w:rsidRDefault="00AB5337">
      <w:pPr>
        <w:spacing w:before="122"/>
        <w:ind w:left="138"/>
        <w:rPr>
          <w:i/>
          <w:sz w:val="18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i/>
          <w:sz w:val="18"/>
        </w:rPr>
        <w:t>Pokud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takové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neexistují,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ponechá tabulky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nevyplněné,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1B28A170" w14:textId="77777777" w:rsidR="00394C39" w:rsidRDefault="00AB5337">
      <w:pPr>
        <w:pStyle w:val="Zkladntext"/>
        <w:spacing w:before="147" w:line="264" w:lineRule="auto"/>
        <w:ind w:left="138" w:right="141"/>
        <w:jc w:val="both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ust. § 4b zákona č. 159/2006 Sb., o střetu zájmů, ve znění pozdějších předpisů, čestně prohlašuje, že není obchodní společností, ve které veřejný funkcionář uvedený v § 2 odst.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písm.</w:t>
      </w:r>
      <w:r>
        <w:rPr>
          <w:spacing w:val="-8"/>
        </w:rPr>
        <w:t xml:space="preserve"> </w:t>
      </w:r>
      <w:r>
        <w:t>c)</w:t>
      </w:r>
      <w:r>
        <w:rPr>
          <w:spacing w:val="-8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zákona</w:t>
      </w:r>
      <w:hyperlink w:anchor="_bookmark0" w:history="1">
        <w:r>
          <w:rPr>
            <w:position w:val="7"/>
            <w:sz w:val="13"/>
          </w:rPr>
          <w:t>30</w:t>
        </w:r>
      </w:hyperlink>
      <w:r>
        <w:rPr>
          <w:spacing w:val="11"/>
          <w:position w:val="7"/>
          <w:sz w:val="13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jím</w:t>
      </w:r>
      <w:r>
        <w:rPr>
          <w:spacing w:val="-8"/>
        </w:rPr>
        <w:t xml:space="preserve"> </w:t>
      </w:r>
      <w:r>
        <w:t>ovl</w:t>
      </w:r>
      <w:r>
        <w:t>ádaná</w:t>
      </w:r>
      <w:r>
        <w:rPr>
          <w:spacing w:val="-9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vlastní</w:t>
      </w:r>
      <w:r>
        <w:rPr>
          <w:spacing w:val="-8"/>
        </w:rPr>
        <w:t xml:space="preserve"> </w:t>
      </w:r>
      <w:r>
        <w:t>podíl</w:t>
      </w:r>
      <w:r>
        <w:rPr>
          <w:spacing w:val="-8"/>
        </w:rPr>
        <w:t xml:space="preserve"> </w:t>
      </w:r>
      <w:r>
        <w:t>představující</w:t>
      </w:r>
      <w:r>
        <w:rPr>
          <w:spacing w:val="-7"/>
        </w:rPr>
        <w:t xml:space="preserve"> </w:t>
      </w:r>
      <w:r>
        <w:t>alespoň</w:t>
      </w:r>
      <w:r>
        <w:rPr>
          <w:spacing w:val="-8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účasti společníka v obchodní společnosti.</w:t>
      </w:r>
    </w:p>
    <w:p w14:paraId="00C5FC2A" w14:textId="77777777" w:rsidR="00394C39" w:rsidRDefault="00AB5337">
      <w:pPr>
        <w:pStyle w:val="Zkladntext"/>
        <w:spacing w:before="238"/>
        <w:ind w:left="138"/>
      </w:pPr>
      <w:r>
        <w:t>V</w:t>
      </w:r>
      <w:r>
        <w:rPr>
          <w:spacing w:val="-6"/>
        </w:rPr>
        <w:t xml:space="preserve"> </w:t>
      </w:r>
      <w:r>
        <w:rPr>
          <w:color w:val="000000"/>
          <w:highlight w:val="lightGray"/>
        </w:rPr>
        <w:t>[VYPLNÍ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DODAVATEL]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7"/>
        </w:rPr>
        <w:t xml:space="preserve"> </w:t>
      </w:r>
      <w:r>
        <w:rPr>
          <w:color w:val="000000"/>
          <w:highlight w:val="lightGray"/>
        </w:rPr>
        <w:t>[VYPLNÍ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DODAVATEL]</w:t>
      </w:r>
    </w:p>
    <w:p w14:paraId="46678CC2" w14:textId="77777777" w:rsidR="00394C39" w:rsidRDefault="00394C39">
      <w:pPr>
        <w:pStyle w:val="Zkladntext"/>
      </w:pPr>
    </w:p>
    <w:p w14:paraId="0D8FBC7B" w14:textId="77777777" w:rsidR="00394C39" w:rsidRDefault="00394C39">
      <w:pPr>
        <w:pStyle w:val="Zkladntext"/>
        <w:spacing w:before="215"/>
      </w:pPr>
    </w:p>
    <w:p w14:paraId="5E3E7CFE" w14:textId="77777777" w:rsidR="00394C39" w:rsidRDefault="00AB5337">
      <w:pPr>
        <w:ind w:left="14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</w:t>
      </w:r>
    </w:p>
    <w:p w14:paraId="1E4E12F6" w14:textId="77777777" w:rsidR="00394C39" w:rsidRDefault="00AB5337">
      <w:pPr>
        <w:spacing w:before="27"/>
        <w:ind w:left="138"/>
        <w:rPr>
          <w:b/>
          <w:sz w:val="20"/>
        </w:rPr>
      </w:pPr>
      <w:r>
        <w:rPr>
          <w:b/>
          <w:color w:val="000000"/>
          <w:sz w:val="20"/>
          <w:highlight w:val="lightGray"/>
        </w:rPr>
        <w:t>Jméno</w:t>
      </w:r>
      <w:r>
        <w:rPr>
          <w:b/>
          <w:color w:val="000000"/>
          <w:spacing w:val="-8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a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příjmení</w:t>
      </w:r>
      <w:r>
        <w:rPr>
          <w:b/>
          <w:color w:val="000000"/>
          <w:spacing w:val="-6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osoby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oprávněné</w:t>
      </w:r>
      <w:r>
        <w:rPr>
          <w:b/>
          <w:color w:val="000000"/>
          <w:spacing w:val="-8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jednat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+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pacing w:val="-2"/>
          <w:sz w:val="20"/>
          <w:highlight w:val="lightGray"/>
        </w:rPr>
        <w:t>podpis</w:t>
      </w:r>
    </w:p>
    <w:p w14:paraId="343A366B" w14:textId="77777777" w:rsidR="00394C39" w:rsidRDefault="00394C39">
      <w:pPr>
        <w:pStyle w:val="Zkladntext"/>
        <w:rPr>
          <w:b/>
        </w:rPr>
      </w:pPr>
    </w:p>
    <w:p w14:paraId="3846728D" w14:textId="77777777" w:rsidR="00394C39" w:rsidRDefault="00394C39">
      <w:pPr>
        <w:pStyle w:val="Zkladntext"/>
        <w:rPr>
          <w:b/>
        </w:rPr>
      </w:pPr>
    </w:p>
    <w:p w14:paraId="01A5503C" w14:textId="77777777" w:rsidR="00394C39" w:rsidRDefault="00394C39">
      <w:pPr>
        <w:pStyle w:val="Zkladntext"/>
        <w:rPr>
          <w:b/>
        </w:rPr>
      </w:pPr>
    </w:p>
    <w:p w14:paraId="3E03CC70" w14:textId="77777777" w:rsidR="00394C39" w:rsidRDefault="00AB5337">
      <w:pPr>
        <w:pStyle w:val="Zkladntext"/>
        <w:spacing w:before="237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67AE44" wp14:editId="0595492A">
                <wp:simplePos x="0" y="0"/>
                <wp:positionH relativeFrom="page">
                  <wp:posOffset>900988</wp:posOffset>
                </wp:positionH>
                <wp:positionV relativeFrom="paragraph">
                  <wp:posOffset>334892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0316" id="Graphic 2" o:spid="_x0000_s1026" style="position:absolute;margin-left:70.95pt;margin-top:26.3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C6B8D6" w14:textId="77777777" w:rsidR="00394C39" w:rsidRDefault="00AB5337">
      <w:pPr>
        <w:spacing w:before="91"/>
        <w:ind w:left="138" w:right="131"/>
        <w:jc w:val="both"/>
        <w:rPr>
          <w:sz w:val="16"/>
        </w:rPr>
      </w:pPr>
      <w:bookmarkStart w:id="1" w:name="_bookmark0"/>
      <w:bookmarkEnd w:id="1"/>
      <w:r>
        <w:rPr>
          <w:position w:val="6"/>
          <w:sz w:val="10"/>
        </w:rPr>
        <w:t>30</w:t>
      </w:r>
      <w:r>
        <w:rPr>
          <w:spacing w:val="30"/>
          <w:position w:val="6"/>
          <w:sz w:val="10"/>
        </w:rPr>
        <w:t xml:space="preserve"> </w:t>
      </w:r>
      <w:r>
        <w:rPr>
          <w:sz w:val="16"/>
        </w:rPr>
        <w:t>Veřejným funkcionářem se rozumí člen vlády nebo vedoucí jiného ústředního správního úřadu, v jehož čele není člen vlády. Ústřední orgány státní správy jsou uvedeny v § 2 zákona č. 2/1969 Sb., o zřízení minis</w:t>
      </w:r>
      <w:r>
        <w:rPr>
          <w:sz w:val="16"/>
        </w:rPr>
        <w:t>terstev a jiných ústředních orgánů státní správy České socialistické republiky, ve znění pozdějších předpisů.</w:t>
      </w:r>
    </w:p>
    <w:p w14:paraId="639AE619" w14:textId="166BDE98" w:rsidR="00394C39" w:rsidRDefault="00AB5337" w:rsidP="00273DD8">
      <w:pPr>
        <w:tabs>
          <w:tab w:val="left" w:pos="8787"/>
        </w:tabs>
        <w:rPr>
          <w:sz w:val="16"/>
        </w:rPr>
      </w:pPr>
      <w:r>
        <w:rPr>
          <w:color w:val="73767C"/>
          <w:sz w:val="18"/>
        </w:rPr>
        <w:tab/>
      </w:r>
    </w:p>
    <w:sectPr w:rsidR="00394C39">
      <w:type w:val="continuous"/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39"/>
    <w:rsid w:val="00273DD8"/>
    <w:rsid w:val="00394C39"/>
    <w:rsid w:val="003D44E0"/>
    <w:rsid w:val="00AB5337"/>
    <w:rsid w:val="00D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1DA2"/>
  <w15:docId w15:val="{B4568771-D339-44DB-9B2A-F0658176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8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Pertlickova Katerina</dc:creator>
  <cp:lastModifiedBy>Hýl Filip, Bc.</cp:lastModifiedBy>
  <cp:revision>3</cp:revision>
  <dcterms:created xsi:type="dcterms:W3CDTF">2025-05-13T07:48:00Z</dcterms:created>
  <dcterms:modified xsi:type="dcterms:W3CDTF">2025-05-13T07:49:00Z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pro Microsoft 365</vt:lpwstr>
  </property>
</Properties>
</file>