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BE1B" w14:textId="68906E6D" w:rsidR="00C6383B" w:rsidRDefault="00C32E60" w:rsidP="00C6383B">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C6383B">
        <w:rPr>
          <w:rFonts w:ascii="Arial" w:hAnsi="Arial" w:cs="Arial"/>
          <w:b/>
          <w:bCs/>
          <w:sz w:val="22"/>
          <w:szCs w:val="22"/>
          <w:lang w:eastAsia="cs-CZ"/>
        </w:rPr>
        <w:t xml:space="preserve">  Kupní Smlouva</w:t>
      </w:r>
    </w:p>
    <w:p w14:paraId="5446D146" w14:textId="31491184" w:rsidR="00C6383B" w:rsidRDefault="00C6383B" w:rsidP="00C6383B">
      <w:pPr>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uzavřená dle ustanovení § 2079 a násl.</w:t>
      </w:r>
      <w:r>
        <w:rPr>
          <w:rFonts w:ascii="Arial" w:hAnsi="Arial" w:cs="Arial"/>
          <w:b/>
          <w:sz w:val="22"/>
          <w:szCs w:val="22"/>
          <w:lang w:eastAsia="cs-CZ"/>
        </w:rPr>
        <w:t xml:space="preserve"> </w:t>
      </w:r>
      <w:r>
        <w:rPr>
          <w:rFonts w:ascii="Arial" w:hAnsi="Arial" w:cs="Arial"/>
          <w:sz w:val="22"/>
          <w:szCs w:val="22"/>
          <w:lang w:eastAsia="cs-CZ"/>
        </w:rPr>
        <w:t xml:space="preserve">zákona č. 89/2012 Sb., Občanského zákoníku, ve znění pozdějších předpisů (dále jen „Občanský zákoník“) mezi těmito </w:t>
      </w:r>
      <w:r w:rsidR="007C2244">
        <w:rPr>
          <w:rFonts w:ascii="Arial" w:hAnsi="Arial" w:cs="Arial"/>
          <w:sz w:val="22"/>
          <w:szCs w:val="22"/>
          <w:lang w:eastAsia="cs-CZ"/>
        </w:rPr>
        <w:t>S</w:t>
      </w:r>
      <w:r>
        <w:rPr>
          <w:rFonts w:ascii="Arial" w:hAnsi="Arial" w:cs="Arial"/>
          <w:sz w:val="22"/>
          <w:szCs w:val="22"/>
          <w:lang w:eastAsia="cs-CZ"/>
        </w:rPr>
        <w:t>mluvními stranami:</w:t>
      </w:r>
    </w:p>
    <w:p w14:paraId="3BD73E80" w14:textId="77777777" w:rsidR="00C6383B" w:rsidRDefault="00C6383B" w:rsidP="00C6383B">
      <w:pPr>
        <w:suppressAutoHyphens w:val="0"/>
        <w:autoSpaceDE w:val="0"/>
        <w:autoSpaceDN w:val="0"/>
        <w:adjustRightInd w:val="0"/>
        <w:spacing w:before="60" w:after="60"/>
        <w:jc w:val="center"/>
        <w:rPr>
          <w:rFonts w:ascii="Arial" w:hAnsi="Arial" w:cs="Arial"/>
          <w:bCs/>
          <w:sz w:val="22"/>
          <w:szCs w:val="22"/>
          <w:lang w:eastAsia="cs-CZ"/>
        </w:rPr>
      </w:pPr>
    </w:p>
    <w:p w14:paraId="4B8586B2" w14:textId="77777777" w:rsidR="00C6383B" w:rsidRDefault="00C6383B" w:rsidP="00C6383B">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5C8D3E78" w14:textId="77777777" w:rsidR="00C6383B" w:rsidRDefault="00C6383B" w:rsidP="00C6383B">
      <w:pPr>
        <w:suppressAutoHyphens w:val="0"/>
        <w:spacing w:before="60" w:after="60"/>
        <w:ind w:left="567"/>
        <w:rPr>
          <w:rFonts w:ascii="Arial" w:hAnsi="Arial" w:cs="Arial"/>
          <w:sz w:val="22"/>
          <w:szCs w:val="22"/>
          <w:lang w:eastAsia="cs-CZ"/>
        </w:rPr>
      </w:pPr>
    </w:p>
    <w:p w14:paraId="31A25956" w14:textId="74154406" w:rsidR="00C6383B" w:rsidRDefault="00C6383B" w:rsidP="00C6383B">
      <w:pPr>
        <w:suppressAutoHyphens w:val="0"/>
        <w:spacing w:before="60" w:after="60"/>
        <w:ind w:left="567" w:right="-426"/>
        <w:rPr>
          <w:rFonts w:ascii="Arial" w:hAnsi="Arial" w:cs="Arial"/>
          <w:b/>
          <w:sz w:val="22"/>
          <w:szCs w:val="22"/>
          <w:lang w:eastAsia="cs-CZ"/>
        </w:rPr>
      </w:pPr>
      <w:r>
        <w:rPr>
          <w:rFonts w:ascii="Arial" w:hAnsi="Arial" w:cs="Arial"/>
          <w:b/>
          <w:sz w:val="22"/>
          <w:szCs w:val="22"/>
          <w:lang w:eastAsia="cs-CZ"/>
        </w:rPr>
        <w:t xml:space="preserve">1. </w:t>
      </w:r>
      <w:r w:rsidR="0082636F" w:rsidRPr="0082636F">
        <w:rPr>
          <w:rFonts w:ascii="Arial" w:hAnsi="Arial" w:cs="Arial"/>
          <w:b/>
          <w:sz w:val="22"/>
          <w:szCs w:val="22"/>
          <w:lang w:eastAsia="cs-CZ"/>
        </w:rPr>
        <w:t>Základní škola Ústí nad Labem, Vojnovičova 620/5, příspěvková organizace</w:t>
      </w:r>
    </w:p>
    <w:p w14:paraId="3C4A069E" w14:textId="57BE5C30"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7C2244">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0082636F" w:rsidRPr="0019307D">
        <w:rPr>
          <w:rFonts w:ascii="Arial" w:hAnsi="Arial" w:cs="Arial"/>
          <w:sz w:val="22"/>
          <w:szCs w:val="22"/>
        </w:rPr>
        <w:t xml:space="preserve">Vojnovičova 620/5, 400 01 Ústí </w:t>
      </w:r>
      <w:r w:rsidR="0082636F">
        <w:rPr>
          <w:rFonts w:ascii="Arial" w:hAnsi="Arial" w:cs="Arial"/>
          <w:sz w:val="22"/>
          <w:szCs w:val="22"/>
        </w:rPr>
        <w:t xml:space="preserve">nad Labem </w:t>
      </w:r>
    </w:p>
    <w:p w14:paraId="7EECB516" w14:textId="50BDDC8C"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0082636F" w:rsidRPr="0019307D">
        <w:rPr>
          <w:rFonts w:ascii="Arial" w:hAnsi="Arial" w:cs="Arial"/>
          <w:sz w:val="22"/>
          <w:szCs w:val="22"/>
        </w:rPr>
        <w:t>Mgr. Bc. Marta Maděrová, ředitelk</w:t>
      </w:r>
      <w:r w:rsidR="0082636F">
        <w:rPr>
          <w:rFonts w:ascii="Arial" w:hAnsi="Arial" w:cs="Arial"/>
          <w:sz w:val="22"/>
          <w:szCs w:val="22"/>
        </w:rPr>
        <w:t>ou ZŠ Vojnovičova</w:t>
      </w:r>
    </w:p>
    <w:p w14:paraId="59EBF717" w14:textId="3B4D6E47"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0082636F" w:rsidRPr="0019307D">
        <w:rPr>
          <w:rFonts w:ascii="Arial" w:hAnsi="Arial" w:cs="Arial"/>
          <w:sz w:val="22"/>
          <w:szCs w:val="22"/>
        </w:rPr>
        <w:t>44555202</w:t>
      </w:r>
    </w:p>
    <w:p w14:paraId="4C730EFD" w14:textId="77777777" w:rsidR="00C6383B" w:rsidRDefault="00C6383B" w:rsidP="00C6383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7512CD62" w14:textId="7B245A79" w:rsidR="00C6383B" w:rsidRDefault="00C6383B" w:rsidP="00C6383B">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82636F" w:rsidRPr="0019307D">
        <w:rPr>
          <w:rFonts w:ascii="Arial" w:hAnsi="Arial" w:cs="Arial"/>
          <w:sz w:val="22"/>
          <w:szCs w:val="22"/>
        </w:rPr>
        <w:t xml:space="preserve">Mgr. Bc. Marta Maděrová, </w:t>
      </w:r>
      <w:r w:rsidR="0082636F">
        <w:rPr>
          <w:rFonts w:ascii="Arial" w:hAnsi="Arial" w:cs="Arial"/>
          <w:sz w:val="22"/>
          <w:szCs w:val="22"/>
        </w:rPr>
        <w:t>ředitelka ZŠ Vojnovičova</w:t>
      </w:r>
    </w:p>
    <w:p w14:paraId="6D5E21C2" w14:textId="644141BE"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bankovní spojení: </w:t>
      </w:r>
      <w:r>
        <w:rPr>
          <w:rFonts w:ascii="Arial" w:hAnsi="Arial" w:cs="Arial"/>
          <w:sz w:val="22"/>
          <w:szCs w:val="22"/>
          <w:lang w:eastAsia="cs-CZ"/>
        </w:rPr>
        <w:tab/>
      </w:r>
      <w:r>
        <w:rPr>
          <w:rFonts w:ascii="Arial" w:hAnsi="Arial" w:cs="Arial"/>
          <w:sz w:val="22"/>
          <w:szCs w:val="22"/>
          <w:lang w:eastAsia="cs-CZ"/>
        </w:rPr>
        <w:tab/>
      </w:r>
      <w:r w:rsidR="0082636F" w:rsidRPr="0082636F">
        <w:rPr>
          <w:rFonts w:ascii="Arial" w:hAnsi="Arial" w:cs="Arial"/>
          <w:sz w:val="22"/>
          <w:szCs w:val="22"/>
          <w:lang w:eastAsia="cs-CZ"/>
        </w:rPr>
        <w:t>Komerční banka, a.s.</w:t>
      </w:r>
    </w:p>
    <w:p w14:paraId="4F4204BD" w14:textId="4B4914AF" w:rsidR="00C6383B" w:rsidRDefault="00C6383B" w:rsidP="00C6383B">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číslo účtu:</w:t>
      </w:r>
      <w:r w:rsidR="007C2244">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sidR="0082636F" w:rsidRPr="0082636F">
        <w:rPr>
          <w:rFonts w:ascii="Arial" w:hAnsi="Arial" w:cs="Arial"/>
          <w:sz w:val="22"/>
          <w:szCs w:val="22"/>
          <w:lang w:eastAsia="cs-CZ"/>
        </w:rPr>
        <w:t>3783580227/0100</w:t>
      </w:r>
      <w:r>
        <w:rPr>
          <w:rFonts w:ascii="Arial" w:hAnsi="Arial" w:cs="Arial"/>
          <w:sz w:val="22"/>
          <w:szCs w:val="22"/>
          <w:lang w:eastAsia="cs-CZ"/>
        </w:rPr>
        <w:tab/>
      </w:r>
    </w:p>
    <w:p w14:paraId="32BCAAD7" w14:textId="7320ECF4" w:rsidR="00C6383B" w:rsidRDefault="00C6383B" w:rsidP="00C6383B">
      <w:pPr>
        <w:suppressAutoHyphens w:val="0"/>
        <w:ind w:firstLine="708"/>
        <w:rPr>
          <w:rFonts w:ascii="Arial" w:hAnsi="Arial" w:cs="Arial"/>
          <w:sz w:val="22"/>
          <w:szCs w:val="22"/>
          <w:lang w:eastAsia="cs-CZ"/>
        </w:rPr>
      </w:pPr>
      <w:r>
        <w:rPr>
          <w:rFonts w:ascii="Arial" w:hAnsi="Arial" w:cs="Arial"/>
          <w:sz w:val="22"/>
          <w:szCs w:val="22"/>
          <w:lang w:eastAsia="cs-CZ"/>
        </w:rPr>
        <w:t xml:space="preserve">  (dále jen „</w:t>
      </w:r>
      <w:r w:rsidR="007C2244">
        <w:rPr>
          <w:rFonts w:ascii="Arial" w:hAnsi="Arial" w:cs="Arial"/>
          <w:sz w:val="22"/>
          <w:szCs w:val="22"/>
          <w:lang w:eastAsia="cs-CZ"/>
        </w:rPr>
        <w:t>Kupující</w:t>
      </w:r>
      <w:r>
        <w:rPr>
          <w:rFonts w:ascii="Arial" w:hAnsi="Arial" w:cs="Arial"/>
          <w:sz w:val="22"/>
          <w:szCs w:val="22"/>
          <w:lang w:eastAsia="cs-CZ"/>
        </w:rPr>
        <w:t>“</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0AF2CE54" w14:textId="77777777" w:rsidR="00C6383B" w:rsidRDefault="00C6383B" w:rsidP="00C6383B">
      <w:pPr>
        <w:suppressAutoHyphens w:val="0"/>
        <w:ind w:left="1276" w:right="-143"/>
        <w:contextualSpacing/>
        <w:rPr>
          <w:rFonts w:ascii="Arial" w:hAnsi="Arial" w:cs="Arial"/>
          <w:sz w:val="22"/>
          <w:szCs w:val="22"/>
          <w:lang w:eastAsia="cs-CZ"/>
        </w:rPr>
      </w:pPr>
      <w:r>
        <w:rPr>
          <w:rFonts w:ascii="Arial" w:hAnsi="Arial" w:cs="Arial"/>
          <w:sz w:val="22"/>
          <w:szCs w:val="22"/>
          <w:lang w:eastAsia="cs-CZ"/>
        </w:rPr>
        <w:t xml:space="preserve">           </w:t>
      </w:r>
    </w:p>
    <w:p w14:paraId="1FE2264A" w14:textId="77777777" w:rsidR="00C6383B" w:rsidRDefault="00C6383B" w:rsidP="00C6383B">
      <w:pPr>
        <w:suppressAutoHyphens w:val="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41E39A15" w14:textId="77777777" w:rsidR="00C6383B" w:rsidRDefault="00C6383B" w:rsidP="00C6383B">
      <w:pPr>
        <w:tabs>
          <w:tab w:val="left" w:pos="851"/>
        </w:tabs>
        <w:suppressAutoHyphens w:val="0"/>
        <w:spacing w:before="60" w:after="60"/>
        <w:ind w:left="851"/>
        <w:rPr>
          <w:rFonts w:ascii="Arial" w:hAnsi="Arial" w:cs="Arial"/>
          <w:b/>
          <w:sz w:val="22"/>
          <w:szCs w:val="22"/>
          <w:lang w:eastAsia="cs-CZ"/>
        </w:rPr>
      </w:pPr>
    </w:p>
    <w:p w14:paraId="539AF01E" w14:textId="77777777" w:rsidR="00C6383B" w:rsidRDefault="00C6383B" w:rsidP="00C6383B">
      <w:pPr>
        <w:tabs>
          <w:tab w:val="left" w:pos="851"/>
        </w:tabs>
        <w:spacing w:before="60" w:after="60"/>
        <w:ind w:left="851" w:hanging="284"/>
        <w:rPr>
          <w:rFonts w:ascii="Arial" w:hAnsi="Arial" w:cs="Arial"/>
          <w:b/>
          <w:sz w:val="22"/>
          <w:szCs w:val="22"/>
          <w:lang w:eastAsia="cs-CZ"/>
        </w:rPr>
      </w:pPr>
      <w:permStart w:id="520373903" w:edGrp="everyone"/>
      <w:r>
        <w:rPr>
          <w:rFonts w:ascii="Arial" w:hAnsi="Arial" w:cs="Arial"/>
          <w:b/>
          <w:sz w:val="22"/>
          <w:szCs w:val="22"/>
          <w:lang w:eastAsia="cs-CZ"/>
        </w:rPr>
        <w:t xml:space="preserve">2. (doplní Prodávající) </w:t>
      </w:r>
    </w:p>
    <w:p w14:paraId="79FA9C97" w14:textId="77777777" w:rsidR="00C6383B" w:rsidRDefault="00C6383B" w:rsidP="00C6383B">
      <w:pPr>
        <w:tabs>
          <w:tab w:val="left" w:pos="2552"/>
        </w:tabs>
        <w:spacing w:before="60" w:after="60"/>
        <w:ind w:left="851"/>
        <w:jc w:val="both"/>
        <w:rPr>
          <w:rFonts w:ascii="Arial" w:hAnsi="Arial" w:cs="Arial"/>
          <w:b/>
          <w:sz w:val="22"/>
          <w:szCs w:val="22"/>
          <w:lang w:eastAsia="cs-CZ"/>
        </w:rPr>
      </w:pPr>
      <w:r>
        <w:rPr>
          <w:rFonts w:ascii="Arial" w:hAnsi="Arial" w:cs="Arial"/>
          <w:sz w:val="22"/>
          <w:szCs w:val="22"/>
          <w:lang w:eastAsia="cs-CZ"/>
        </w:rPr>
        <w:t xml:space="preserve">zastoupená/ý: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w:t>
      </w:r>
      <w:r>
        <w:rPr>
          <w:rFonts w:ascii="Arial" w:hAnsi="Arial" w:cs="Arial"/>
          <w:b/>
          <w:sz w:val="22"/>
          <w:szCs w:val="22"/>
          <w:lang w:eastAsia="cs-CZ"/>
        </w:rPr>
        <w:t>doplní Prodávající</w:t>
      </w:r>
      <w:r>
        <w:rPr>
          <w:rFonts w:ascii="Arial" w:hAnsi="Arial" w:cs="Arial"/>
          <w:i/>
          <w:sz w:val="22"/>
          <w:szCs w:val="22"/>
          <w:lang w:eastAsia="cs-CZ"/>
        </w:rPr>
        <w:t>)</w:t>
      </w:r>
      <w:r>
        <w:rPr>
          <w:rFonts w:ascii="Arial" w:hAnsi="Arial" w:cs="Arial"/>
          <w:b/>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1E564A10" w14:textId="77777777" w:rsidR="00C6383B" w:rsidRDefault="00C6383B" w:rsidP="00C6383B">
      <w:pPr>
        <w:widowControl w:val="0"/>
        <w:tabs>
          <w:tab w:val="left" w:pos="2127"/>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se sídlem:</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kern w:val="2"/>
          <w:sz w:val="22"/>
          <w:szCs w:val="22"/>
          <w:lang w:eastAsia="cs-CZ"/>
        </w:rPr>
        <w:t xml:space="preserve"> </w:t>
      </w:r>
    </w:p>
    <w:p w14:paraId="6F640F5E" w14:textId="77777777" w:rsidR="00C6383B" w:rsidRDefault="00C6383B" w:rsidP="00C6383B">
      <w:pPr>
        <w:spacing w:before="60" w:after="60"/>
        <w:ind w:left="851"/>
        <w:rPr>
          <w:rFonts w:ascii="Arial" w:hAnsi="Arial" w:cs="Arial"/>
          <w:sz w:val="22"/>
          <w:szCs w:val="22"/>
          <w:lang w:eastAsia="cs-CZ"/>
        </w:rPr>
      </w:pPr>
      <w:r>
        <w:rPr>
          <w:rFonts w:ascii="Arial" w:hAnsi="Arial" w:cs="Arial"/>
          <w:sz w:val="22"/>
          <w:szCs w:val="22"/>
          <w:lang w:eastAsia="cs-CZ"/>
        </w:rPr>
        <w:t xml:space="preserve">IČO: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w:t>
      </w:r>
      <w:r>
        <w:rPr>
          <w:rFonts w:ascii="Arial" w:hAnsi="Arial" w:cs="Arial"/>
          <w:b/>
          <w:sz w:val="22"/>
          <w:szCs w:val="22"/>
          <w:lang w:eastAsia="cs-CZ"/>
        </w:rPr>
        <w:t>doplní Prodávající</w:t>
      </w:r>
      <w:r>
        <w:rPr>
          <w:rFonts w:ascii="Arial" w:hAnsi="Arial" w:cs="Arial"/>
          <w:i/>
          <w:sz w:val="22"/>
          <w:szCs w:val="22"/>
          <w:lang w:eastAsia="cs-CZ"/>
        </w:rPr>
        <w:t>)</w:t>
      </w:r>
      <w:r>
        <w:rPr>
          <w:rFonts w:ascii="Arial" w:hAnsi="Arial" w:cs="Arial"/>
          <w:b/>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p>
    <w:p w14:paraId="6CAE74E5"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DIČ: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7BC756D2"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bankovní spojení:</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295AAA34" w14:textId="77777777" w:rsidR="00C6383B" w:rsidRDefault="00C6383B" w:rsidP="00C6383B">
      <w:pPr>
        <w:widowControl w:val="0"/>
        <w:tabs>
          <w:tab w:val="left" w:pos="2552"/>
        </w:tabs>
        <w:spacing w:before="60" w:after="60"/>
        <w:ind w:left="851"/>
        <w:rPr>
          <w:rFonts w:ascii="Arial" w:eastAsia="Arial Unicode MS" w:hAnsi="Arial" w:cs="Arial"/>
          <w:i/>
          <w:kern w:val="2"/>
          <w:sz w:val="22"/>
          <w:szCs w:val="22"/>
          <w:lang w:eastAsia="cs-CZ"/>
        </w:rPr>
      </w:pPr>
      <w:r>
        <w:rPr>
          <w:rFonts w:ascii="Arial" w:eastAsia="Arial Unicode MS" w:hAnsi="Arial" w:cs="Arial"/>
          <w:kern w:val="2"/>
          <w:sz w:val="22"/>
          <w:szCs w:val="22"/>
          <w:lang w:eastAsia="cs-CZ"/>
        </w:rPr>
        <w:t xml:space="preserve">číslo účtu: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i/>
          <w:kern w:val="2"/>
          <w:sz w:val="22"/>
          <w:szCs w:val="22"/>
          <w:lang w:eastAsia="cs-CZ"/>
        </w:rPr>
        <w:t>)</w:t>
      </w:r>
    </w:p>
    <w:p w14:paraId="164066BC" w14:textId="77777777" w:rsidR="00C6383B" w:rsidRDefault="00C6383B" w:rsidP="00C6383B">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Pověřená osoba k jednání: </w:t>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w:t>
      </w:r>
      <w:r>
        <w:rPr>
          <w:rFonts w:ascii="Arial" w:hAnsi="Arial" w:cs="Arial"/>
          <w:b/>
          <w:sz w:val="22"/>
          <w:szCs w:val="22"/>
          <w:lang w:eastAsia="cs-CZ"/>
        </w:rPr>
        <w:t>doplní Prodávající</w:t>
      </w:r>
      <w:r>
        <w:rPr>
          <w:rFonts w:ascii="Arial" w:eastAsia="Arial Unicode MS" w:hAnsi="Arial" w:cs="Arial"/>
          <w:kern w:val="2"/>
          <w:sz w:val="22"/>
          <w:szCs w:val="22"/>
          <w:lang w:eastAsia="cs-CZ"/>
        </w:rPr>
        <w:t>)</w:t>
      </w:r>
    </w:p>
    <w:p w14:paraId="3FB1E59B" w14:textId="77777777" w:rsidR="00C6383B" w:rsidRDefault="00C6383B" w:rsidP="00C6383B">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6C244B3" w14:textId="77777777" w:rsidR="00C6383B" w:rsidRDefault="00C6383B" w:rsidP="00C6383B">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„Prodávající“ nebo „Smluvní strana“)</w:t>
      </w:r>
    </w:p>
    <w:permEnd w:id="520373903"/>
    <w:p w14:paraId="05D25542" w14:textId="77777777" w:rsidR="00C6383B" w:rsidRDefault="00C6383B" w:rsidP="00C6383B">
      <w:pPr>
        <w:spacing w:before="60" w:after="60"/>
        <w:ind w:left="1276" w:firstLine="709"/>
        <w:rPr>
          <w:rFonts w:ascii="Arial" w:hAnsi="Arial" w:cs="Arial"/>
          <w:sz w:val="22"/>
          <w:szCs w:val="22"/>
          <w:lang w:eastAsia="cs-CZ"/>
        </w:rPr>
      </w:pPr>
    </w:p>
    <w:p w14:paraId="711D6A5D" w14:textId="77777777" w:rsidR="00C6383B" w:rsidRDefault="00C6383B" w:rsidP="00C6383B">
      <w:pPr>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kupní Smlouvu na dodání Zboží dle ustanovení § 2079 a násl. Občanského zákoníku (dále jen „Smlouva“)</w:t>
      </w:r>
    </w:p>
    <w:p w14:paraId="10866421" w14:textId="77777777" w:rsidR="00C6383B" w:rsidRDefault="00C6383B" w:rsidP="00C6383B">
      <w:pPr>
        <w:spacing w:before="60" w:after="60"/>
        <w:ind w:left="851"/>
        <w:jc w:val="both"/>
        <w:rPr>
          <w:rFonts w:ascii="Arial" w:hAnsi="Arial" w:cs="Arial"/>
          <w:b/>
          <w:sz w:val="22"/>
          <w:szCs w:val="22"/>
          <w:lang w:eastAsia="cs-CZ"/>
        </w:rPr>
      </w:pPr>
    </w:p>
    <w:p w14:paraId="0EBC00A9" w14:textId="77777777" w:rsidR="00C6383B" w:rsidRPr="0082636F" w:rsidRDefault="00C6383B" w:rsidP="00C6383B">
      <w:pPr>
        <w:pStyle w:val="RLProhlensmluvnchstran"/>
        <w:rPr>
          <w:rFonts w:ascii="Arial" w:hAnsi="Arial" w:cs="Arial"/>
          <w:sz w:val="22"/>
          <w:szCs w:val="20"/>
        </w:rPr>
      </w:pPr>
      <w:r w:rsidRPr="0082636F">
        <w:rPr>
          <w:rFonts w:ascii="Arial" w:hAnsi="Arial" w:cs="Arial"/>
          <w:sz w:val="22"/>
          <w:szCs w:val="20"/>
        </w:rPr>
        <w:t>Smluvní strany, vědomy si svých závazků v této Smlouvě obsažených a s úmyslem být touto Smlouvou vázány, dohodly se na následujícím znění Smlouvy:</w:t>
      </w:r>
    </w:p>
    <w:p w14:paraId="5D720F7C" w14:textId="77777777" w:rsidR="00C6383B" w:rsidRDefault="00C6383B" w:rsidP="00C6383B">
      <w:pPr>
        <w:spacing w:before="60" w:after="60"/>
        <w:rPr>
          <w:rFonts w:ascii="Arial" w:hAnsi="Arial" w:cs="Arial"/>
          <w:sz w:val="22"/>
          <w:szCs w:val="22"/>
        </w:rPr>
      </w:pPr>
    </w:p>
    <w:p w14:paraId="7BC8FBCF" w14:textId="77777777" w:rsidR="00C6383B" w:rsidRDefault="00C6383B" w:rsidP="00C6383B">
      <w:pPr>
        <w:spacing w:before="60" w:after="60"/>
        <w:rPr>
          <w:rFonts w:ascii="Arial" w:hAnsi="Arial" w:cs="Arial"/>
          <w:sz w:val="22"/>
          <w:szCs w:val="22"/>
        </w:rPr>
      </w:pPr>
    </w:p>
    <w:p w14:paraId="5719F509" w14:textId="70D2DF65" w:rsidR="009D5427" w:rsidRDefault="00C6383B" w:rsidP="009D5427">
      <w:pPr>
        <w:spacing w:before="60" w:after="60" w:line="480" w:lineRule="auto"/>
        <w:jc w:val="center"/>
        <w:rPr>
          <w:rFonts w:ascii="Arial" w:hAnsi="Arial" w:cs="Arial"/>
          <w:b/>
          <w:sz w:val="22"/>
          <w:szCs w:val="22"/>
        </w:rPr>
      </w:pPr>
      <w:r>
        <w:rPr>
          <w:rFonts w:ascii="Arial" w:hAnsi="Arial" w:cs="Arial"/>
          <w:b/>
          <w:sz w:val="22"/>
          <w:szCs w:val="22"/>
        </w:rPr>
        <w:t>I. Preambule</w:t>
      </w:r>
    </w:p>
    <w:p w14:paraId="57DA9D46" w14:textId="738BD577" w:rsidR="00C6383B" w:rsidRDefault="00C6383B" w:rsidP="00C6383B">
      <w:pPr>
        <w:spacing w:before="60" w:after="60"/>
        <w:jc w:val="both"/>
        <w:rPr>
          <w:rFonts w:ascii="Arial" w:hAnsi="Arial" w:cs="Arial"/>
          <w:b/>
          <w:sz w:val="22"/>
          <w:szCs w:val="22"/>
        </w:rPr>
      </w:pPr>
      <w:r>
        <w:rPr>
          <w:rFonts w:ascii="Arial" w:hAnsi="Arial" w:cs="Arial"/>
          <w:sz w:val="22"/>
          <w:szCs w:val="22"/>
        </w:rPr>
        <w:t xml:space="preserve">Tato Smlouva je uzavřena mezi Kupujícím a Prodávajícím na základě výběrového řízení pro plnění veřejné zakázky malého rozsahu s názvem </w:t>
      </w:r>
      <w:r>
        <w:rPr>
          <w:rFonts w:ascii="Arial" w:hAnsi="Arial" w:cs="Arial"/>
          <w:b/>
          <w:sz w:val="22"/>
          <w:szCs w:val="22"/>
        </w:rPr>
        <w:t>„</w:t>
      </w:r>
      <w:r w:rsidR="0082636F" w:rsidRPr="0082636F">
        <w:rPr>
          <w:rFonts w:ascii="Arial" w:hAnsi="Arial"/>
          <w:b/>
          <w:bCs/>
          <w:kern w:val="2"/>
          <w:sz w:val="22"/>
          <w:szCs w:val="22"/>
        </w:rPr>
        <w:t>Nákup školního nábytku</w:t>
      </w:r>
      <w:r>
        <w:rPr>
          <w:rFonts w:ascii="Arial" w:hAnsi="Arial" w:cs="Arial"/>
          <w:b/>
          <w:sz w:val="22"/>
          <w:szCs w:val="22"/>
        </w:rPr>
        <w:t>“.</w:t>
      </w:r>
    </w:p>
    <w:p w14:paraId="78D06330" w14:textId="77777777" w:rsidR="00C6383B" w:rsidRDefault="00C6383B" w:rsidP="00C6383B">
      <w:pPr>
        <w:spacing w:before="60" w:after="60"/>
        <w:jc w:val="both"/>
        <w:rPr>
          <w:rFonts w:ascii="Arial" w:hAnsi="Arial" w:cs="Arial"/>
          <w:b/>
          <w:sz w:val="22"/>
          <w:szCs w:val="22"/>
        </w:rPr>
      </w:pPr>
    </w:p>
    <w:p w14:paraId="6D7A23B1" w14:textId="77777777" w:rsidR="00C6383B" w:rsidRDefault="00C6383B" w:rsidP="00C6383B">
      <w:pPr>
        <w:spacing w:before="60" w:after="60"/>
        <w:jc w:val="both"/>
        <w:rPr>
          <w:rFonts w:ascii="Arial" w:hAnsi="Arial" w:cs="Arial"/>
          <w:b/>
          <w:sz w:val="22"/>
          <w:szCs w:val="22"/>
        </w:rPr>
      </w:pPr>
    </w:p>
    <w:p w14:paraId="01B835DD" w14:textId="77777777" w:rsidR="00C6383B" w:rsidRDefault="00C6383B" w:rsidP="00C6383B">
      <w:pPr>
        <w:spacing w:before="60" w:after="60"/>
        <w:jc w:val="both"/>
        <w:rPr>
          <w:rFonts w:ascii="Arial" w:hAnsi="Arial" w:cs="Arial"/>
          <w:b/>
          <w:sz w:val="22"/>
          <w:szCs w:val="22"/>
        </w:rPr>
      </w:pPr>
    </w:p>
    <w:p w14:paraId="076017A0" w14:textId="77777777" w:rsidR="0082636F" w:rsidRDefault="0082636F" w:rsidP="00C6383B">
      <w:pPr>
        <w:spacing w:before="60" w:after="60"/>
        <w:jc w:val="both"/>
        <w:rPr>
          <w:rFonts w:ascii="Arial" w:hAnsi="Arial" w:cs="Arial"/>
          <w:b/>
          <w:sz w:val="22"/>
          <w:szCs w:val="22"/>
        </w:rPr>
      </w:pPr>
    </w:p>
    <w:p w14:paraId="12F71CCE" w14:textId="77777777" w:rsidR="00C6383B" w:rsidRDefault="00C6383B" w:rsidP="00C6383B">
      <w:pPr>
        <w:spacing w:before="60" w:after="60"/>
        <w:jc w:val="both"/>
        <w:rPr>
          <w:rFonts w:ascii="Arial" w:hAnsi="Arial" w:cs="Arial"/>
          <w:b/>
          <w:sz w:val="22"/>
          <w:szCs w:val="22"/>
        </w:rPr>
      </w:pPr>
    </w:p>
    <w:p w14:paraId="2D18C330" w14:textId="77777777" w:rsidR="00C6383B" w:rsidRDefault="00C6383B" w:rsidP="00C6383B">
      <w:pPr>
        <w:jc w:val="center"/>
        <w:rPr>
          <w:rFonts w:ascii="Arial" w:hAnsi="Arial" w:cs="Arial"/>
          <w:b/>
          <w:sz w:val="22"/>
          <w:szCs w:val="22"/>
        </w:rPr>
      </w:pPr>
      <w:r>
        <w:rPr>
          <w:rFonts w:ascii="Arial" w:hAnsi="Arial" w:cs="Arial"/>
          <w:b/>
          <w:sz w:val="22"/>
          <w:szCs w:val="22"/>
        </w:rPr>
        <w:lastRenderedPageBreak/>
        <w:t>II. Účel Smlouvy</w:t>
      </w:r>
    </w:p>
    <w:p w14:paraId="731FEE6C" w14:textId="77777777" w:rsidR="009D5427" w:rsidRDefault="009D5427" w:rsidP="00C6383B">
      <w:pPr>
        <w:jc w:val="center"/>
        <w:rPr>
          <w:rFonts w:ascii="Arial" w:hAnsi="Arial" w:cs="Arial"/>
          <w:b/>
          <w:sz w:val="22"/>
          <w:szCs w:val="22"/>
        </w:rPr>
      </w:pPr>
    </w:p>
    <w:p w14:paraId="2A04C355" w14:textId="1B5EC69A" w:rsidR="00C6383B" w:rsidRDefault="00C6383B" w:rsidP="00C6383B">
      <w:pPr>
        <w:pStyle w:val="Odstavecseseznamem"/>
        <w:numPr>
          <w:ilvl w:val="0"/>
          <w:numId w:val="1"/>
        </w:numPr>
        <w:spacing w:before="120" w:after="120"/>
        <w:ind w:left="426" w:hanging="426"/>
        <w:jc w:val="both"/>
        <w:rPr>
          <w:rFonts w:ascii="Arial" w:hAnsi="Arial" w:cs="Arial"/>
          <w:sz w:val="22"/>
          <w:szCs w:val="22"/>
        </w:rPr>
      </w:pPr>
      <w:r>
        <w:rPr>
          <w:rFonts w:ascii="Arial" w:hAnsi="Arial" w:cs="Arial"/>
          <w:sz w:val="22"/>
          <w:szCs w:val="22"/>
        </w:rPr>
        <w:t xml:space="preserve">Účelem této Smlouvy je realizace Veřejné zakázky dle zadávací dokumentace Veřejné zakázky a nabídky Prodávajícího, které tvoří přílohu této Smlouvy (dále jen „Zadávací dokumentace“ dostupná na: </w:t>
      </w:r>
      <w:r>
        <w:rPr>
          <w:rFonts w:ascii="Arial" w:hAnsi="Arial" w:cs="Arial"/>
          <w:i/>
          <w:sz w:val="22"/>
          <w:szCs w:val="22"/>
        </w:rPr>
        <w:t>https://zakazky.usti.cz/profile_display_</w:t>
      </w:r>
      <w:r w:rsidR="0082636F">
        <w:rPr>
          <w:rFonts w:ascii="Arial" w:hAnsi="Arial" w:cs="Arial"/>
          <w:i/>
          <w:sz w:val="22"/>
          <w:szCs w:val="22"/>
        </w:rPr>
        <w:t>513</w:t>
      </w:r>
      <w:r>
        <w:rPr>
          <w:rFonts w:ascii="Arial" w:hAnsi="Arial" w:cs="Arial"/>
          <w:i/>
          <w:sz w:val="22"/>
          <w:szCs w:val="22"/>
        </w:rPr>
        <w:t>.html).</w:t>
      </w:r>
    </w:p>
    <w:p w14:paraId="13C664E1" w14:textId="77777777" w:rsidR="00C6383B" w:rsidRDefault="00C6383B" w:rsidP="00C6383B">
      <w:pPr>
        <w:pStyle w:val="Odstavecseseznamem"/>
        <w:numPr>
          <w:ilvl w:val="0"/>
          <w:numId w:val="1"/>
        </w:numPr>
        <w:spacing w:before="120" w:after="120"/>
        <w:ind w:left="426" w:hanging="426"/>
        <w:jc w:val="both"/>
        <w:rPr>
          <w:rFonts w:ascii="Arial" w:hAnsi="Arial" w:cs="Arial"/>
          <w:sz w:val="22"/>
          <w:szCs w:val="22"/>
        </w:rPr>
      </w:pPr>
      <w:r>
        <w:rPr>
          <w:rFonts w:ascii="Arial" w:hAnsi="Arial" w:cs="Arial"/>
          <w:sz w:val="22"/>
          <w:szCs w:val="22"/>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D18CCC7" w14:textId="77777777" w:rsidR="00C6383B" w:rsidRDefault="00C6383B" w:rsidP="00C6383B">
      <w:pPr>
        <w:pStyle w:val="Odstavecseseznamem"/>
        <w:numPr>
          <w:ilvl w:val="0"/>
          <w:numId w:val="2"/>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B74BB3E" w14:textId="77777777" w:rsidR="00C6383B" w:rsidRDefault="00C6383B" w:rsidP="00C6383B">
      <w:pPr>
        <w:pStyle w:val="Odstavecseseznamem"/>
        <w:numPr>
          <w:ilvl w:val="0"/>
          <w:numId w:val="2"/>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48402844" w14:textId="77777777" w:rsidR="00C6383B" w:rsidRDefault="00C6383B" w:rsidP="00C6383B">
      <w:pPr>
        <w:pStyle w:val="Odstavecseseznamem"/>
        <w:numPr>
          <w:ilvl w:val="0"/>
          <w:numId w:val="3"/>
        </w:numPr>
        <w:spacing w:before="120" w:after="120"/>
        <w:ind w:left="426" w:hanging="426"/>
        <w:jc w:val="both"/>
        <w:rPr>
          <w:rFonts w:ascii="Arial" w:hAnsi="Arial" w:cs="Arial"/>
          <w:sz w:val="22"/>
          <w:szCs w:val="22"/>
        </w:rPr>
      </w:pPr>
      <w:r>
        <w:rPr>
          <w:rFonts w:ascii="Arial" w:hAnsi="Arial" w:cs="Arial"/>
          <w:sz w:val="22"/>
          <w:szCs w:val="22"/>
        </w:rPr>
        <w:t>Prodávající je vázán svou nabídkou předloženou Kupujícím v rámci výběrového řízení na zadání Veřejné zakázky, která se pro úpravu vzájemných vztahů vyplývajících z této Smlouvy použije subsidiárně.</w:t>
      </w:r>
    </w:p>
    <w:p w14:paraId="6055A486" w14:textId="77777777" w:rsidR="00C6383B" w:rsidRDefault="00C6383B" w:rsidP="00C6383B">
      <w:pPr>
        <w:spacing w:before="60" w:after="60"/>
        <w:jc w:val="both"/>
        <w:rPr>
          <w:rFonts w:ascii="Arial" w:hAnsi="Arial" w:cs="Arial"/>
          <w:sz w:val="22"/>
          <w:szCs w:val="22"/>
        </w:rPr>
      </w:pPr>
    </w:p>
    <w:p w14:paraId="05345725" w14:textId="1F8C5C9C" w:rsidR="009D5427" w:rsidRDefault="00C6383B" w:rsidP="002107A1">
      <w:pPr>
        <w:spacing w:line="360" w:lineRule="auto"/>
        <w:jc w:val="center"/>
        <w:rPr>
          <w:rFonts w:ascii="Arial" w:hAnsi="Arial" w:cs="Arial"/>
          <w:b/>
          <w:sz w:val="22"/>
          <w:szCs w:val="22"/>
        </w:rPr>
      </w:pPr>
      <w:r>
        <w:rPr>
          <w:rFonts w:ascii="Arial" w:hAnsi="Arial" w:cs="Arial"/>
          <w:b/>
          <w:sz w:val="22"/>
          <w:szCs w:val="22"/>
        </w:rPr>
        <w:t>III. Předmět Smlouvy</w:t>
      </w:r>
    </w:p>
    <w:p w14:paraId="14ED80C6" w14:textId="56CF76D9"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 xml:space="preserve">Předmětem Smlouvy je </w:t>
      </w:r>
      <w:r w:rsidR="0082636F">
        <w:rPr>
          <w:rFonts w:ascii="Arial" w:hAnsi="Arial" w:cs="Arial"/>
          <w:sz w:val="22"/>
        </w:rPr>
        <w:t xml:space="preserve">nákup souprav školních lavic a židlí pro </w:t>
      </w:r>
      <w:r w:rsidR="0082636F" w:rsidRPr="0019307D">
        <w:rPr>
          <w:rFonts w:ascii="Arial" w:hAnsi="Arial" w:cs="Arial"/>
          <w:sz w:val="22"/>
        </w:rPr>
        <w:t>Základní škol</w:t>
      </w:r>
      <w:r w:rsidR="0082636F">
        <w:rPr>
          <w:rFonts w:ascii="Arial" w:hAnsi="Arial" w:cs="Arial"/>
          <w:sz w:val="22"/>
        </w:rPr>
        <w:t>u</w:t>
      </w:r>
      <w:r w:rsidR="0082636F" w:rsidRPr="0019307D">
        <w:rPr>
          <w:rFonts w:ascii="Arial" w:hAnsi="Arial" w:cs="Arial"/>
          <w:sz w:val="22"/>
        </w:rPr>
        <w:t xml:space="preserve"> Ústí nad Labem, Vojnovičova 620/5, příspěvková organizace</w:t>
      </w:r>
      <w:r w:rsidR="0082636F">
        <w:rPr>
          <w:rFonts w:ascii="Arial" w:eastAsia="Calibri" w:hAnsi="Arial" w:cs="Arial"/>
          <w:sz w:val="22"/>
          <w:szCs w:val="22"/>
          <w:lang w:eastAsia="en-US"/>
        </w:rPr>
        <w:t xml:space="preserve"> včetně dopravy do konkrétních učeben </w:t>
      </w:r>
      <w:r>
        <w:rPr>
          <w:rFonts w:ascii="Arial" w:eastAsia="Calibri" w:hAnsi="Arial" w:cs="Arial"/>
          <w:sz w:val="22"/>
          <w:szCs w:val="22"/>
          <w:lang w:eastAsia="en-US"/>
        </w:rPr>
        <w:t>(dále jen „</w:t>
      </w:r>
      <w:r>
        <w:rPr>
          <w:rFonts w:ascii="Arial" w:eastAsia="Calibri" w:hAnsi="Arial" w:cs="Arial"/>
          <w:b/>
          <w:sz w:val="22"/>
          <w:szCs w:val="22"/>
          <w:lang w:eastAsia="en-US"/>
        </w:rPr>
        <w:t>Zboží</w:t>
      </w:r>
      <w:r>
        <w:rPr>
          <w:rFonts w:ascii="Arial" w:eastAsia="Calibri" w:hAnsi="Arial" w:cs="Arial"/>
          <w:sz w:val="22"/>
          <w:szCs w:val="22"/>
          <w:lang w:eastAsia="en-US"/>
        </w:rPr>
        <w:t xml:space="preserve">“). </w:t>
      </w:r>
    </w:p>
    <w:p w14:paraId="3AF81243" w14:textId="77777777" w:rsidR="0082636F" w:rsidRDefault="00C6383B" w:rsidP="00C6383B">
      <w:pPr>
        <w:pStyle w:val="Odstavecseseznamem"/>
        <w:numPr>
          <w:ilvl w:val="0"/>
          <w:numId w:val="4"/>
        </w:numPr>
        <w:jc w:val="both"/>
        <w:rPr>
          <w:rFonts w:ascii="Arial" w:eastAsia="Calibri" w:hAnsi="Arial" w:cs="Arial"/>
          <w:sz w:val="22"/>
          <w:szCs w:val="22"/>
        </w:rPr>
      </w:pPr>
      <w:r>
        <w:rPr>
          <w:rFonts w:ascii="Arial" w:eastAsia="Calibri" w:hAnsi="Arial" w:cs="Arial"/>
          <w:sz w:val="22"/>
          <w:szCs w:val="22"/>
        </w:rPr>
        <w:t xml:space="preserve">Zboží </w:t>
      </w:r>
      <w:r w:rsidR="0082636F">
        <w:rPr>
          <w:rFonts w:ascii="Arial" w:eastAsia="Calibri" w:hAnsi="Arial" w:cs="Arial"/>
          <w:sz w:val="22"/>
          <w:szCs w:val="22"/>
        </w:rPr>
        <w:t>určené k dodávce obsahuje:</w:t>
      </w:r>
    </w:p>
    <w:p w14:paraId="4A8529B6" w14:textId="77777777" w:rsidR="0082636F" w:rsidRPr="0082636F" w:rsidRDefault="0082636F" w:rsidP="002107A1">
      <w:pPr>
        <w:pStyle w:val="Odstavecseseznamem"/>
        <w:numPr>
          <w:ilvl w:val="1"/>
          <w:numId w:val="4"/>
        </w:numPr>
        <w:ind w:left="993"/>
        <w:jc w:val="both"/>
        <w:rPr>
          <w:rFonts w:ascii="Arial" w:eastAsia="Calibri" w:hAnsi="Arial" w:cs="Arial"/>
          <w:sz w:val="22"/>
          <w:szCs w:val="22"/>
          <w:lang w:eastAsia="en-US"/>
        </w:rPr>
      </w:pPr>
      <w:r w:rsidRPr="0082636F">
        <w:rPr>
          <w:rFonts w:ascii="Arial" w:eastAsia="Calibri" w:hAnsi="Arial" w:cs="Arial"/>
          <w:sz w:val="22"/>
          <w:szCs w:val="22"/>
          <w:lang w:eastAsia="en-US"/>
        </w:rPr>
        <w:t xml:space="preserve">30 ks sad (lavice + 2 židle) pro 1.stupeň (velikost </w:t>
      </w:r>
      <w:proofErr w:type="gramStart"/>
      <w:r w:rsidRPr="0082636F">
        <w:rPr>
          <w:rFonts w:ascii="Arial" w:eastAsia="Calibri" w:hAnsi="Arial" w:cs="Arial"/>
          <w:sz w:val="22"/>
          <w:szCs w:val="22"/>
          <w:lang w:eastAsia="en-US"/>
        </w:rPr>
        <w:t>3 -5</w:t>
      </w:r>
      <w:proofErr w:type="gramEnd"/>
      <w:r w:rsidRPr="0082636F">
        <w:rPr>
          <w:rFonts w:ascii="Arial" w:eastAsia="Calibri" w:hAnsi="Arial" w:cs="Arial"/>
          <w:sz w:val="22"/>
          <w:szCs w:val="22"/>
          <w:lang w:eastAsia="en-US"/>
        </w:rPr>
        <w:t>)</w:t>
      </w:r>
    </w:p>
    <w:p w14:paraId="13EEEF07" w14:textId="719E13F0" w:rsidR="0042000B" w:rsidRDefault="0082636F" w:rsidP="002107A1">
      <w:pPr>
        <w:pStyle w:val="Odstavecseseznamem"/>
        <w:numPr>
          <w:ilvl w:val="1"/>
          <w:numId w:val="4"/>
        </w:numPr>
        <w:ind w:left="993"/>
        <w:jc w:val="both"/>
        <w:rPr>
          <w:rFonts w:ascii="Arial" w:eastAsia="Calibri" w:hAnsi="Arial" w:cs="Arial"/>
          <w:sz w:val="22"/>
          <w:szCs w:val="22"/>
        </w:rPr>
      </w:pPr>
      <w:r w:rsidRPr="0082636F">
        <w:rPr>
          <w:rFonts w:ascii="Arial" w:eastAsia="Calibri" w:hAnsi="Arial" w:cs="Arial"/>
          <w:sz w:val="22"/>
          <w:szCs w:val="22"/>
          <w:lang w:eastAsia="en-US"/>
        </w:rPr>
        <w:t xml:space="preserve">40 ks sad (lavice + 2 židle) pro 2. stupeň (velikost </w:t>
      </w:r>
      <w:proofErr w:type="gramStart"/>
      <w:r w:rsidRPr="0082636F">
        <w:rPr>
          <w:rFonts w:ascii="Arial" w:eastAsia="Calibri" w:hAnsi="Arial" w:cs="Arial"/>
          <w:sz w:val="22"/>
          <w:szCs w:val="22"/>
          <w:lang w:eastAsia="en-US"/>
        </w:rPr>
        <w:t>5 -7</w:t>
      </w:r>
      <w:proofErr w:type="gramEnd"/>
      <w:r w:rsidRPr="0082636F">
        <w:rPr>
          <w:rFonts w:ascii="Arial" w:eastAsia="Calibri" w:hAnsi="Arial" w:cs="Arial"/>
          <w:sz w:val="22"/>
          <w:szCs w:val="22"/>
          <w:lang w:eastAsia="en-US"/>
        </w:rPr>
        <w:t>)</w:t>
      </w:r>
      <w:r w:rsidR="0042000B" w:rsidRPr="00350114">
        <w:rPr>
          <w:rFonts w:ascii="Arial" w:eastAsia="Calibri" w:hAnsi="Arial" w:cs="Arial"/>
          <w:sz w:val="22"/>
          <w:szCs w:val="22"/>
          <w:lang w:eastAsia="en-US"/>
        </w:rPr>
        <w:t>.</w:t>
      </w:r>
    </w:p>
    <w:p w14:paraId="5937F586" w14:textId="77777777"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Prodávající se zavazuje dodat Zboží dle pokynů Kupujícího, poskytnout záruky, a převést vlastnická práva k tomuto Zboží na Kupujícího.</w:t>
      </w:r>
    </w:p>
    <w:p w14:paraId="44CAD3A6" w14:textId="72098D4A" w:rsidR="002107A1" w:rsidRDefault="002107A1"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 xml:space="preserve">Zboží bude </w:t>
      </w:r>
      <w:r w:rsidRPr="00E001F3">
        <w:rPr>
          <w:rFonts w:ascii="Arial" w:hAnsi="Arial" w:cs="Arial"/>
          <w:bCs/>
          <w:sz w:val="22"/>
          <w:szCs w:val="22"/>
        </w:rPr>
        <w:t>splňovat platné ČSN</w:t>
      </w:r>
      <w:r w:rsidR="000B663F">
        <w:rPr>
          <w:rFonts w:ascii="Arial" w:hAnsi="Arial" w:cs="Arial"/>
          <w:bCs/>
          <w:sz w:val="22"/>
          <w:szCs w:val="22"/>
        </w:rPr>
        <w:t xml:space="preserve"> (pro splnění atestu zdravotní nezávadnosti materiálu, a povrchové úpravy, a pro splnění ergonomických a bezpečnostních požadavků)</w:t>
      </w:r>
      <w:r w:rsidRPr="00E001F3">
        <w:rPr>
          <w:rFonts w:ascii="Arial" w:hAnsi="Arial" w:cs="Arial"/>
          <w:bCs/>
          <w:sz w:val="22"/>
          <w:szCs w:val="22"/>
        </w:rPr>
        <w:t>, bude dodán</w:t>
      </w:r>
      <w:r w:rsidR="009A21BA">
        <w:rPr>
          <w:rFonts w:ascii="Arial" w:hAnsi="Arial" w:cs="Arial"/>
          <w:bCs/>
          <w:sz w:val="22"/>
          <w:szCs w:val="22"/>
        </w:rPr>
        <w:t>o</w:t>
      </w:r>
      <w:r w:rsidRPr="00E001F3">
        <w:rPr>
          <w:rFonts w:ascii="Arial" w:hAnsi="Arial" w:cs="Arial"/>
          <w:bCs/>
          <w:sz w:val="22"/>
          <w:szCs w:val="22"/>
        </w:rPr>
        <w:t xml:space="preserve"> v nejvyšší kvalitě, nov</w:t>
      </w:r>
      <w:r w:rsidR="009A21BA">
        <w:rPr>
          <w:rFonts w:ascii="Arial" w:hAnsi="Arial" w:cs="Arial"/>
          <w:bCs/>
          <w:sz w:val="22"/>
          <w:szCs w:val="22"/>
        </w:rPr>
        <w:t>é</w:t>
      </w:r>
      <w:r w:rsidRPr="00E001F3">
        <w:rPr>
          <w:rFonts w:ascii="Arial" w:hAnsi="Arial" w:cs="Arial"/>
          <w:bCs/>
          <w:sz w:val="22"/>
          <w:szCs w:val="22"/>
        </w:rPr>
        <w:t>, nepoškozen</w:t>
      </w:r>
      <w:r w:rsidR="009A21BA">
        <w:rPr>
          <w:rFonts w:ascii="Arial" w:hAnsi="Arial" w:cs="Arial"/>
          <w:bCs/>
          <w:sz w:val="22"/>
          <w:szCs w:val="22"/>
        </w:rPr>
        <w:t>é</w:t>
      </w:r>
      <w:r>
        <w:rPr>
          <w:rFonts w:ascii="Arial" w:hAnsi="Arial" w:cs="Arial"/>
          <w:bCs/>
          <w:sz w:val="22"/>
          <w:szCs w:val="22"/>
        </w:rPr>
        <w:t xml:space="preserve"> a nepoužívan</w:t>
      </w:r>
      <w:r w:rsidR="009A21BA">
        <w:rPr>
          <w:rFonts w:ascii="Arial" w:hAnsi="Arial" w:cs="Arial"/>
          <w:bCs/>
          <w:sz w:val="22"/>
          <w:szCs w:val="22"/>
        </w:rPr>
        <w:t>é</w:t>
      </w:r>
      <w:r>
        <w:rPr>
          <w:rFonts w:ascii="Arial" w:hAnsi="Arial" w:cs="Arial"/>
          <w:bCs/>
          <w:sz w:val="22"/>
          <w:szCs w:val="22"/>
        </w:rPr>
        <w:t>.</w:t>
      </w:r>
    </w:p>
    <w:p w14:paraId="52D2F403" w14:textId="77777777" w:rsidR="00C6383B" w:rsidRDefault="00C6383B" w:rsidP="00C6383B">
      <w:pPr>
        <w:pStyle w:val="Odstavecseseznamem"/>
        <w:numPr>
          <w:ilvl w:val="0"/>
          <w:numId w:val="4"/>
        </w:numPr>
        <w:jc w:val="both"/>
        <w:rPr>
          <w:rFonts w:ascii="Arial" w:eastAsia="Calibri" w:hAnsi="Arial" w:cs="Arial"/>
          <w:sz w:val="22"/>
          <w:szCs w:val="22"/>
          <w:lang w:eastAsia="en-US"/>
        </w:rPr>
      </w:pPr>
      <w:r>
        <w:rPr>
          <w:rFonts w:ascii="Arial" w:eastAsia="Calibri" w:hAnsi="Arial" w:cs="Arial"/>
          <w:sz w:val="22"/>
          <w:szCs w:val="22"/>
          <w:lang w:eastAsia="en-US"/>
        </w:rPr>
        <w:t xml:space="preserve">Prodávající je povinen Kupujícímu předat se Zbožím </w:t>
      </w:r>
      <w:bookmarkStart w:id="0" w:name="_Hlk201741595"/>
      <w:r>
        <w:rPr>
          <w:rFonts w:ascii="Arial" w:eastAsia="Calibri" w:hAnsi="Arial" w:cs="Arial"/>
          <w:sz w:val="22"/>
          <w:szCs w:val="22"/>
          <w:lang w:eastAsia="en-US"/>
        </w:rPr>
        <w:t>dodací list, záruční list, technickou dokumentaci a související dokumentaci v rozsahu poskytovaném výrobcem</w:t>
      </w:r>
      <w:bookmarkEnd w:id="0"/>
      <w:r>
        <w:rPr>
          <w:rFonts w:ascii="Arial" w:eastAsia="Calibri" w:hAnsi="Arial" w:cs="Arial"/>
          <w:sz w:val="22"/>
          <w:szCs w:val="22"/>
          <w:lang w:eastAsia="en-US"/>
        </w:rPr>
        <w:t>.</w:t>
      </w:r>
    </w:p>
    <w:p w14:paraId="01E80B3C" w14:textId="2FFD9C06" w:rsidR="00C6383B" w:rsidRPr="009E481A" w:rsidRDefault="00C6383B" w:rsidP="009E481A">
      <w:pPr>
        <w:pStyle w:val="Zkladntext2"/>
        <w:numPr>
          <w:ilvl w:val="0"/>
          <w:numId w:val="4"/>
        </w:numPr>
        <w:tabs>
          <w:tab w:val="left" w:pos="426"/>
        </w:tabs>
        <w:spacing w:before="60" w:after="60"/>
        <w:rPr>
          <w:rFonts w:ascii="Arial" w:hAnsi="Arial" w:cs="Arial"/>
          <w:sz w:val="22"/>
        </w:rPr>
      </w:pPr>
      <w:r>
        <w:rPr>
          <w:rFonts w:ascii="Arial" w:hAnsi="Arial" w:cs="Arial"/>
          <w:sz w:val="22"/>
        </w:rPr>
        <w:t>Kupující se touto Smlouvou zavazuje převzít Zboží za podmínek touto Smlouvou sjednaných a uhradit smluvní cenu</w:t>
      </w:r>
      <w:r w:rsidR="009E481A">
        <w:rPr>
          <w:rFonts w:ascii="Arial" w:hAnsi="Arial" w:cs="Arial"/>
          <w:sz w:val="22"/>
        </w:rPr>
        <w:t>.</w:t>
      </w:r>
    </w:p>
    <w:p w14:paraId="2BED9D5E" w14:textId="26561F95" w:rsidR="00C6383B" w:rsidRDefault="00C6383B" w:rsidP="00C6383B">
      <w:pPr>
        <w:pStyle w:val="Zkladntext2"/>
        <w:numPr>
          <w:ilvl w:val="0"/>
          <w:numId w:val="4"/>
        </w:numPr>
        <w:tabs>
          <w:tab w:val="left" w:pos="426"/>
        </w:tabs>
        <w:spacing w:before="60" w:after="60"/>
        <w:rPr>
          <w:rFonts w:ascii="Arial" w:hAnsi="Arial" w:cs="Arial"/>
          <w:sz w:val="22"/>
        </w:rPr>
      </w:pPr>
      <w:r>
        <w:rPr>
          <w:rFonts w:ascii="Arial" w:hAnsi="Arial" w:cs="Arial"/>
          <w:sz w:val="22"/>
        </w:rPr>
        <w:t>Součástí Zboží je také</w:t>
      </w:r>
      <w:r>
        <w:rPr>
          <w:rFonts w:ascii="Arial" w:hAnsi="Arial" w:cs="Arial"/>
          <w:sz w:val="22"/>
          <w:szCs w:val="22"/>
        </w:rPr>
        <w:t xml:space="preserve"> doprava </w:t>
      </w:r>
      <w:r w:rsidR="002107A1">
        <w:rPr>
          <w:rFonts w:ascii="Arial" w:hAnsi="Arial" w:cs="Arial"/>
          <w:sz w:val="22"/>
          <w:szCs w:val="22"/>
        </w:rPr>
        <w:t>do místa plnění (konkrétní učebny).</w:t>
      </w:r>
    </w:p>
    <w:p w14:paraId="55BAEE6C" w14:textId="77777777" w:rsidR="00C6383B" w:rsidRDefault="00C6383B" w:rsidP="00C6383B">
      <w:pPr>
        <w:pStyle w:val="Zkladntext2"/>
        <w:numPr>
          <w:ilvl w:val="0"/>
          <w:numId w:val="4"/>
        </w:numPr>
        <w:tabs>
          <w:tab w:val="left" w:pos="851"/>
          <w:tab w:val="left" w:pos="1276"/>
        </w:tabs>
        <w:spacing w:before="60" w:after="60"/>
        <w:rPr>
          <w:rFonts w:ascii="Arial" w:hAnsi="Arial" w:cs="Arial"/>
          <w:sz w:val="22"/>
          <w:szCs w:val="22"/>
        </w:rPr>
      </w:pPr>
      <w:r>
        <w:rPr>
          <w:rFonts w:ascii="Arial" w:hAnsi="Arial" w:cs="Arial"/>
          <w:sz w:val="22"/>
          <w:szCs w:val="22"/>
        </w:rPr>
        <w:t>V případě, že Prodávající zadá část předmětu plnění Smlouvy jiným osobám (poddodavatelům), je stanoveno, že jediným garantem plnění Smlouvy je Prodávající, který nese veškerou odpovědnost za dodržování ustanovení této Smlouvy a platných právních předpisů vztahujících se na poskytování předmětných služeb a na jeho vrub budou řešeny veškeré záruky a sankce.</w:t>
      </w:r>
    </w:p>
    <w:p w14:paraId="5E3CE155" w14:textId="77777777" w:rsidR="002107A1" w:rsidRDefault="002107A1" w:rsidP="002107A1">
      <w:pPr>
        <w:pStyle w:val="Zkladntext2"/>
        <w:tabs>
          <w:tab w:val="left" w:pos="851"/>
          <w:tab w:val="left" w:pos="1276"/>
        </w:tabs>
        <w:spacing w:before="60" w:after="60"/>
        <w:ind w:left="360"/>
        <w:rPr>
          <w:rFonts w:ascii="Arial" w:hAnsi="Arial" w:cs="Arial"/>
          <w:sz w:val="22"/>
          <w:szCs w:val="22"/>
        </w:rPr>
      </w:pPr>
    </w:p>
    <w:p w14:paraId="7F5985D0" w14:textId="77777777" w:rsidR="00C6383B" w:rsidRDefault="00C6383B" w:rsidP="00C6383B">
      <w:pPr>
        <w:pStyle w:val="Zkladntext2"/>
        <w:tabs>
          <w:tab w:val="left" w:pos="426"/>
        </w:tabs>
        <w:spacing w:before="60" w:after="60"/>
        <w:rPr>
          <w:rFonts w:ascii="Arial" w:hAnsi="Arial" w:cs="Arial"/>
          <w:sz w:val="22"/>
        </w:rPr>
      </w:pPr>
    </w:p>
    <w:p w14:paraId="300A1FA8" w14:textId="752174D7" w:rsidR="009D5427" w:rsidRDefault="00C6383B" w:rsidP="002107A1">
      <w:pPr>
        <w:pStyle w:val="Zkladntext2"/>
        <w:tabs>
          <w:tab w:val="left" w:pos="851"/>
        </w:tabs>
        <w:spacing w:before="60" w:after="60"/>
        <w:jc w:val="center"/>
        <w:rPr>
          <w:rFonts w:ascii="Arial" w:hAnsi="Arial" w:cs="Arial"/>
          <w:b/>
          <w:sz w:val="22"/>
          <w:szCs w:val="22"/>
        </w:rPr>
      </w:pPr>
      <w:r>
        <w:rPr>
          <w:rFonts w:ascii="Arial" w:hAnsi="Arial" w:cs="Arial"/>
          <w:b/>
          <w:sz w:val="22"/>
          <w:szCs w:val="22"/>
        </w:rPr>
        <w:t>IV. Místo a čas plnění</w:t>
      </w:r>
    </w:p>
    <w:p w14:paraId="58D893F3" w14:textId="22D3DD1B"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t xml:space="preserve">Prodávající se zavazuje, že Zboží dle čl. III této Smlouvy bude Kupujícímu dodáno a předáno dle této Smlouvy nejpozději </w:t>
      </w:r>
      <w:r>
        <w:rPr>
          <w:rFonts w:ascii="Arial" w:hAnsi="Arial" w:cs="Arial"/>
          <w:b/>
          <w:bCs/>
          <w:sz w:val="22"/>
          <w:szCs w:val="22"/>
        </w:rPr>
        <w:t xml:space="preserve">do </w:t>
      </w:r>
      <w:r w:rsidR="002107A1">
        <w:rPr>
          <w:rFonts w:ascii="Arial" w:hAnsi="Arial" w:cs="Arial"/>
          <w:b/>
          <w:sz w:val="22"/>
          <w:szCs w:val="22"/>
        </w:rPr>
        <w:t>31. 8. 2025</w:t>
      </w:r>
      <w:r>
        <w:rPr>
          <w:rFonts w:ascii="Arial" w:hAnsi="Arial" w:cs="Arial"/>
          <w:sz w:val="22"/>
          <w:szCs w:val="22"/>
        </w:rPr>
        <w:t>.</w:t>
      </w:r>
    </w:p>
    <w:p w14:paraId="07B0C139" w14:textId="088094DA" w:rsidR="00C6383B" w:rsidRDefault="00C6383B" w:rsidP="00C6383B">
      <w:pPr>
        <w:pStyle w:val="Odstavecseseznamem"/>
        <w:numPr>
          <w:ilvl w:val="0"/>
          <w:numId w:val="5"/>
        </w:numPr>
        <w:ind w:left="426" w:hanging="426"/>
        <w:jc w:val="both"/>
        <w:rPr>
          <w:rFonts w:ascii="Arial" w:hAnsi="Arial" w:cs="Arial"/>
          <w:sz w:val="22"/>
          <w:szCs w:val="20"/>
        </w:rPr>
      </w:pPr>
      <w:r>
        <w:rPr>
          <w:rFonts w:ascii="Arial" w:hAnsi="Arial" w:cs="Arial"/>
          <w:sz w:val="22"/>
          <w:szCs w:val="22"/>
        </w:rPr>
        <w:t xml:space="preserve">Prodávající se zavazuje dodat Zboží do místa plnění, tj. </w:t>
      </w:r>
      <w:r w:rsidR="002107A1" w:rsidRPr="0019307D">
        <w:rPr>
          <w:rFonts w:ascii="Arial" w:hAnsi="Arial" w:cs="Arial"/>
          <w:sz w:val="22"/>
        </w:rPr>
        <w:t xml:space="preserve">Základní škola Ústí nad Labem, Vojnovičova 620/5, příspěvková organizace, Vojnovičova 620/5, 400 01 Ústí n. L.; konkrétní učebny budou stanoveny </w:t>
      </w:r>
      <w:r w:rsidR="002107A1">
        <w:rPr>
          <w:rFonts w:ascii="Arial" w:hAnsi="Arial" w:cs="Arial"/>
          <w:sz w:val="22"/>
        </w:rPr>
        <w:t>Kupujícím</w:t>
      </w:r>
      <w:r w:rsidR="002107A1" w:rsidRPr="0019307D">
        <w:rPr>
          <w:rFonts w:ascii="Arial" w:hAnsi="Arial" w:cs="Arial"/>
          <w:sz w:val="22"/>
        </w:rPr>
        <w:t xml:space="preserve"> </w:t>
      </w:r>
      <w:r w:rsidR="002107A1">
        <w:rPr>
          <w:rFonts w:ascii="Arial" w:hAnsi="Arial" w:cs="Arial"/>
          <w:sz w:val="22"/>
        </w:rPr>
        <w:t>v den dopravy Zboží</w:t>
      </w:r>
      <w:r>
        <w:rPr>
          <w:rFonts w:ascii="Arial" w:hAnsi="Arial" w:cs="Arial"/>
          <w:sz w:val="22"/>
        </w:rPr>
        <w:t>.</w:t>
      </w:r>
    </w:p>
    <w:p w14:paraId="22F1696C" w14:textId="77777777" w:rsidR="00C6383B" w:rsidRDefault="00C6383B" w:rsidP="00C6383B">
      <w:pPr>
        <w:pStyle w:val="Odstavecseseznamem"/>
        <w:numPr>
          <w:ilvl w:val="0"/>
          <w:numId w:val="5"/>
        </w:numPr>
        <w:ind w:left="426" w:hanging="426"/>
        <w:jc w:val="both"/>
        <w:rPr>
          <w:rFonts w:ascii="Arial" w:hAnsi="Arial" w:cs="Arial"/>
          <w:sz w:val="22"/>
          <w:szCs w:val="20"/>
        </w:rPr>
      </w:pPr>
      <w:r>
        <w:rPr>
          <w:rFonts w:ascii="Arial" w:hAnsi="Arial" w:cs="Arial"/>
          <w:sz w:val="22"/>
          <w:szCs w:val="20"/>
        </w:rPr>
        <w:t>Prodávající je povinen elektronicky nebo telefonicky oznámit Kupujícímu nejpozději dva pracovní dny předem, kdy bude kompletní a funkční Zboží předáno.</w:t>
      </w:r>
    </w:p>
    <w:p w14:paraId="2266132D" w14:textId="46FDFC47"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lastRenderedPageBreak/>
        <w:t>Předání kompletního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r>
        <w:rPr>
          <w:rFonts w:ascii="Arial" w:hAnsi="Arial" w:cs="Arial"/>
          <w:bCs/>
          <w:sz w:val="22"/>
          <w:szCs w:val="22"/>
        </w:rPr>
        <w:t xml:space="preserve"> návodem na obsluhu, prohlášením o shodě (CE) a bezpečnostní listy</w:t>
      </w:r>
      <w:r>
        <w:rPr>
          <w:rFonts w:ascii="Arial" w:hAnsi="Arial" w:cs="Arial"/>
          <w:sz w:val="22"/>
          <w:szCs w:val="22"/>
        </w:rPr>
        <w:t>.</w:t>
      </w:r>
    </w:p>
    <w:p w14:paraId="40FA6F01" w14:textId="77777777" w:rsidR="00C6383B" w:rsidRDefault="00C6383B" w:rsidP="00C6383B">
      <w:pPr>
        <w:pStyle w:val="Zkladntext2"/>
        <w:numPr>
          <w:ilvl w:val="0"/>
          <w:numId w:val="5"/>
        </w:numPr>
        <w:tabs>
          <w:tab w:val="left" w:pos="851"/>
        </w:tabs>
        <w:spacing w:before="60" w:after="60"/>
        <w:ind w:left="426" w:hanging="426"/>
        <w:rPr>
          <w:rFonts w:ascii="Arial" w:hAnsi="Arial" w:cs="Arial"/>
          <w:sz w:val="22"/>
          <w:szCs w:val="22"/>
        </w:rPr>
      </w:pPr>
      <w:r>
        <w:rPr>
          <w:rFonts w:ascii="Arial" w:hAnsi="Arial" w:cs="Arial"/>
          <w:sz w:val="22"/>
          <w:szCs w:val="22"/>
        </w:rPr>
        <w:t>Prodlení Prodávajícího s dodáním kompletního a funkčního Zboží dle této Smlouvy delší jak 10 dnů se považuje za podstatné porušení této Smlouvy.</w:t>
      </w:r>
    </w:p>
    <w:p w14:paraId="6281420B" w14:textId="77777777" w:rsidR="00C6383B" w:rsidRDefault="00C6383B" w:rsidP="00C6383B">
      <w:pPr>
        <w:pStyle w:val="Zkladntext2"/>
        <w:tabs>
          <w:tab w:val="left" w:pos="851"/>
        </w:tabs>
        <w:spacing w:before="60" w:after="60"/>
        <w:rPr>
          <w:rFonts w:ascii="Arial" w:hAnsi="Arial" w:cs="Arial"/>
          <w:sz w:val="22"/>
          <w:szCs w:val="22"/>
        </w:rPr>
      </w:pPr>
    </w:p>
    <w:p w14:paraId="0EC1276B" w14:textId="77777777" w:rsidR="002107A1" w:rsidRDefault="002107A1" w:rsidP="00C6383B">
      <w:pPr>
        <w:pStyle w:val="Zkladntext2"/>
        <w:tabs>
          <w:tab w:val="left" w:pos="851"/>
        </w:tabs>
        <w:spacing w:before="60" w:after="60"/>
        <w:rPr>
          <w:rFonts w:ascii="Arial" w:hAnsi="Arial" w:cs="Arial"/>
          <w:sz w:val="22"/>
          <w:szCs w:val="22"/>
        </w:rPr>
      </w:pPr>
    </w:p>
    <w:p w14:paraId="42001D8E" w14:textId="7A97BCA3" w:rsidR="009D5427" w:rsidRDefault="00C6383B" w:rsidP="002107A1">
      <w:pPr>
        <w:pStyle w:val="Zkladntext2"/>
        <w:tabs>
          <w:tab w:val="left" w:pos="851"/>
        </w:tabs>
        <w:spacing w:before="60" w:after="60"/>
        <w:ind w:left="425"/>
        <w:jc w:val="center"/>
        <w:rPr>
          <w:rFonts w:ascii="Arial" w:hAnsi="Arial" w:cs="Arial"/>
          <w:b/>
          <w:sz w:val="22"/>
          <w:szCs w:val="22"/>
        </w:rPr>
      </w:pPr>
      <w:r>
        <w:rPr>
          <w:rFonts w:ascii="Arial" w:hAnsi="Arial" w:cs="Arial"/>
          <w:b/>
          <w:sz w:val="22"/>
          <w:szCs w:val="22"/>
        </w:rPr>
        <w:t>V. Cena a platební podmínky</w:t>
      </w:r>
    </w:p>
    <w:p w14:paraId="1A9B8BBE" w14:textId="7F5568B2" w:rsidR="00C6383B" w:rsidRDefault="00C6383B" w:rsidP="00C6383B">
      <w:pPr>
        <w:pStyle w:val="Zkladntext2"/>
        <w:numPr>
          <w:ilvl w:val="0"/>
          <w:numId w:val="6"/>
        </w:numPr>
        <w:tabs>
          <w:tab w:val="left" w:pos="851"/>
        </w:tabs>
        <w:spacing w:before="60"/>
        <w:ind w:left="425" w:hanging="426"/>
        <w:rPr>
          <w:rFonts w:ascii="Arial" w:hAnsi="Arial" w:cs="Arial"/>
          <w:b/>
          <w:sz w:val="22"/>
          <w:szCs w:val="22"/>
        </w:rPr>
      </w:pPr>
      <w:permStart w:id="828840131" w:edGrp="everyone"/>
      <w:r>
        <w:rPr>
          <w:rFonts w:ascii="Arial" w:hAnsi="Arial" w:cs="Arial"/>
          <w:b/>
          <w:sz w:val="22"/>
          <w:szCs w:val="22"/>
        </w:rPr>
        <w:t xml:space="preserve">Celková cena je stanovena ve </w:t>
      </w:r>
      <w:r w:rsidR="007C2244">
        <w:rPr>
          <w:rFonts w:ascii="Arial" w:hAnsi="Arial" w:cs="Arial"/>
          <w:b/>
          <w:sz w:val="22"/>
          <w:szCs w:val="22"/>
        </w:rPr>
        <w:t>výši …</w:t>
      </w:r>
      <w:r>
        <w:rPr>
          <w:rFonts w:ascii="Arial" w:hAnsi="Arial" w:cs="Arial"/>
          <w:b/>
          <w:sz w:val="22"/>
          <w:szCs w:val="22"/>
        </w:rPr>
        <w:t xml:space="preserve">… </w:t>
      </w:r>
      <w:proofErr w:type="gramStart"/>
      <w:r>
        <w:rPr>
          <w:rFonts w:ascii="Arial" w:hAnsi="Arial" w:cs="Arial"/>
          <w:b/>
          <w:sz w:val="22"/>
          <w:szCs w:val="22"/>
        </w:rPr>
        <w:t>…</w:t>
      </w:r>
      <w:r w:rsidR="007C2244">
        <w:rPr>
          <w:rFonts w:ascii="Arial" w:hAnsi="Arial" w:cs="Arial"/>
          <w:b/>
          <w:sz w:val="22"/>
          <w:szCs w:val="22"/>
        </w:rPr>
        <w:t>….</w:t>
      </w:r>
      <w:proofErr w:type="gramEnd"/>
      <w:r>
        <w:rPr>
          <w:rFonts w:ascii="Arial" w:hAnsi="Arial" w:cs="Arial"/>
          <w:b/>
          <w:sz w:val="22"/>
          <w:szCs w:val="22"/>
        </w:rPr>
        <w:t xml:space="preserve">. </w:t>
      </w:r>
      <w:r>
        <w:rPr>
          <w:rFonts w:ascii="Arial" w:hAnsi="Arial" w:cs="Arial"/>
          <w:b/>
          <w:sz w:val="22"/>
          <w:szCs w:val="22"/>
          <w:lang w:eastAsia="cs-CZ"/>
        </w:rPr>
        <w:t>(</w:t>
      </w:r>
      <w:r>
        <w:rPr>
          <w:rFonts w:ascii="Arial" w:hAnsi="Arial" w:cs="Arial"/>
          <w:b/>
          <w:i/>
          <w:sz w:val="22"/>
          <w:szCs w:val="22"/>
          <w:lang w:eastAsia="cs-CZ"/>
        </w:rPr>
        <w:t>doplní Prodávající</w:t>
      </w:r>
      <w:r>
        <w:rPr>
          <w:rFonts w:ascii="Arial" w:hAnsi="Arial" w:cs="Arial"/>
          <w:b/>
          <w:sz w:val="22"/>
          <w:szCs w:val="22"/>
          <w:lang w:eastAsia="cs-CZ"/>
        </w:rPr>
        <w:t xml:space="preserve">) bez DPH </w:t>
      </w:r>
      <w:r>
        <w:rPr>
          <w:rFonts w:ascii="Arial" w:hAnsi="Arial" w:cs="Arial"/>
          <w:b/>
          <w:sz w:val="22"/>
          <w:szCs w:val="22"/>
        </w:rPr>
        <w:t xml:space="preserve">Kč </w:t>
      </w:r>
    </w:p>
    <w:p w14:paraId="5C4CBD2E" w14:textId="0A9E7060"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DPH (</w:t>
      </w:r>
      <w:r w:rsidR="007C2244">
        <w:rPr>
          <w:rFonts w:ascii="Arial" w:hAnsi="Arial" w:cs="Arial"/>
          <w:sz w:val="22"/>
          <w:szCs w:val="22"/>
        </w:rPr>
        <w:t>21 %</w:t>
      </w:r>
      <w:r>
        <w:rPr>
          <w:rFonts w:ascii="Arial" w:hAnsi="Arial" w:cs="Arial"/>
          <w:sz w:val="22"/>
          <w:szCs w:val="22"/>
        </w:rPr>
        <w:t xml:space="preserve">) ................................................ </w:t>
      </w:r>
      <w:r>
        <w:rPr>
          <w:rFonts w:ascii="Arial" w:hAnsi="Arial" w:cs="Arial"/>
          <w:sz w:val="22"/>
          <w:szCs w:val="22"/>
          <w:lang w:eastAsia="cs-CZ"/>
        </w:rPr>
        <w:t>(</w:t>
      </w:r>
      <w:r>
        <w:rPr>
          <w:rFonts w:ascii="Arial" w:hAnsi="Arial" w:cs="Arial"/>
          <w:i/>
          <w:sz w:val="22"/>
          <w:szCs w:val="22"/>
          <w:lang w:eastAsia="cs-CZ"/>
        </w:rPr>
        <w:t>doplní Prodávající</w:t>
      </w:r>
      <w:r>
        <w:rPr>
          <w:rFonts w:ascii="Arial" w:hAnsi="Arial" w:cs="Arial"/>
          <w:sz w:val="22"/>
          <w:szCs w:val="22"/>
          <w:lang w:eastAsia="cs-CZ"/>
        </w:rPr>
        <w:t xml:space="preserve">) </w:t>
      </w:r>
      <w:r>
        <w:rPr>
          <w:rFonts w:ascii="Arial" w:hAnsi="Arial" w:cs="Arial"/>
          <w:sz w:val="22"/>
          <w:szCs w:val="22"/>
        </w:rPr>
        <w:t>Kč</w:t>
      </w:r>
    </w:p>
    <w:p w14:paraId="070280A8" w14:textId="77777777"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w:t>
      </w:r>
    </w:p>
    <w:p w14:paraId="060E5293" w14:textId="77777777"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 xml:space="preserve">Celková cena včetně DPH …………………………………Kč </w:t>
      </w:r>
      <w:r>
        <w:rPr>
          <w:rFonts w:ascii="Arial" w:hAnsi="Arial" w:cs="Arial"/>
          <w:sz w:val="22"/>
          <w:szCs w:val="22"/>
          <w:lang w:eastAsia="cs-CZ"/>
        </w:rPr>
        <w:t>(</w:t>
      </w:r>
      <w:r>
        <w:rPr>
          <w:rFonts w:ascii="Arial" w:hAnsi="Arial" w:cs="Arial"/>
          <w:i/>
          <w:sz w:val="22"/>
          <w:szCs w:val="22"/>
          <w:lang w:eastAsia="cs-CZ"/>
        </w:rPr>
        <w:t>doplní Prodávající</w:t>
      </w:r>
      <w:r>
        <w:rPr>
          <w:rFonts w:ascii="Arial" w:hAnsi="Arial" w:cs="Arial"/>
          <w:sz w:val="22"/>
          <w:szCs w:val="22"/>
          <w:lang w:eastAsia="cs-CZ"/>
        </w:rPr>
        <w:t>)</w:t>
      </w:r>
    </w:p>
    <w:p w14:paraId="6E8284F3" w14:textId="57AA439C" w:rsidR="00C6383B" w:rsidRDefault="00C6383B" w:rsidP="00C6383B">
      <w:pPr>
        <w:pStyle w:val="Zkladntext2"/>
        <w:tabs>
          <w:tab w:val="left" w:pos="851"/>
        </w:tabs>
        <w:spacing w:before="60"/>
        <w:ind w:left="425"/>
        <w:rPr>
          <w:rFonts w:ascii="Arial" w:hAnsi="Arial" w:cs="Arial"/>
          <w:sz w:val="22"/>
          <w:szCs w:val="22"/>
        </w:rPr>
      </w:pPr>
      <w:r>
        <w:rPr>
          <w:rFonts w:ascii="Arial" w:hAnsi="Arial" w:cs="Arial"/>
          <w:sz w:val="22"/>
          <w:szCs w:val="22"/>
        </w:rPr>
        <w:t>(slovy: ……… ……………</w:t>
      </w:r>
      <w:r w:rsidR="007C2244">
        <w:rPr>
          <w:rFonts w:ascii="Arial" w:hAnsi="Arial" w:cs="Arial"/>
          <w:sz w:val="22"/>
          <w:szCs w:val="22"/>
        </w:rPr>
        <w:t>...</w:t>
      </w:r>
      <w:r w:rsidR="007C2244">
        <w:rPr>
          <w:rFonts w:ascii="Arial" w:hAnsi="Arial" w:cs="Arial"/>
          <w:sz w:val="22"/>
          <w:szCs w:val="22"/>
          <w:lang w:eastAsia="cs-CZ"/>
        </w:rPr>
        <w:t xml:space="preserve"> (</w:t>
      </w:r>
      <w:r>
        <w:rPr>
          <w:rFonts w:ascii="Arial" w:hAnsi="Arial" w:cs="Arial"/>
          <w:i/>
          <w:sz w:val="22"/>
          <w:szCs w:val="22"/>
          <w:lang w:eastAsia="cs-CZ"/>
        </w:rPr>
        <w:t>doplní Prodávající</w:t>
      </w:r>
      <w:r>
        <w:rPr>
          <w:rFonts w:ascii="Arial" w:hAnsi="Arial" w:cs="Arial"/>
          <w:sz w:val="22"/>
          <w:szCs w:val="22"/>
          <w:lang w:eastAsia="cs-CZ"/>
        </w:rPr>
        <w:t>)</w:t>
      </w:r>
      <w:r>
        <w:rPr>
          <w:rFonts w:ascii="Arial" w:hAnsi="Arial" w:cs="Arial"/>
          <w:sz w:val="22"/>
          <w:szCs w:val="22"/>
        </w:rPr>
        <w:t xml:space="preserve"> korun českých.</w:t>
      </w:r>
    </w:p>
    <w:p w14:paraId="20335D48"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bookmarkStart w:id="1" w:name="_Ref357012682"/>
      <w:permEnd w:id="828840131"/>
      <w:r>
        <w:rPr>
          <w:rFonts w:ascii="Arial" w:hAnsi="Arial" w:cs="Arial"/>
          <w:sz w:val="22"/>
          <w:szCs w:val="22"/>
        </w:rPr>
        <w:t>Celková cena obsahuje veškeré náklady Prodávajícího nezbytné k řádnému a včasnému dodání Zboží. Cena obsahuje mimo vlastní dodávky zejména i náklady na dopravu Zboží na místo plnění, instalaci (montáž), pojištění na místo plnění, vlivu změn kurzů české měny vůči zahraničním měnám, balného, cla, prohlášení o shodě, recyklačního poplatku apod.</w:t>
      </w:r>
    </w:p>
    <w:p w14:paraId="6D8E687F"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Celková cena obsahuje i předpokládané náklady vzniklé vývojem cen, a to až do termínu dodání Zboží sjednaného ve Smlouvě.</w:t>
      </w:r>
    </w:p>
    <w:p w14:paraId="0B4BCC12"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Kupující uhradí cenu Zboží po dodání Zboží Prodávajícím a převzetím Zboží Kupujícím na základě předávacího protokolu a vystavené faktury.</w:t>
      </w:r>
    </w:p>
    <w:p w14:paraId="75E092CC"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436C8828"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w:t>
      </w:r>
      <w:bookmarkEnd w:id="1"/>
    </w:p>
    <w:p w14:paraId="35B03DAC" w14:textId="77777777" w:rsidR="00C6383B" w:rsidRPr="009808A8" w:rsidRDefault="00C6383B" w:rsidP="00C6383B">
      <w:pPr>
        <w:pStyle w:val="Zkladntext2"/>
        <w:numPr>
          <w:ilvl w:val="0"/>
          <w:numId w:val="21"/>
        </w:numPr>
        <w:tabs>
          <w:tab w:val="left" w:pos="851"/>
        </w:tabs>
        <w:spacing w:before="60" w:after="60"/>
        <w:ind w:left="426" w:hanging="426"/>
        <w:rPr>
          <w:rFonts w:ascii="Arial" w:hAnsi="Arial" w:cs="Arial"/>
          <w:sz w:val="22"/>
          <w:szCs w:val="22"/>
        </w:rPr>
      </w:pPr>
      <w:r>
        <w:rPr>
          <w:rFonts w:ascii="Arial" w:hAnsi="Arial" w:cs="Arial"/>
          <w:sz w:val="22"/>
          <w:szCs w:val="22"/>
        </w:rPr>
        <w:t>Fakturace bude provedena po předání veškerého Zboží na základě faktury, která bude Kupujícím odsouhlasena.</w:t>
      </w:r>
    </w:p>
    <w:p w14:paraId="453AD2D7"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V případě, že Prodávajícím vystavená faktura nebude obsahovat všechny náležitosti dle odst. 6 této Smlouvy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7CB75665" w14:textId="4C3D884D"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Splatnost faktury činí </w:t>
      </w:r>
      <w:r w:rsidR="000B663F">
        <w:rPr>
          <w:rFonts w:ascii="Arial" w:hAnsi="Arial" w:cs="Arial"/>
          <w:sz w:val="22"/>
          <w:szCs w:val="22"/>
        </w:rPr>
        <w:t xml:space="preserve">30 </w:t>
      </w:r>
      <w:r>
        <w:rPr>
          <w:rFonts w:ascii="Arial" w:hAnsi="Arial" w:cs="Arial"/>
          <w:sz w:val="22"/>
          <w:szCs w:val="22"/>
        </w:rPr>
        <w:t>dnů ode dne jejího doručení Kupujícímu.</w:t>
      </w:r>
    </w:p>
    <w:p w14:paraId="207A6E29"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Prodávající není oprávněn požadovat zálohové platby.</w:t>
      </w:r>
    </w:p>
    <w:p w14:paraId="13E0CBFA" w14:textId="7791EAE8"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w:t>
      </w:r>
      <w:r w:rsidR="007C2244">
        <w:rPr>
          <w:rFonts w:ascii="Arial" w:hAnsi="Arial" w:cs="Arial"/>
          <w:sz w:val="22"/>
          <w:szCs w:val="22"/>
        </w:rPr>
        <w:t>S</w:t>
      </w:r>
      <w:r>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sidR="007C2244">
        <w:rPr>
          <w:rFonts w:ascii="Arial" w:hAnsi="Arial" w:cs="Arial"/>
          <w:sz w:val="22"/>
          <w:szCs w:val="22"/>
        </w:rPr>
        <w:t>S</w:t>
      </w:r>
      <w:r>
        <w:rPr>
          <w:rFonts w:ascii="Arial" w:hAnsi="Arial" w:cs="Arial"/>
          <w:sz w:val="22"/>
          <w:szCs w:val="22"/>
        </w:rPr>
        <w:t xml:space="preserve">mluvní straně. Smluvní pokuta je splatná do 30 dnů ode dne doručení faktury </w:t>
      </w:r>
      <w:r w:rsidR="007C2244">
        <w:rPr>
          <w:rFonts w:ascii="Arial" w:hAnsi="Arial" w:cs="Arial"/>
          <w:sz w:val="22"/>
          <w:szCs w:val="22"/>
        </w:rPr>
        <w:t>S</w:t>
      </w:r>
      <w:r>
        <w:rPr>
          <w:rFonts w:ascii="Arial" w:hAnsi="Arial" w:cs="Arial"/>
          <w:sz w:val="22"/>
          <w:szCs w:val="22"/>
        </w:rPr>
        <w:t xml:space="preserve">mluvní straně povinné k její úhradě. </w:t>
      </w:r>
    </w:p>
    <w:p w14:paraId="31FDE853" w14:textId="55734691"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lastRenderedPageBreak/>
        <w:t xml:space="preserve">V případě, že některé ze </w:t>
      </w:r>
      <w:r w:rsidR="007C2244">
        <w:rPr>
          <w:rFonts w:ascii="Arial" w:hAnsi="Arial" w:cs="Arial"/>
          <w:sz w:val="22"/>
          <w:szCs w:val="22"/>
        </w:rPr>
        <w:t>S</w:t>
      </w:r>
      <w:r>
        <w:rPr>
          <w:rFonts w:ascii="Arial" w:hAnsi="Arial" w:cs="Arial"/>
          <w:sz w:val="22"/>
          <w:szCs w:val="22"/>
        </w:rPr>
        <w:t xml:space="preserve">mluvních stran vznikne nárok na náhradu škody, zašle druhé </w:t>
      </w:r>
      <w:r w:rsidR="007C2244">
        <w:rPr>
          <w:rFonts w:ascii="Arial" w:hAnsi="Arial" w:cs="Arial"/>
          <w:sz w:val="22"/>
          <w:szCs w:val="22"/>
        </w:rPr>
        <w:t>S</w:t>
      </w:r>
      <w:r>
        <w:rPr>
          <w:rFonts w:ascii="Arial" w:hAnsi="Arial" w:cs="Arial"/>
          <w:sz w:val="22"/>
          <w:szCs w:val="22"/>
        </w:rPr>
        <w:t xml:space="preserve">mluvní straně písemné </w:t>
      </w:r>
      <w:r w:rsidR="0042000B">
        <w:rPr>
          <w:rFonts w:ascii="Arial" w:hAnsi="Arial" w:cs="Arial"/>
          <w:sz w:val="22"/>
          <w:szCs w:val="22"/>
        </w:rPr>
        <w:t>vyúčtování – fakturu</w:t>
      </w:r>
      <w:r>
        <w:rPr>
          <w:rFonts w:ascii="Arial" w:hAnsi="Arial" w:cs="Arial"/>
          <w:sz w:val="22"/>
          <w:szCs w:val="22"/>
        </w:rPr>
        <w:t xml:space="preserve"> s náležitostmi účetního dokladu podle ZDPH a ZOÚ s přesnou výší požadované náhrady, popisem </w:t>
      </w:r>
      <w:r w:rsidR="00530B42">
        <w:rPr>
          <w:rFonts w:ascii="Arial" w:hAnsi="Arial" w:cs="Arial"/>
          <w:sz w:val="22"/>
          <w:szCs w:val="22"/>
        </w:rPr>
        <w:t>vady,</w:t>
      </w:r>
      <w:r>
        <w:rPr>
          <w:rFonts w:ascii="Arial" w:hAnsi="Arial" w:cs="Arial"/>
          <w:sz w:val="22"/>
          <w:szCs w:val="22"/>
        </w:rPr>
        <w:t xml:space="preserve"> popř. jiné události, jíž škoda vznikla a odkazem na konkrétní povinnost druhé </w:t>
      </w:r>
      <w:r w:rsidR="007C2244">
        <w:rPr>
          <w:rFonts w:ascii="Arial" w:hAnsi="Arial" w:cs="Arial"/>
          <w:sz w:val="22"/>
          <w:szCs w:val="22"/>
        </w:rPr>
        <w:t>S</w:t>
      </w:r>
      <w:r>
        <w:rPr>
          <w:rFonts w:ascii="Arial" w:hAnsi="Arial" w:cs="Arial"/>
          <w:sz w:val="22"/>
          <w:szCs w:val="22"/>
        </w:rPr>
        <w:t xml:space="preserve">mluvní strany, jejíž porušení způsobilo vznik škody. Náhrada škody je splatná do 30 dnů ode dne doručení řádného vyúčtování druhé </w:t>
      </w:r>
      <w:r w:rsidR="007C2244">
        <w:rPr>
          <w:rFonts w:ascii="Arial" w:hAnsi="Arial" w:cs="Arial"/>
          <w:sz w:val="22"/>
          <w:szCs w:val="22"/>
        </w:rPr>
        <w:t>S</w:t>
      </w:r>
      <w:r>
        <w:rPr>
          <w:rFonts w:ascii="Arial" w:hAnsi="Arial" w:cs="Arial"/>
          <w:sz w:val="22"/>
          <w:szCs w:val="22"/>
        </w:rPr>
        <w:t>mluvní straně.</w:t>
      </w:r>
    </w:p>
    <w:p w14:paraId="74C67BF6"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Kupující uhradí sjednanou cenu na základě vystavené faktury převodem na bankovní účet Prodávajícího, který je uveden v záhlaví Smlouvy nebo na faktuře.</w:t>
      </w:r>
    </w:p>
    <w:p w14:paraId="7D8E74F7"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1 písm. a), b) a c) </w:t>
      </w:r>
      <w:proofErr w:type="spellStart"/>
      <w:r>
        <w:rPr>
          <w:rFonts w:ascii="Arial" w:hAnsi="Arial" w:cs="Arial"/>
          <w:sz w:val="22"/>
          <w:szCs w:val="22"/>
        </w:rPr>
        <w:t>ZoDPH</w:t>
      </w:r>
      <w:proofErr w:type="spellEnd"/>
      <w:r>
        <w:rPr>
          <w:rFonts w:ascii="Arial" w:hAnsi="Arial" w:cs="Arial"/>
          <w:sz w:val="22"/>
          <w:szCs w:val="22"/>
        </w:rPr>
        <w:t xml:space="preserve"> vyhrazuje právo uhradit za Prodávajícího daň ze zdanitelného plnění dle této Smlouvy přímo jeho příslušnému správci daně.</w:t>
      </w:r>
      <w:bookmarkStart w:id="2" w:name="_Ref404264162"/>
    </w:p>
    <w:p w14:paraId="5D2A1772" w14:textId="77777777" w:rsidR="00C6383B" w:rsidRDefault="00C6383B" w:rsidP="00C6383B">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32D26A06" w14:textId="77777777" w:rsidR="00C6383B" w:rsidRDefault="00C6383B" w:rsidP="00C6383B">
      <w:pPr>
        <w:pStyle w:val="Zkladntext2"/>
        <w:tabs>
          <w:tab w:val="left" w:pos="851"/>
        </w:tabs>
        <w:spacing w:before="60" w:after="60"/>
        <w:rPr>
          <w:rFonts w:ascii="Arial" w:hAnsi="Arial" w:cs="Arial"/>
          <w:b/>
          <w:sz w:val="22"/>
          <w:szCs w:val="22"/>
        </w:rPr>
      </w:pPr>
    </w:p>
    <w:p w14:paraId="4404CDC9" w14:textId="77777777" w:rsidR="002107A1" w:rsidRDefault="002107A1" w:rsidP="00C6383B">
      <w:pPr>
        <w:pStyle w:val="Zkladntext2"/>
        <w:tabs>
          <w:tab w:val="left" w:pos="851"/>
        </w:tabs>
        <w:spacing w:before="60" w:after="60"/>
        <w:rPr>
          <w:rFonts w:ascii="Arial" w:hAnsi="Arial" w:cs="Arial"/>
          <w:b/>
          <w:sz w:val="22"/>
          <w:szCs w:val="22"/>
        </w:rPr>
      </w:pPr>
    </w:p>
    <w:p w14:paraId="6AC52F4C" w14:textId="37CE6F3E" w:rsidR="009D5427" w:rsidRDefault="00C6383B" w:rsidP="002107A1">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VI. </w:t>
      </w:r>
      <w:bookmarkEnd w:id="2"/>
      <w:r>
        <w:rPr>
          <w:rFonts w:ascii="Arial" w:hAnsi="Arial" w:cs="Arial"/>
          <w:b/>
          <w:sz w:val="22"/>
          <w:szCs w:val="22"/>
        </w:rPr>
        <w:t>Záruka za jakost Zboží, záruční a servisní podmínky</w:t>
      </w:r>
    </w:p>
    <w:p w14:paraId="4DE1388D" w14:textId="77777777" w:rsidR="00C6383B" w:rsidRDefault="00C6383B" w:rsidP="00C6383B">
      <w:pPr>
        <w:pStyle w:val="Odstavecseseznamem"/>
        <w:numPr>
          <w:ilvl w:val="0"/>
          <w:numId w:val="7"/>
        </w:numPr>
        <w:ind w:left="426" w:hanging="426"/>
        <w:jc w:val="both"/>
        <w:rPr>
          <w:rFonts w:ascii="Arial" w:hAnsi="Arial" w:cs="Arial"/>
          <w:sz w:val="22"/>
          <w:szCs w:val="22"/>
        </w:rPr>
      </w:pPr>
      <w:bookmarkStart w:id="3" w:name="_Toc357079845"/>
      <w:r>
        <w:rPr>
          <w:rFonts w:ascii="Arial" w:hAnsi="Arial" w:cs="Arial"/>
          <w:sz w:val="22"/>
          <w:szCs w:val="22"/>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54434CD7" w14:textId="6FC8F1A5" w:rsidR="00C6383B" w:rsidRDefault="00C6383B" w:rsidP="00C6383B">
      <w:pPr>
        <w:numPr>
          <w:ilvl w:val="0"/>
          <w:numId w:val="7"/>
        </w:numPr>
        <w:suppressAutoHyphens w:val="0"/>
        <w:spacing w:before="60" w:after="60"/>
        <w:ind w:left="426" w:hanging="426"/>
        <w:jc w:val="both"/>
        <w:rPr>
          <w:rFonts w:ascii="Arial" w:hAnsi="Arial" w:cs="Arial"/>
          <w:sz w:val="22"/>
          <w:szCs w:val="22"/>
        </w:rPr>
      </w:pPr>
      <w:r>
        <w:rPr>
          <w:rFonts w:ascii="Arial" w:hAnsi="Arial" w:cs="Arial"/>
          <w:b/>
          <w:sz w:val="22"/>
          <w:szCs w:val="22"/>
        </w:rPr>
        <w:t xml:space="preserve">Záruční </w:t>
      </w:r>
      <w:r w:rsidR="00D149AF">
        <w:rPr>
          <w:rFonts w:ascii="Arial" w:hAnsi="Arial" w:cs="Arial"/>
          <w:b/>
          <w:sz w:val="22"/>
          <w:szCs w:val="22"/>
        </w:rPr>
        <w:t>doba</w:t>
      </w:r>
      <w:r>
        <w:rPr>
          <w:rFonts w:ascii="Arial" w:hAnsi="Arial" w:cs="Arial"/>
          <w:sz w:val="22"/>
          <w:szCs w:val="22"/>
        </w:rPr>
        <w:t xml:space="preserve"> na Zboží </w:t>
      </w:r>
      <w:r>
        <w:rPr>
          <w:rFonts w:ascii="Arial" w:hAnsi="Arial" w:cs="Arial"/>
          <w:b/>
          <w:sz w:val="22"/>
          <w:szCs w:val="22"/>
        </w:rPr>
        <w:t xml:space="preserve">činí </w:t>
      </w:r>
      <w:r w:rsidR="0042000B">
        <w:rPr>
          <w:rFonts w:ascii="Arial" w:hAnsi="Arial" w:cs="Arial"/>
          <w:b/>
          <w:sz w:val="22"/>
          <w:szCs w:val="22"/>
        </w:rPr>
        <w:t>24</w:t>
      </w:r>
      <w:r>
        <w:rPr>
          <w:rFonts w:ascii="Arial" w:hAnsi="Arial" w:cs="Arial"/>
          <w:b/>
          <w:sz w:val="22"/>
          <w:szCs w:val="22"/>
        </w:rPr>
        <w:t xml:space="preserve"> měsíců</w:t>
      </w:r>
      <w:r w:rsidR="0042000B">
        <w:rPr>
          <w:rFonts w:ascii="Arial" w:hAnsi="Arial" w:cs="Arial"/>
          <w:b/>
          <w:i/>
          <w:iCs/>
          <w:sz w:val="22"/>
          <w:szCs w:val="22"/>
        </w:rPr>
        <w:t xml:space="preserve"> </w:t>
      </w:r>
      <w:r>
        <w:rPr>
          <w:rFonts w:ascii="Arial" w:hAnsi="Arial" w:cs="Arial"/>
          <w:sz w:val="22"/>
          <w:szCs w:val="22"/>
        </w:rPr>
        <w:t>ode dne jeho protokolárního předání a převzetí. V této záruční lhůtě je Prodávající povinen odstranit případnou vadu bezplatně.</w:t>
      </w:r>
    </w:p>
    <w:p w14:paraId="34E7C938"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Prodávající garantuje, že Zboží si po dobu záruční doby zachová své vlastnosti specifikované touto Smlouvou, a že v průběhu záruční doby dle tohoto článku bude způsobilé ke každodennímu použití dle této Smlouvy.</w:t>
      </w:r>
    </w:p>
    <w:p w14:paraId="3B1F3F83"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Záruční doba neběží po dobu, po kterou Kupující nemůže Zboží užívat pro vady, za něž nese odpovědnost Prodávající.</w:t>
      </w:r>
    </w:p>
    <w:p w14:paraId="38D45A15" w14:textId="77777777" w:rsidR="00C6383B" w:rsidRDefault="00C6383B" w:rsidP="00C6383B">
      <w:pPr>
        <w:pStyle w:val="Zkladntext2"/>
        <w:numPr>
          <w:ilvl w:val="0"/>
          <w:numId w:val="7"/>
        </w:numPr>
        <w:tabs>
          <w:tab w:val="left" w:pos="426"/>
        </w:tabs>
        <w:ind w:left="426" w:hanging="426"/>
        <w:rPr>
          <w:rFonts w:ascii="Arial" w:hAnsi="Arial" w:cs="Arial"/>
          <w:sz w:val="22"/>
          <w:szCs w:val="22"/>
        </w:rPr>
      </w:pPr>
      <w:r>
        <w:rPr>
          <w:rFonts w:ascii="Arial" w:hAnsi="Arial" w:cs="Arial"/>
          <w:sz w:val="22"/>
          <w:szCs w:val="22"/>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4590BB22" w14:textId="77777777" w:rsidR="00C6383B" w:rsidRDefault="00C6383B" w:rsidP="00C6383B">
      <w:pPr>
        <w:pStyle w:val="Zkladntext2"/>
        <w:numPr>
          <w:ilvl w:val="0"/>
          <w:numId w:val="7"/>
        </w:numPr>
        <w:tabs>
          <w:tab w:val="left" w:pos="426"/>
        </w:tabs>
        <w:ind w:left="426" w:hanging="426"/>
        <w:rPr>
          <w:rFonts w:ascii="Arial" w:hAnsi="Arial" w:cs="Arial"/>
          <w:sz w:val="22"/>
          <w:szCs w:val="22"/>
        </w:rPr>
      </w:pPr>
      <w:r>
        <w:rPr>
          <w:rFonts w:ascii="Arial" w:hAnsi="Arial" w:cs="Arial"/>
          <w:sz w:val="22"/>
          <w:szCs w:val="22"/>
        </w:rPr>
        <w:t>Případný následný převod nebo přechod vlastnického práva Kupujícího na třetí osobu nemá na platnost záruky ke Zboží žádný vliv.</w:t>
      </w:r>
    </w:p>
    <w:p w14:paraId="5C67E995"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1978D7FE" w14:textId="77777777" w:rsidR="00C6383B" w:rsidRDefault="00C6383B" w:rsidP="00C6383B">
      <w:pPr>
        <w:pStyle w:val="Zkladntext2"/>
        <w:numPr>
          <w:ilvl w:val="0"/>
          <w:numId w:val="8"/>
        </w:numPr>
        <w:tabs>
          <w:tab w:val="left" w:pos="426"/>
        </w:tabs>
        <w:spacing w:before="60" w:after="60"/>
        <w:rPr>
          <w:rFonts w:ascii="Arial" w:hAnsi="Arial" w:cs="Arial"/>
          <w:sz w:val="22"/>
          <w:szCs w:val="22"/>
        </w:rPr>
      </w:pPr>
      <w:r>
        <w:rPr>
          <w:rFonts w:ascii="Arial" w:hAnsi="Arial" w:cs="Arial"/>
          <w:sz w:val="22"/>
          <w:szCs w:val="22"/>
        </w:rPr>
        <w:t>odstranění vady opravou, je-li vada tímto způsobem odstranitelná;</w:t>
      </w:r>
    </w:p>
    <w:p w14:paraId="4C02DD1A" w14:textId="77777777" w:rsidR="00C6383B" w:rsidRDefault="00C6383B" w:rsidP="00C6383B">
      <w:pPr>
        <w:pStyle w:val="Zkladntext2"/>
        <w:numPr>
          <w:ilvl w:val="0"/>
          <w:numId w:val="8"/>
        </w:numPr>
        <w:tabs>
          <w:tab w:val="left" w:pos="426"/>
        </w:tabs>
        <w:spacing w:before="60" w:after="60"/>
        <w:rPr>
          <w:rFonts w:ascii="Arial" w:hAnsi="Arial" w:cs="Arial"/>
          <w:sz w:val="22"/>
          <w:szCs w:val="22"/>
        </w:rPr>
      </w:pPr>
      <w:r>
        <w:rPr>
          <w:rFonts w:ascii="Arial" w:hAnsi="Arial" w:cs="Arial"/>
          <w:sz w:val="22"/>
          <w:szCs w:val="22"/>
        </w:rPr>
        <w:t>odstranění vady dodáním nového plnění, není-li vada opravou odstranitelná.</w:t>
      </w:r>
    </w:p>
    <w:p w14:paraId="24E90045"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19BC1808" w14:textId="255006CC"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 xml:space="preserve">Na záruční opravy nastoupí Prodávající v místě předání a převzetí Zboží dle této Smlouvy, pokud se </w:t>
      </w:r>
      <w:r w:rsidR="007C2244">
        <w:rPr>
          <w:rFonts w:ascii="Arial" w:hAnsi="Arial" w:cs="Arial"/>
          <w:sz w:val="22"/>
          <w:szCs w:val="22"/>
        </w:rPr>
        <w:t>S</w:t>
      </w:r>
      <w:r>
        <w:rPr>
          <w:rFonts w:ascii="Arial" w:hAnsi="Arial" w:cs="Arial"/>
          <w:sz w:val="22"/>
          <w:szCs w:val="22"/>
        </w:rPr>
        <w:t xml:space="preserve">mluvní strany nedohodnou jinak, a to nejpozději do 24 hodin od doby nahlášení poruchy/oznámení reklamace Kupujícím. </w:t>
      </w:r>
    </w:p>
    <w:p w14:paraId="5FF2B0E3"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lastRenderedPageBreak/>
        <w:t>Prodávající má v průběhu záruky dle tohoto článku nárok na bezplatné, včasné a řádné odstranění oprávněně reklamovaných vad.</w:t>
      </w:r>
    </w:p>
    <w:p w14:paraId="7C78E754"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 xml:space="preserve">O odstranění reklamované vady </w:t>
      </w:r>
      <w:proofErr w:type="gramStart"/>
      <w:r>
        <w:rPr>
          <w:rFonts w:ascii="Arial" w:hAnsi="Arial" w:cs="Arial"/>
          <w:sz w:val="22"/>
          <w:szCs w:val="22"/>
        </w:rPr>
        <w:t>sepíší</w:t>
      </w:r>
      <w:proofErr w:type="gramEnd"/>
      <w:r>
        <w:rPr>
          <w:rFonts w:ascii="Arial" w:hAnsi="Arial" w:cs="Arial"/>
          <w:sz w:val="22"/>
          <w:szCs w:val="22"/>
        </w:rPr>
        <w:t xml:space="preserve"> Prodávající a Kupující protokol, ve kterém potvrdí odstranění vady.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454F6CD0"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V případě, že Prodávající neodstraní vadu v přiměřené lhůtě, nejpozději však do 1 měsíce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130E459A"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Další práva Kupujícího z vadného plnění dle obecných právních předpisů, zejména § 2099 a násl. Občanského zákoníku nejsou ujednáními této Smlouvy dotčena či omezena.</w:t>
      </w:r>
    </w:p>
    <w:p w14:paraId="2590D6D9"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Další práva Kupujícího vyplývající ze záruky za jakost dle obecných právních předpisů, zejména § 2113 a násl. Občanského zákoníku nejsou ujednáními této Smlouvy dotčena či omezena.</w:t>
      </w:r>
    </w:p>
    <w:p w14:paraId="408F1B9F" w14:textId="77777777" w:rsidR="00C6383B" w:rsidRDefault="00C6383B" w:rsidP="00C6383B">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 vyloučení odpovědnosti za vady Zboží platí ustanovení § 2116 Občanského zákoníku.</w:t>
      </w:r>
    </w:p>
    <w:p w14:paraId="4D2385F7" w14:textId="77777777" w:rsidR="00C6383B" w:rsidRDefault="00C6383B" w:rsidP="00C6383B">
      <w:pPr>
        <w:pStyle w:val="Zkladntext2"/>
        <w:tabs>
          <w:tab w:val="left" w:pos="426"/>
        </w:tabs>
        <w:spacing w:before="60" w:after="60"/>
        <w:rPr>
          <w:rFonts w:ascii="Arial" w:hAnsi="Arial" w:cs="Arial"/>
          <w:b/>
          <w:sz w:val="22"/>
          <w:szCs w:val="22"/>
        </w:rPr>
      </w:pPr>
    </w:p>
    <w:p w14:paraId="4C3353FB" w14:textId="77777777" w:rsidR="002107A1" w:rsidRDefault="002107A1" w:rsidP="00C6383B">
      <w:pPr>
        <w:pStyle w:val="Zkladntext2"/>
        <w:tabs>
          <w:tab w:val="left" w:pos="426"/>
        </w:tabs>
        <w:spacing w:before="60" w:after="60"/>
        <w:rPr>
          <w:rFonts w:ascii="Arial" w:hAnsi="Arial" w:cs="Arial"/>
          <w:b/>
          <w:sz w:val="22"/>
          <w:szCs w:val="22"/>
        </w:rPr>
      </w:pPr>
    </w:p>
    <w:p w14:paraId="12E0EE29" w14:textId="0AEB45A6"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VII. Přechod vlastnictví a nebezpečí škody</w:t>
      </w:r>
    </w:p>
    <w:p w14:paraId="6AF6C81E" w14:textId="77777777" w:rsidR="00C6383B" w:rsidRDefault="00C6383B" w:rsidP="00C6383B">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Vlastnické právo ke Zboží dle technické specifikace stanovené v této Smlouvě a položkovém rozpočtu přechází na Kupujícího v okamžiku úspěšného protokolárního předání a převzetí Zboží.</w:t>
      </w:r>
    </w:p>
    <w:p w14:paraId="186823F5" w14:textId="77777777" w:rsidR="00C6383B" w:rsidRDefault="00C6383B" w:rsidP="00C6383B">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Nebezpečí vzniku nahodilé škody na Zboží přechází na Kupujícího okamžikem jeho protokolárním předáním a převzetím.</w:t>
      </w:r>
    </w:p>
    <w:p w14:paraId="6E38279F" w14:textId="77777777" w:rsidR="00C6383B" w:rsidRDefault="00C6383B" w:rsidP="00C6383B">
      <w:pPr>
        <w:pStyle w:val="Zkladntext2"/>
        <w:tabs>
          <w:tab w:val="left" w:pos="426"/>
        </w:tabs>
        <w:spacing w:before="60" w:after="60"/>
        <w:jc w:val="center"/>
        <w:rPr>
          <w:rFonts w:ascii="Arial" w:hAnsi="Arial" w:cs="Arial"/>
          <w:b/>
          <w:sz w:val="22"/>
          <w:szCs w:val="22"/>
        </w:rPr>
      </w:pPr>
    </w:p>
    <w:p w14:paraId="3CC26F48" w14:textId="77777777" w:rsidR="002107A1" w:rsidRDefault="002107A1" w:rsidP="00C6383B">
      <w:pPr>
        <w:pStyle w:val="Zkladntext2"/>
        <w:tabs>
          <w:tab w:val="left" w:pos="426"/>
        </w:tabs>
        <w:spacing w:before="60" w:after="60"/>
        <w:jc w:val="center"/>
        <w:rPr>
          <w:rFonts w:ascii="Arial" w:hAnsi="Arial" w:cs="Arial"/>
          <w:b/>
          <w:sz w:val="22"/>
          <w:szCs w:val="22"/>
        </w:rPr>
      </w:pPr>
    </w:p>
    <w:p w14:paraId="4745ACE6" w14:textId="6829AD4E"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VIII. Odpovědnost za škodu</w:t>
      </w:r>
    </w:p>
    <w:p w14:paraId="04F1907D" w14:textId="77777777" w:rsidR="00C6383B" w:rsidRDefault="00C6383B" w:rsidP="00C6383B">
      <w:pPr>
        <w:pStyle w:val="Zkladntext2"/>
        <w:numPr>
          <w:ilvl w:val="0"/>
          <w:numId w:val="10"/>
        </w:numPr>
        <w:tabs>
          <w:tab w:val="left" w:pos="426"/>
        </w:tabs>
        <w:spacing w:before="60" w:after="60"/>
        <w:ind w:left="426" w:hanging="426"/>
        <w:rPr>
          <w:rFonts w:ascii="Arial" w:hAnsi="Arial" w:cs="Arial"/>
          <w:sz w:val="22"/>
          <w:szCs w:val="22"/>
        </w:rPr>
      </w:pPr>
      <w:r>
        <w:rPr>
          <w:rFonts w:ascii="Arial" w:hAnsi="Arial" w:cs="Arial"/>
          <w:sz w:val="22"/>
          <w:szCs w:val="22"/>
        </w:rPr>
        <w:t>Prodávající odpovídá Kupujícímu za škodu, způsobenou zaviněným porušením povinností vyplývajících z této Smlouvy nebo z obecně závazného právního předpisu.</w:t>
      </w:r>
    </w:p>
    <w:p w14:paraId="073E8A2D" w14:textId="0903FAE7" w:rsidR="009D5427" w:rsidRPr="009D5427" w:rsidRDefault="00C6383B" w:rsidP="009D5427">
      <w:pPr>
        <w:pStyle w:val="Zkladntext2"/>
        <w:numPr>
          <w:ilvl w:val="0"/>
          <w:numId w:val="10"/>
        </w:numPr>
        <w:tabs>
          <w:tab w:val="left" w:pos="426"/>
        </w:tabs>
        <w:spacing w:before="60" w:after="60"/>
        <w:ind w:left="426" w:hanging="426"/>
        <w:rPr>
          <w:rFonts w:ascii="Arial" w:hAnsi="Arial" w:cs="Arial"/>
          <w:sz w:val="22"/>
          <w:szCs w:val="22"/>
        </w:rPr>
      </w:pPr>
      <w:r>
        <w:rPr>
          <w:rFonts w:ascii="Arial" w:hAnsi="Arial" w:cs="Arial"/>
          <w:sz w:val="22"/>
          <w:szCs w:val="22"/>
        </w:rPr>
        <w:t>Prodávající neodpovídá za škodu, která byla způsobena jinou osobou než Prodávajícím, či jím pověřeným subjektem, nesprávným nebo neadekvátním přístupem Kupujícího a v důsledku událostí vyšší moci.</w:t>
      </w:r>
    </w:p>
    <w:p w14:paraId="0AB8EEBB" w14:textId="77777777" w:rsidR="009D5427" w:rsidRDefault="009D5427" w:rsidP="00C6383B">
      <w:pPr>
        <w:pStyle w:val="Zkladntext2"/>
        <w:tabs>
          <w:tab w:val="left" w:pos="426"/>
        </w:tabs>
        <w:spacing w:before="60" w:after="60"/>
        <w:jc w:val="center"/>
        <w:rPr>
          <w:rFonts w:ascii="Arial" w:hAnsi="Arial" w:cs="Arial"/>
          <w:b/>
          <w:sz w:val="22"/>
          <w:szCs w:val="22"/>
        </w:rPr>
      </w:pPr>
    </w:p>
    <w:p w14:paraId="141F078F" w14:textId="0A33EB16"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IX. Sankční ujednání</w:t>
      </w:r>
    </w:p>
    <w:bookmarkEnd w:id="3"/>
    <w:p w14:paraId="3B8B2018" w14:textId="42D3719F" w:rsidR="00C6383B"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V případě prodlení Prodávajícího s předáním Zboží v termínu dle článku IV. této Smlouvy může Kupující požadovat na Prodávajícím zaplacení</w:t>
      </w:r>
      <w:r>
        <w:rPr>
          <w:rFonts w:ascii="Arial" w:hAnsi="Arial" w:cs="Arial"/>
          <w:b/>
          <w:sz w:val="22"/>
          <w:szCs w:val="22"/>
        </w:rPr>
        <w:t xml:space="preserve"> </w:t>
      </w:r>
      <w:r>
        <w:rPr>
          <w:rFonts w:ascii="Arial" w:hAnsi="Arial" w:cs="Arial"/>
          <w:sz w:val="22"/>
          <w:szCs w:val="22"/>
        </w:rPr>
        <w:t xml:space="preserve">smluvní pokutu ve výši </w:t>
      </w:r>
      <w:r w:rsidR="007C2244">
        <w:rPr>
          <w:rFonts w:ascii="Arial" w:hAnsi="Arial" w:cs="Arial"/>
          <w:sz w:val="22"/>
          <w:szCs w:val="22"/>
        </w:rPr>
        <w:t>0,2 %</w:t>
      </w:r>
      <w:r>
        <w:rPr>
          <w:rFonts w:ascii="Arial" w:hAnsi="Arial" w:cs="Arial"/>
          <w:sz w:val="22"/>
          <w:szCs w:val="22"/>
        </w:rPr>
        <w:t xml:space="preserve"> z kupní ceny dle čl. V této Smlouvy za každý započatý den</w:t>
      </w:r>
      <w:r>
        <w:rPr>
          <w:rFonts w:ascii="Arial" w:hAnsi="Arial" w:cs="Arial"/>
          <w:b/>
          <w:sz w:val="22"/>
          <w:szCs w:val="22"/>
        </w:rPr>
        <w:t xml:space="preserve"> </w:t>
      </w:r>
      <w:r>
        <w:rPr>
          <w:rFonts w:ascii="Arial" w:hAnsi="Arial" w:cs="Arial"/>
          <w:sz w:val="22"/>
          <w:szCs w:val="22"/>
        </w:rPr>
        <w:t>prodlení.</w:t>
      </w:r>
    </w:p>
    <w:p w14:paraId="635B1A20" w14:textId="44BAC5D7" w:rsidR="00C6383B" w:rsidRPr="00C46F8A"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V případě prodlení Kupujícího s úhradou oprávněně Prodávajícím vystavené faktury</w:t>
      </w:r>
      <w:r>
        <w:rPr>
          <w:rFonts w:ascii="Arial" w:hAnsi="Arial" w:cs="Arial"/>
          <w:b/>
          <w:sz w:val="22"/>
          <w:szCs w:val="22"/>
        </w:rPr>
        <w:t xml:space="preserve"> </w:t>
      </w:r>
      <w:r>
        <w:rPr>
          <w:rFonts w:ascii="Arial" w:hAnsi="Arial" w:cs="Arial"/>
          <w:sz w:val="22"/>
          <w:szCs w:val="22"/>
        </w:rPr>
        <w:t xml:space="preserve">nebo faktur může Prodávající požadovat na Kupujícím zaplacení penále ve výši </w:t>
      </w:r>
      <w:r w:rsidR="007C2244">
        <w:rPr>
          <w:rFonts w:ascii="Arial" w:hAnsi="Arial" w:cs="Arial"/>
          <w:sz w:val="22"/>
          <w:szCs w:val="22"/>
        </w:rPr>
        <w:t>0,1 %</w:t>
      </w:r>
      <w:r>
        <w:rPr>
          <w:rFonts w:ascii="Arial" w:hAnsi="Arial" w:cs="Arial"/>
          <w:b/>
          <w:sz w:val="22"/>
          <w:szCs w:val="22"/>
        </w:rPr>
        <w:t xml:space="preserve"> </w:t>
      </w:r>
      <w:r>
        <w:rPr>
          <w:rFonts w:ascii="Arial" w:hAnsi="Arial" w:cs="Arial"/>
          <w:sz w:val="22"/>
          <w:szCs w:val="22"/>
        </w:rPr>
        <w:t>z dlužné částky (bez DPH) za každý započatý den prodlení.</w:t>
      </w:r>
    </w:p>
    <w:p w14:paraId="2E79904C" w14:textId="42670C2E" w:rsidR="00C46F8A" w:rsidRPr="00C46F8A" w:rsidRDefault="00C46F8A" w:rsidP="00C6383B">
      <w:pPr>
        <w:pStyle w:val="Zkladntext2"/>
        <w:numPr>
          <w:ilvl w:val="0"/>
          <w:numId w:val="11"/>
        </w:numPr>
        <w:tabs>
          <w:tab w:val="left" w:pos="426"/>
        </w:tabs>
        <w:spacing w:before="60" w:after="60"/>
        <w:ind w:left="426" w:hanging="426"/>
        <w:rPr>
          <w:rFonts w:ascii="Arial" w:hAnsi="Arial" w:cs="Arial"/>
          <w:bCs/>
          <w:sz w:val="22"/>
          <w:szCs w:val="22"/>
        </w:rPr>
      </w:pPr>
      <w:r w:rsidRPr="00C46F8A">
        <w:rPr>
          <w:rFonts w:ascii="Arial" w:hAnsi="Arial" w:cs="Arial"/>
          <w:bCs/>
          <w:sz w:val="22"/>
          <w:szCs w:val="22"/>
        </w:rPr>
        <w:t xml:space="preserve">V případě prodlení </w:t>
      </w:r>
      <w:r>
        <w:rPr>
          <w:rFonts w:ascii="Arial" w:hAnsi="Arial" w:cs="Arial"/>
          <w:bCs/>
          <w:sz w:val="22"/>
          <w:szCs w:val="22"/>
        </w:rPr>
        <w:t xml:space="preserve">Prodávajícího s plněním povinnosti dle čl. VI odst. 9 této Smlouvy se Prodávající zavazuje zaplatit pokutu ve výši 500,- </w:t>
      </w:r>
      <w:r w:rsidR="00530B42">
        <w:rPr>
          <w:rFonts w:ascii="Arial" w:hAnsi="Arial" w:cs="Arial"/>
          <w:bCs/>
          <w:sz w:val="22"/>
          <w:szCs w:val="22"/>
        </w:rPr>
        <w:t>Kč za</w:t>
      </w:r>
      <w:r>
        <w:rPr>
          <w:rFonts w:ascii="Arial" w:hAnsi="Arial" w:cs="Arial"/>
          <w:bCs/>
          <w:sz w:val="22"/>
          <w:szCs w:val="22"/>
        </w:rPr>
        <w:t xml:space="preserve"> každý den prodlení.</w:t>
      </w:r>
    </w:p>
    <w:p w14:paraId="39061C8F" w14:textId="064B22F2" w:rsidR="00C6383B" w:rsidRDefault="00C6383B" w:rsidP="00C6383B">
      <w:pPr>
        <w:pStyle w:val="Zkladntext2"/>
        <w:numPr>
          <w:ilvl w:val="0"/>
          <w:numId w:val="11"/>
        </w:numPr>
        <w:tabs>
          <w:tab w:val="left" w:pos="426"/>
        </w:tabs>
        <w:spacing w:before="60" w:after="60"/>
        <w:ind w:left="426" w:hanging="426"/>
        <w:rPr>
          <w:rFonts w:ascii="Arial" w:hAnsi="Arial" w:cs="Arial"/>
          <w:b/>
          <w:sz w:val="22"/>
          <w:szCs w:val="22"/>
        </w:rPr>
      </w:pPr>
      <w:r>
        <w:rPr>
          <w:rFonts w:ascii="Arial" w:hAnsi="Arial" w:cs="Arial"/>
          <w:sz w:val="22"/>
          <w:szCs w:val="22"/>
        </w:rPr>
        <w:t xml:space="preserve">Pro případ prodlení Prodávajícího s odstraněním reklamovaných vad v záruční lhůtě </w:t>
      </w:r>
      <w:r w:rsidR="00C779C8">
        <w:rPr>
          <w:rFonts w:ascii="Arial" w:hAnsi="Arial" w:cs="Arial"/>
          <w:sz w:val="22"/>
          <w:szCs w:val="22"/>
        </w:rPr>
        <w:t xml:space="preserve">dle čl. VI. odst. </w:t>
      </w:r>
      <w:r w:rsidR="009130D0">
        <w:rPr>
          <w:rFonts w:ascii="Arial" w:hAnsi="Arial" w:cs="Arial"/>
          <w:sz w:val="22"/>
          <w:szCs w:val="22"/>
        </w:rPr>
        <w:t>12</w:t>
      </w:r>
      <w:r w:rsidR="00C779C8">
        <w:rPr>
          <w:rFonts w:ascii="Arial" w:hAnsi="Arial" w:cs="Arial"/>
          <w:sz w:val="22"/>
          <w:szCs w:val="22"/>
        </w:rPr>
        <w:t xml:space="preserve"> této Smlouvy </w:t>
      </w:r>
      <w:r>
        <w:rPr>
          <w:rFonts w:ascii="Arial" w:hAnsi="Arial" w:cs="Arial"/>
          <w:sz w:val="22"/>
          <w:szCs w:val="22"/>
        </w:rPr>
        <w:t>se</w:t>
      </w:r>
      <w:r>
        <w:rPr>
          <w:rFonts w:ascii="Arial" w:hAnsi="Arial" w:cs="Arial"/>
          <w:b/>
          <w:sz w:val="22"/>
          <w:szCs w:val="22"/>
        </w:rPr>
        <w:t xml:space="preserve"> </w:t>
      </w:r>
      <w:r>
        <w:rPr>
          <w:rFonts w:ascii="Arial" w:hAnsi="Arial" w:cs="Arial"/>
          <w:sz w:val="22"/>
          <w:szCs w:val="22"/>
        </w:rPr>
        <w:t xml:space="preserve">sjednává smluvní pokuta ve výši </w:t>
      </w:r>
      <w:r w:rsidR="00C46F8A">
        <w:rPr>
          <w:rFonts w:ascii="Arial" w:hAnsi="Arial" w:cs="Arial"/>
          <w:sz w:val="22"/>
          <w:szCs w:val="22"/>
        </w:rPr>
        <w:t>500</w:t>
      </w:r>
      <w:r>
        <w:rPr>
          <w:rFonts w:ascii="Arial" w:hAnsi="Arial" w:cs="Arial"/>
          <w:sz w:val="22"/>
          <w:szCs w:val="22"/>
        </w:rPr>
        <w:t xml:space="preserve"> Kč za každý den prodlení s jejím odstraněním; smluvní pokuta se platí nezávisle na tom, zda a v jaké výši vznikne Kupujícímu</w:t>
      </w:r>
      <w:r>
        <w:rPr>
          <w:rFonts w:ascii="Arial" w:hAnsi="Arial" w:cs="Arial"/>
          <w:b/>
          <w:sz w:val="22"/>
          <w:szCs w:val="22"/>
        </w:rPr>
        <w:t xml:space="preserve"> </w:t>
      </w:r>
      <w:r>
        <w:rPr>
          <w:rFonts w:ascii="Arial" w:hAnsi="Arial" w:cs="Arial"/>
          <w:sz w:val="22"/>
          <w:szCs w:val="22"/>
        </w:rPr>
        <w:t>v této souvislosti škoda, kterou lze vymáhat samostatně.</w:t>
      </w:r>
    </w:p>
    <w:p w14:paraId="3C6A4CF8" w14:textId="20191A8D" w:rsidR="00D149AF" w:rsidRDefault="00C6383B" w:rsidP="00D149AF">
      <w:pPr>
        <w:pStyle w:val="Zkladntext2"/>
        <w:numPr>
          <w:ilvl w:val="0"/>
          <w:numId w:val="11"/>
        </w:numPr>
        <w:tabs>
          <w:tab w:val="left" w:pos="426"/>
        </w:tabs>
        <w:spacing w:before="60" w:after="60"/>
        <w:rPr>
          <w:rFonts w:ascii="Arial" w:hAnsi="Arial" w:cs="Arial"/>
          <w:sz w:val="22"/>
          <w:szCs w:val="22"/>
        </w:rPr>
      </w:pPr>
      <w:r>
        <w:rPr>
          <w:rFonts w:ascii="Arial" w:hAnsi="Arial" w:cs="Arial"/>
          <w:sz w:val="22"/>
          <w:szCs w:val="22"/>
        </w:rPr>
        <w:lastRenderedPageBreak/>
        <w:t xml:space="preserve">Zaplacením smluvní pokuty není dotčeno právo druhé </w:t>
      </w:r>
      <w:r w:rsidR="007C2244">
        <w:rPr>
          <w:rFonts w:ascii="Arial" w:hAnsi="Arial" w:cs="Arial"/>
          <w:sz w:val="22"/>
          <w:szCs w:val="22"/>
        </w:rPr>
        <w:t>S</w:t>
      </w:r>
      <w:r>
        <w:rPr>
          <w:rFonts w:ascii="Arial" w:hAnsi="Arial" w:cs="Arial"/>
          <w:sz w:val="22"/>
          <w:szCs w:val="22"/>
        </w:rPr>
        <w:t>mluvní strany na náhradu škody zvlášť a v plné výši.</w:t>
      </w:r>
    </w:p>
    <w:p w14:paraId="22491F3B" w14:textId="00E19C87" w:rsidR="00D149AF" w:rsidRPr="00D149AF" w:rsidRDefault="00D149AF" w:rsidP="00D149AF">
      <w:pPr>
        <w:pStyle w:val="Zkladntext2"/>
        <w:numPr>
          <w:ilvl w:val="0"/>
          <w:numId w:val="11"/>
        </w:numPr>
        <w:tabs>
          <w:tab w:val="left" w:pos="426"/>
        </w:tabs>
        <w:spacing w:before="60" w:after="60"/>
        <w:rPr>
          <w:rFonts w:ascii="Arial" w:hAnsi="Arial" w:cs="Arial"/>
          <w:sz w:val="22"/>
          <w:szCs w:val="22"/>
        </w:rPr>
      </w:pPr>
      <w:r w:rsidRPr="00D149AF">
        <w:rPr>
          <w:rFonts w:ascii="Arial" w:hAnsi="Arial" w:cs="Arial"/>
          <w:sz w:val="22"/>
          <w:szCs w:val="22"/>
        </w:rPr>
        <w:t>Smluvní pokuty mohou být libovolně kombinovány, tzn. uplatnění jedné smluvní pokuty nevylučuje souběžné uplatnění jakékoliv jiné smluvní pokuty</w:t>
      </w:r>
      <w:r>
        <w:rPr>
          <w:rFonts w:ascii="Arial" w:hAnsi="Arial" w:cs="Arial"/>
          <w:sz w:val="22"/>
          <w:szCs w:val="22"/>
        </w:rPr>
        <w:t>.</w:t>
      </w:r>
    </w:p>
    <w:p w14:paraId="3A6CF4E0" w14:textId="77777777" w:rsidR="00C6383B" w:rsidRPr="00BB35E4" w:rsidRDefault="00C6383B" w:rsidP="00C6383B">
      <w:pPr>
        <w:pStyle w:val="Zkladntext2"/>
        <w:numPr>
          <w:ilvl w:val="0"/>
          <w:numId w:val="11"/>
        </w:numPr>
        <w:tabs>
          <w:tab w:val="left" w:pos="426"/>
        </w:tabs>
        <w:spacing w:before="60" w:after="60"/>
        <w:rPr>
          <w:rFonts w:ascii="Arial" w:hAnsi="Arial" w:cs="Arial"/>
          <w:sz w:val="22"/>
          <w:szCs w:val="22"/>
        </w:rPr>
      </w:pPr>
      <w:r>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00FAF6B7" w14:textId="77777777" w:rsidR="00C6383B" w:rsidRDefault="00C6383B" w:rsidP="00C6383B">
      <w:pPr>
        <w:pStyle w:val="Zkladntext2"/>
        <w:tabs>
          <w:tab w:val="left" w:pos="426"/>
        </w:tabs>
        <w:rPr>
          <w:rFonts w:ascii="Arial" w:hAnsi="Arial" w:cs="Arial"/>
          <w:sz w:val="22"/>
          <w:szCs w:val="22"/>
        </w:rPr>
      </w:pPr>
    </w:p>
    <w:p w14:paraId="51E25E7C" w14:textId="069BCA4A"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 Součinnost a komunikace </w:t>
      </w:r>
      <w:r w:rsidR="007C2244">
        <w:rPr>
          <w:rFonts w:ascii="Arial" w:hAnsi="Arial" w:cs="Arial"/>
          <w:b/>
          <w:sz w:val="22"/>
          <w:szCs w:val="22"/>
        </w:rPr>
        <w:t>S</w:t>
      </w:r>
      <w:r>
        <w:rPr>
          <w:rFonts w:ascii="Arial" w:hAnsi="Arial" w:cs="Arial"/>
          <w:b/>
          <w:sz w:val="22"/>
          <w:szCs w:val="22"/>
        </w:rPr>
        <w:t>mluvních stran</w:t>
      </w:r>
    </w:p>
    <w:p w14:paraId="0646D7D1" w14:textId="77777777"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66D218D5" w14:textId="5058CDC6"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 xml:space="preserve">Smluvní strany jsou povinny informovat druhou </w:t>
      </w:r>
      <w:r w:rsidR="007C2244">
        <w:rPr>
          <w:rFonts w:ascii="Arial" w:hAnsi="Arial" w:cs="Arial"/>
          <w:sz w:val="22"/>
          <w:szCs w:val="22"/>
        </w:rPr>
        <w:t>S</w:t>
      </w:r>
      <w:r>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7C2244">
        <w:rPr>
          <w:rFonts w:ascii="Arial" w:hAnsi="Arial" w:cs="Arial"/>
          <w:sz w:val="22"/>
          <w:szCs w:val="22"/>
        </w:rPr>
        <w:t>S</w:t>
      </w:r>
      <w:r>
        <w:rPr>
          <w:rFonts w:ascii="Arial" w:hAnsi="Arial" w:cs="Arial"/>
          <w:sz w:val="22"/>
          <w:szCs w:val="22"/>
        </w:rPr>
        <w:t>mluvní straně.</w:t>
      </w:r>
    </w:p>
    <w:p w14:paraId="250F8E27" w14:textId="77777777"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bookmarkStart w:id="4" w:name="_Ref372050290"/>
      <w:r>
        <w:rPr>
          <w:rFonts w:ascii="Arial" w:hAnsi="Arial" w:cs="Arial"/>
          <w:sz w:val="22"/>
          <w:szCs w:val="22"/>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4"/>
    </w:p>
    <w:p w14:paraId="60CD41C9" w14:textId="79DB0FEA" w:rsidR="00C6383B" w:rsidRDefault="00C6383B" w:rsidP="00C6383B">
      <w:pPr>
        <w:pStyle w:val="Zkladntext2"/>
        <w:numPr>
          <w:ilvl w:val="0"/>
          <w:numId w:val="12"/>
        </w:numPr>
        <w:tabs>
          <w:tab w:val="left" w:pos="426"/>
        </w:tabs>
        <w:spacing w:before="60" w:after="60"/>
        <w:ind w:left="426" w:hanging="426"/>
        <w:rPr>
          <w:rFonts w:ascii="Arial" w:hAnsi="Arial" w:cs="Arial"/>
          <w:b/>
          <w:sz w:val="22"/>
          <w:szCs w:val="22"/>
        </w:rPr>
      </w:pPr>
      <w:bookmarkStart w:id="5" w:name="_Ref372050297"/>
      <w:r>
        <w:rPr>
          <w:rFonts w:ascii="Arial" w:hAnsi="Arial" w:cs="Arial"/>
          <w:sz w:val="22"/>
          <w:szCs w:val="22"/>
        </w:rPr>
        <w:t xml:space="preserve">Veškerá komunikace mezi </w:t>
      </w:r>
      <w:r w:rsidR="007C2244">
        <w:rPr>
          <w:rFonts w:ascii="Arial" w:hAnsi="Arial" w:cs="Arial"/>
          <w:sz w:val="22"/>
          <w:szCs w:val="22"/>
        </w:rPr>
        <w:t>S</w:t>
      </w:r>
      <w:r>
        <w:rPr>
          <w:rFonts w:ascii="Arial" w:hAnsi="Arial" w:cs="Arial"/>
          <w:sz w:val="22"/>
          <w:szCs w:val="22"/>
        </w:rPr>
        <w:t>mluvními stranami bude probíhat prostřednictvím oprávněných osob dle čl. XI. této Smlouvy.</w:t>
      </w:r>
      <w:bookmarkEnd w:id="5"/>
    </w:p>
    <w:p w14:paraId="3D61B122" w14:textId="55F3AF78" w:rsidR="00C6383B" w:rsidRPr="00BB35E4" w:rsidRDefault="00C6383B" w:rsidP="00C6383B">
      <w:pPr>
        <w:pStyle w:val="Zkladntext2"/>
        <w:numPr>
          <w:ilvl w:val="0"/>
          <w:numId w:val="1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Smlouvy doručena druhé </w:t>
      </w:r>
      <w:r w:rsidR="007C2244">
        <w:rPr>
          <w:rFonts w:ascii="Arial" w:hAnsi="Arial" w:cs="Arial"/>
          <w:sz w:val="22"/>
          <w:szCs w:val="22"/>
        </w:rPr>
        <w:t>S</w:t>
      </w:r>
      <w:r>
        <w:rPr>
          <w:rFonts w:ascii="Arial" w:hAnsi="Arial" w:cs="Arial"/>
          <w:sz w:val="22"/>
          <w:szCs w:val="22"/>
        </w:rPr>
        <w:t xml:space="preserve">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7C2244">
        <w:rPr>
          <w:rFonts w:ascii="Arial" w:hAnsi="Arial" w:cs="Arial"/>
          <w:sz w:val="22"/>
          <w:szCs w:val="22"/>
        </w:rPr>
        <w:t>S</w:t>
      </w:r>
      <w:r>
        <w:rPr>
          <w:rFonts w:ascii="Arial" w:hAnsi="Arial" w:cs="Arial"/>
          <w:sz w:val="22"/>
          <w:szCs w:val="22"/>
        </w:rPr>
        <w:t xml:space="preserve">mluvní strany zásilkou doručovanou do vlastních rukou, a to vždy osobě oprávněné k zastupování druhé </w:t>
      </w:r>
      <w:r w:rsidR="007C2244">
        <w:rPr>
          <w:rFonts w:ascii="Arial" w:hAnsi="Arial" w:cs="Arial"/>
          <w:sz w:val="22"/>
          <w:szCs w:val="22"/>
        </w:rPr>
        <w:t>S</w:t>
      </w:r>
      <w:r>
        <w:rPr>
          <w:rFonts w:ascii="Arial" w:hAnsi="Arial" w:cs="Arial"/>
          <w:sz w:val="22"/>
          <w:szCs w:val="22"/>
        </w:rPr>
        <w:t>mluvní strany dle zápisu v obchodním rejstříku, resp. na základě obecně závazných právních předpisů.</w:t>
      </w:r>
    </w:p>
    <w:p w14:paraId="67D53B84" w14:textId="77777777" w:rsidR="00C6383B" w:rsidRDefault="00C6383B" w:rsidP="00C6383B">
      <w:pPr>
        <w:pStyle w:val="Zkladntext2"/>
        <w:tabs>
          <w:tab w:val="left" w:pos="426"/>
        </w:tabs>
        <w:rPr>
          <w:rFonts w:ascii="Arial" w:hAnsi="Arial" w:cs="Arial"/>
          <w:b/>
          <w:sz w:val="22"/>
          <w:szCs w:val="22"/>
        </w:rPr>
      </w:pPr>
    </w:p>
    <w:p w14:paraId="2D61ADC4" w14:textId="77777777" w:rsidR="00530B42" w:rsidRDefault="00530B42" w:rsidP="00C6383B">
      <w:pPr>
        <w:pStyle w:val="Zkladntext2"/>
        <w:tabs>
          <w:tab w:val="left" w:pos="426"/>
        </w:tabs>
        <w:spacing w:before="60" w:after="60"/>
        <w:jc w:val="center"/>
        <w:rPr>
          <w:rFonts w:ascii="Arial" w:hAnsi="Arial" w:cs="Arial"/>
          <w:b/>
          <w:sz w:val="22"/>
          <w:szCs w:val="22"/>
        </w:rPr>
      </w:pPr>
      <w:bookmarkStart w:id="6" w:name="_Ref417505740"/>
    </w:p>
    <w:p w14:paraId="2498FF40" w14:textId="21AC34D4"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XI. Oprávněné osoby</w:t>
      </w:r>
      <w:bookmarkEnd w:id="6"/>
    </w:p>
    <w:p w14:paraId="4AFF12B4" w14:textId="7D53E90E"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Každá </w:t>
      </w:r>
      <w:r w:rsidR="007C2244">
        <w:rPr>
          <w:rFonts w:ascii="Arial" w:hAnsi="Arial" w:cs="Arial"/>
          <w:sz w:val="22"/>
          <w:szCs w:val="22"/>
        </w:rPr>
        <w:t>S</w:t>
      </w:r>
      <w:r>
        <w:rPr>
          <w:rFonts w:ascii="Arial" w:hAnsi="Arial" w:cs="Arial"/>
          <w:sz w:val="22"/>
          <w:szCs w:val="22"/>
        </w:rPr>
        <w:t xml:space="preserve">mluvní strana uvede v záhlaví této Smlouvy oprávněné osoby. Oprávněné osoby budou zastupovat </w:t>
      </w:r>
      <w:r w:rsidR="007C2244">
        <w:rPr>
          <w:rFonts w:ascii="Arial" w:hAnsi="Arial" w:cs="Arial"/>
          <w:sz w:val="22"/>
          <w:szCs w:val="22"/>
        </w:rPr>
        <w:t>S</w:t>
      </w:r>
      <w:r>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367D659F" w14:textId="5722EE22"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Obě </w:t>
      </w:r>
      <w:r w:rsidR="007C2244">
        <w:rPr>
          <w:rFonts w:ascii="Arial" w:hAnsi="Arial" w:cs="Arial"/>
          <w:sz w:val="22"/>
          <w:szCs w:val="22"/>
        </w:rPr>
        <w:t>S</w:t>
      </w:r>
      <w:r>
        <w:rPr>
          <w:rFonts w:ascii="Arial" w:hAnsi="Arial" w:cs="Arial"/>
          <w:sz w:val="22"/>
          <w:szCs w:val="22"/>
        </w:rPr>
        <w:t xml:space="preserve">mluvní strany jsou oprávněny změnit jimi jmenované oprávněné osoby nebo jejich zástupce, jsou však povinny na takovou změnu druhou </w:t>
      </w:r>
      <w:r w:rsidR="007C2244">
        <w:rPr>
          <w:rFonts w:ascii="Arial" w:hAnsi="Arial" w:cs="Arial"/>
          <w:sz w:val="22"/>
          <w:szCs w:val="22"/>
        </w:rPr>
        <w:t>S</w:t>
      </w:r>
      <w:r>
        <w:rPr>
          <w:rFonts w:ascii="Arial" w:hAnsi="Arial" w:cs="Arial"/>
          <w:sz w:val="22"/>
          <w:szCs w:val="22"/>
        </w:rPr>
        <w:t xml:space="preserve">mluvní stranu písemně upozornit (doporučeným dopisem nebo elektronicky). Tato změna je účinná, až když se o ní druhá </w:t>
      </w:r>
      <w:r w:rsidR="007C2244">
        <w:rPr>
          <w:rFonts w:ascii="Arial" w:hAnsi="Arial" w:cs="Arial"/>
          <w:sz w:val="22"/>
          <w:szCs w:val="22"/>
        </w:rPr>
        <w:t>S</w:t>
      </w:r>
      <w:r>
        <w:rPr>
          <w:rFonts w:ascii="Arial" w:hAnsi="Arial" w:cs="Arial"/>
          <w:sz w:val="22"/>
          <w:szCs w:val="22"/>
        </w:rPr>
        <w:t>mluvní strana dozví.</w:t>
      </w:r>
    </w:p>
    <w:p w14:paraId="03B063A0" w14:textId="72167560"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 xml:space="preserve">Ustanovením tohoto článku Smlouvy není dotčeno postavení osob oprávněných zastupovat </w:t>
      </w:r>
      <w:r w:rsidR="007C2244">
        <w:rPr>
          <w:rFonts w:ascii="Arial" w:hAnsi="Arial" w:cs="Arial"/>
          <w:sz w:val="22"/>
          <w:szCs w:val="22"/>
        </w:rPr>
        <w:t>S</w:t>
      </w:r>
      <w:r>
        <w:rPr>
          <w:rFonts w:ascii="Arial" w:hAnsi="Arial" w:cs="Arial"/>
          <w:sz w:val="22"/>
          <w:szCs w:val="22"/>
        </w:rPr>
        <w:t>mluvní strany.</w:t>
      </w:r>
    </w:p>
    <w:p w14:paraId="20EAA2F4" w14:textId="77777777" w:rsidR="00C6383B" w:rsidRDefault="00C6383B" w:rsidP="00C6383B">
      <w:pPr>
        <w:pStyle w:val="Zkladntext2"/>
        <w:numPr>
          <w:ilvl w:val="0"/>
          <w:numId w:val="13"/>
        </w:numPr>
        <w:tabs>
          <w:tab w:val="left" w:pos="426"/>
        </w:tabs>
        <w:spacing w:before="60" w:after="60"/>
        <w:ind w:left="426" w:hanging="426"/>
        <w:rPr>
          <w:rFonts w:ascii="Arial" w:hAnsi="Arial" w:cs="Arial"/>
          <w:sz w:val="22"/>
          <w:szCs w:val="22"/>
        </w:rPr>
      </w:pPr>
      <w:r>
        <w:rPr>
          <w:rFonts w:ascii="Arial" w:hAnsi="Arial" w:cs="Arial"/>
          <w:sz w:val="22"/>
          <w:szCs w:val="22"/>
        </w:rPr>
        <w:t>Oprávněné osoby jsou uvedeny v záhlaví této Smlouvy.</w:t>
      </w:r>
      <w:bookmarkStart w:id="7" w:name="_Toc357079848"/>
    </w:p>
    <w:p w14:paraId="12495060" w14:textId="77777777" w:rsidR="0042000B" w:rsidRDefault="0042000B" w:rsidP="0042000B">
      <w:pPr>
        <w:pStyle w:val="Zkladntext2"/>
        <w:tabs>
          <w:tab w:val="left" w:pos="426"/>
        </w:tabs>
        <w:spacing w:before="60" w:after="60"/>
        <w:rPr>
          <w:rFonts w:ascii="Arial" w:hAnsi="Arial" w:cs="Arial"/>
          <w:sz w:val="22"/>
          <w:szCs w:val="22"/>
        </w:rPr>
      </w:pPr>
    </w:p>
    <w:p w14:paraId="280577A4" w14:textId="77777777" w:rsidR="0042000B" w:rsidRPr="00BB35E4" w:rsidRDefault="0042000B" w:rsidP="0042000B">
      <w:pPr>
        <w:pStyle w:val="Zkladntext2"/>
        <w:tabs>
          <w:tab w:val="left" w:pos="426"/>
        </w:tabs>
        <w:spacing w:before="60" w:after="60"/>
        <w:rPr>
          <w:rFonts w:ascii="Arial" w:hAnsi="Arial" w:cs="Arial"/>
          <w:sz w:val="22"/>
          <w:szCs w:val="22"/>
        </w:rPr>
      </w:pPr>
    </w:p>
    <w:p w14:paraId="7519F557" w14:textId="6673687A"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XII. Platnost a účinnost Smlouvy, zánik Smlouvy</w:t>
      </w:r>
      <w:bookmarkEnd w:id="7"/>
    </w:p>
    <w:p w14:paraId="406E6232" w14:textId="62A1DAB6"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 xml:space="preserve">Tato Smlouva nabývá platnosti dnem jejího uzavření, tj. dnem jejího podpisu osobami oprávněnými zastupovat </w:t>
      </w:r>
      <w:r w:rsidR="007C2244">
        <w:rPr>
          <w:rFonts w:ascii="Arial" w:hAnsi="Arial" w:cs="Arial"/>
          <w:sz w:val="22"/>
          <w:szCs w:val="22"/>
        </w:rPr>
        <w:t>S</w:t>
      </w:r>
      <w:r>
        <w:rPr>
          <w:rFonts w:ascii="Arial" w:hAnsi="Arial" w:cs="Arial"/>
          <w:sz w:val="22"/>
          <w:szCs w:val="22"/>
        </w:rPr>
        <w:t xml:space="preserve">mluvní strany a nabývá účinnosti zveřejněním v registru smluv. </w:t>
      </w:r>
    </w:p>
    <w:p w14:paraId="65B9DE25"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268C244F"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lastRenderedPageBreak/>
        <w:t xml:space="preserve">Tuto Smlouvu lze zrušit:   </w:t>
      </w:r>
    </w:p>
    <w:p w14:paraId="6959AFA2" w14:textId="76505540" w:rsidR="00C6383B" w:rsidRDefault="00C6383B" w:rsidP="00C6383B">
      <w:pPr>
        <w:pStyle w:val="Zkladntext2"/>
        <w:numPr>
          <w:ilvl w:val="2"/>
          <w:numId w:val="15"/>
        </w:numPr>
        <w:tabs>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dohodou </w:t>
      </w:r>
      <w:r w:rsidR="007C2244">
        <w:rPr>
          <w:rFonts w:ascii="Arial" w:hAnsi="Arial" w:cs="Arial"/>
          <w:sz w:val="22"/>
          <w:szCs w:val="22"/>
        </w:rPr>
        <w:t>S</w:t>
      </w:r>
      <w:r>
        <w:rPr>
          <w:rFonts w:ascii="Arial" w:hAnsi="Arial" w:cs="Arial"/>
          <w:sz w:val="22"/>
          <w:szCs w:val="22"/>
        </w:rPr>
        <w:t>mluvních stran, jejíž součástí je i vypořádání vzájemných závazků a pohledávek;</w:t>
      </w:r>
    </w:p>
    <w:p w14:paraId="30B3B7E3" w14:textId="77777777" w:rsidR="00C6383B" w:rsidRDefault="00C6383B" w:rsidP="00C6383B">
      <w:pPr>
        <w:pStyle w:val="Zkladntext2"/>
        <w:numPr>
          <w:ilvl w:val="2"/>
          <w:numId w:val="15"/>
        </w:numPr>
        <w:tabs>
          <w:tab w:val="left" w:pos="426"/>
          <w:tab w:val="num" w:pos="851"/>
        </w:tabs>
        <w:spacing w:before="60" w:after="60"/>
        <w:ind w:left="851" w:hanging="425"/>
        <w:rPr>
          <w:rFonts w:ascii="Arial" w:hAnsi="Arial" w:cs="Arial"/>
          <w:sz w:val="22"/>
          <w:szCs w:val="22"/>
        </w:rPr>
      </w:pPr>
      <w:r>
        <w:rPr>
          <w:rFonts w:ascii="Arial" w:hAnsi="Arial" w:cs="Arial"/>
          <w:sz w:val="22"/>
          <w:szCs w:val="22"/>
        </w:rPr>
        <w:t>odstoupením od Smlouvy v případech uvedených v zákoně nebo v této Smlouvě.</w:t>
      </w:r>
      <w:bookmarkStart w:id="8" w:name="_Ref357073114"/>
    </w:p>
    <w:p w14:paraId="79A257BA"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Kupující je oprávněn odstoupit od Smlouvy v případě, že:</w:t>
      </w:r>
      <w:bookmarkEnd w:id="8"/>
    </w:p>
    <w:p w14:paraId="640C79B9" w14:textId="77777777" w:rsidR="00C6383B" w:rsidRDefault="00C6383B" w:rsidP="00C6383B">
      <w:pPr>
        <w:pStyle w:val="Zkladntext2"/>
        <w:numPr>
          <w:ilvl w:val="2"/>
          <w:numId w:val="16"/>
        </w:numPr>
        <w:tabs>
          <w:tab w:val="left" w:pos="426"/>
        </w:tabs>
        <w:spacing w:before="60" w:after="60"/>
        <w:ind w:left="851" w:hanging="425"/>
        <w:rPr>
          <w:rFonts w:ascii="Arial" w:hAnsi="Arial" w:cs="Arial"/>
          <w:sz w:val="22"/>
          <w:szCs w:val="22"/>
        </w:rPr>
      </w:pPr>
      <w:r>
        <w:rPr>
          <w:rFonts w:ascii="Arial" w:hAnsi="Arial" w:cs="Arial"/>
          <w:sz w:val="22"/>
          <w:szCs w:val="22"/>
        </w:rPr>
        <w:t>Prodávající dodal Kupujícímu vadnou dodávku Zboží,</w:t>
      </w:r>
    </w:p>
    <w:p w14:paraId="4DA6917D" w14:textId="77777777" w:rsidR="00C6383B" w:rsidRDefault="00C6383B" w:rsidP="00C6383B">
      <w:pPr>
        <w:pStyle w:val="Zkladntext2"/>
        <w:numPr>
          <w:ilvl w:val="2"/>
          <w:numId w:val="16"/>
        </w:numPr>
        <w:tabs>
          <w:tab w:val="left" w:pos="426"/>
          <w:tab w:val="num" w:pos="851"/>
        </w:tabs>
        <w:spacing w:before="60" w:after="60"/>
        <w:ind w:left="851" w:hanging="425"/>
        <w:rPr>
          <w:rFonts w:ascii="Arial" w:hAnsi="Arial" w:cs="Arial"/>
          <w:sz w:val="22"/>
          <w:szCs w:val="22"/>
        </w:rPr>
      </w:pPr>
      <w:r>
        <w:rPr>
          <w:rFonts w:ascii="Arial" w:hAnsi="Arial" w:cs="Arial"/>
          <w:sz w:val="22"/>
          <w:szCs w:val="22"/>
        </w:rPr>
        <w:t>dojde k podstatnému porušení povinností uložených Prodávajícímu touto Smlouvou,</w:t>
      </w:r>
    </w:p>
    <w:p w14:paraId="0A2835BD" w14:textId="77777777" w:rsidR="00C6383B" w:rsidRDefault="00C6383B" w:rsidP="00C6383B">
      <w:pPr>
        <w:pStyle w:val="Zkladntext2"/>
        <w:numPr>
          <w:ilvl w:val="2"/>
          <w:numId w:val="16"/>
        </w:numPr>
        <w:tabs>
          <w:tab w:val="left" w:pos="426"/>
          <w:tab w:val="num" w:pos="851"/>
        </w:tabs>
        <w:spacing w:before="60" w:after="60"/>
        <w:ind w:left="851" w:hanging="425"/>
        <w:rPr>
          <w:rFonts w:ascii="Arial" w:hAnsi="Arial" w:cs="Arial"/>
          <w:sz w:val="22"/>
          <w:szCs w:val="22"/>
        </w:rPr>
      </w:pPr>
      <w:r>
        <w:rPr>
          <w:rFonts w:ascii="Arial" w:hAnsi="Arial" w:cs="Arial"/>
          <w:sz w:val="22"/>
          <w:szCs w:val="22"/>
        </w:rPr>
        <w:t>Prodávající je v prodlení s dodáním Zboží nebo s odstraněním vady na Zboží a toto prodlení trvá po dobu delší než 2 dny a nezjedná nápravu ani do 2 dnů od doručení písemného oznámení Prodávajícího o takovém prodlení,</w:t>
      </w:r>
    </w:p>
    <w:p w14:paraId="43A25885" w14:textId="77777777" w:rsidR="00C6383B" w:rsidRDefault="00C6383B" w:rsidP="00C6383B">
      <w:pPr>
        <w:pStyle w:val="Zkladntext2"/>
        <w:numPr>
          <w:ilvl w:val="2"/>
          <w:numId w:val="16"/>
        </w:numPr>
        <w:tabs>
          <w:tab w:val="left" w:pos="426"/>
        </w:tabs>
        <w:spacing w:before="60" w:after="60"/>
        <w:ind w:left="851" w:hanging="425"/>
        <w:rPr>
          <w:rFonts w:ascii="Arial" w:hAnsi="Arial" w:cs="Arial"/>
          <w:sz w:val="22"/>
          <w:szCs w:val="22"/>
        </w:rPr>
      </w:pPr>
      <w:r>
        <w:rPr>
          <w:rFonts w:ascii="Arial" w:hAnsi="Arial" w:cs="Arial"/>
          <w:sz w:val="22"/>
          <w:szCs w:val="22"/>
        </w:rPr>
        <w:t>Prodávající servis provádí po lhůtách stanovených touto Smlouvou, přičemž nezjedná nápravu ani do 2 dnů od doručení písemného oznámení Kupujícího o takovém prodlení.</w:t>
      </w:r>
    </w:p>
    <w:p w14:paraId="462ABD62"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Kupující je oprávněn okamžitě odstoupit od Smlouvy bez předchozího oznámení Prodávajícímu nebo výzvy k sjednání nápravy v přiměřené lhůtě:</w:t>
      </w:r>
    </w:p>
    <w:p w14:paraId="70B034FC" w14:textId="77777777" w:rsidR="00C6383B" w:rsidRDefault="00C6383B" w:rsidP="00C6383B">
      <w:pPr>
        <w:pStyle w:val="Zkladntext2"/>
        <w:numPr>
          <w:ilvl w:val="2"/>
          <w:numId w:val="17"/>
        </w:numPr>
        <w:tabs>
          <w:tab w:val="left" w:pos="426"/>
          <w:tab w:val="num" w:pos="851"/>
        </w:tabs>
        <w:spacing w:before="60" w:after="60"/>
        <w:ind w:left="851" w:hanging="425"/>
        <w:rPr>
          <w:rFonts w:ascii="Arial" w:hAnsi="Arial" w:cs="Arial"/>
          <w:sz w:val="22"/>
          <w:szCs w:val="22"/>
        </w:rPr>
      </w:pPr>
      <w:r>
        <w:rPr>
          <w:rFonts w:ascii="Arial" w:hAnsi="Arial" w:cs="Arial"/>
          <w:sz w:val="22"/>
          <w:szCs w:val="22"/>
        </w:rPr>
        <w:t>bude-li soudem na majetek Prodávajícího prohlášen úpadek;</w:t>
      </w:r>
    </w:p>
    <w:p w14:paraId="32EDA654" w14:textId="77777777" w:rsidR="00C6383B" w:rsidRDefault="00C6383B" w:rsidP="00C6383B">
      <w:pPr>
        <w:pStyle w:val="Zkladntext2"/>
        <w:numPr>
          <w:ilvl w:val="2"/>
          <w:numId w:val="17"/>
        </w:numPr>
        <w:tabs>
          <w:tab w:val="left" w:pos="426"/>
          <w:tab w:val="num" w:pos="851"/>
        </w:tabs>
        <w:spacing w:before="60" w:after="60"/>
        <w:ind w:left="851" w:hanging="425"/>
        <w:rPr>
          <w:rFonts w:ascii="Arial" w:hAnsi="Arial" w:cs="Arial"/>
          <w:sz w:val="22"/>
          <w:szCs w:val="22"/>
        </w:rPr>
      </w:pPr>
      <w:r>
        <w:rPr>
          <w:rFonts w:ascii="Arial" w:hAnsi="Arial" w:cs="Arial"/>
          <w:sz w:val="22"/>
          <w:szCs w:val="22"/>
        </w:rPr>
        <w:t>vstoupí-li Prodávající do likvidace.</w:t>
      </w:r>
    </w:p>
    <w:p w14:paraId="6212A4E1" w14:textId="77777777"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004C26B5" w14:textId="02E36FFD" w:rsidR="00C6383B" w:rsidRDefault="00C6383B" w:rsidP="00C6383B">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 xml:space="preserve">Předčasné ukončení Smlouvy nemá vliv na ta práva a povinnosti </w:t>
      </w:r>
      <w:r w:rsidR="007C2244">
        <w:rPr>
          <w:rFonts w:ascii="Arial" w:hAnsi="Arial" w:cs="Arial"/>
          <w:sz w:val="22"/>
          <w:szCs w:val="22"/>
        </w:rPr>
        <w:t>S</w:t>
      </w:r>
      <w:r>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4758E80" w14:textId="77777777" w:rsidR="00C6383B" w:rsidRDefault="00C6383B" w:rsidP="00C6383B">
      <w:pPr>
        <w:pStyle w:val="Zkladntext2"/>
        <w:tabs>
          <w:tab w:val="left" w:pos="426"/>
        </w:tabs>
        <w:spacing w:before="60"/>
        <w:rPr>
          <w:rFonts w:ascii="Arial" w:hAnsi="Arial" w:cs="Arial"/>
          <w:sz w:val="22"/>
          <w:szCs w:val="22"/>
        </w:rPr>
      </w:pPr>
    </w:p>
    <w:p w14:paraId="0ED76DF9" w14:textId="77777777" w:rsidR="00530B42" w:rsidRDefault="00530B42" w:rsidP="00C6383B">
      <w:pPr>
        <w:pStyle w:val="Zkladntext2"/>
        <w:tabs>
          <w:tab w:val="left" w:pos="426"/>
        </w:tabs>
        <w:spacing w:before="60" w:after="60"/>
        <w:jc w:val="center"/>
        <w:rPr>
          <w:rFonts w:ascii="Arial" w:hAnsi="Arial" w:cs="Arial"/>
          <w:b/>
          <w:sz w:val="22"/>
          <w:szCs w:val="22"/>
        </w:rPr>
      </w:pPr>
    </w:p>
    <w:p w14:paraId="2CD9DF4F" w14:textId="77777777" w:rsidR="00530B42" w:rsidRDefault="00530B42" w:rsidP="00C6383B">
      <w:pPr>
        <w:pStyle w:val="Zkladntext2"/>
        <w:tabs>
          <w:tab w:val="left" w:pos="426"/>
        </w:tabs>
        <w:spacing w:before="60" w:after="60"/>
        <w:jc w:val="center"/>
        <w:rPr>
          <w:rFonts w:ascii="Arial" w:hAnsi="Arial" w:cs="Arial"/>
          <w:b/>
          <w:sz w:val="22"/>
          <w:szCs w:val="22"/>
        </w:rPr>
      </w:pPr>
    </w:p>
    <w:p w14:paraId="5300AAA5" w14:textId="747C0AC0" w:rsidR="009D5427" w:rsidRDefault="00C6383B" w:rsidP="002107A1">
      <w:pPr>
        <w:pStyle w:val="Zkladntext2"/>
        <w:tabs>
          <w:tab w:val="left" w:pos="426"/>
        </w:tabs>
        <w:spacing w:before="60" w:after="60"/>
        <w:jc w:val="center"/>
        <w:rPr>
          <w:rFonts w:ascii="Arial" w:hAnsi="Arial" w:cs="Arial"/>
          <w:b/>
          <w:sz w:val="22"/>
          <w:szCs w:val="22"/>
        </w:rPr>
      </w:pPr>
      <w:r>
        <w:rPr>
          <w:rFonts w:ascii="Arial" w:hAnsi="Arial" w:cs="Arial"/>
          <w:b/>
          <w:sz w:val="22"/>
          <w:szCs w:val="22"/>
        </w:rPr>
        <w:t>XIII. Závěrečná ustanovení</w:t>
      </w:r>
    </w:p>
    <w:p w14:paraId="6F7A58E7"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3B1844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C2B63E5"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77A3F718" w14:textId="7FD8C60C"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 xml:space="preserve">Pokud tato Smlouva neupravuje příslušná práva a povinnosti </w:t>
      </w:r>
      <w:r w:rsidR="007C2244">
        <w:rPr>
          <w:rFonts w:ascii="Arial" w:hAnsi="Arial" w:cs="Arial"/>
          <w:sz w:val="22"/>
          <w:szCs w:val="22"/>
        </w:rPr>
        <w:t>S</w:t>
      </w:r>
      <w:r>
        <w:rPr>
          <w:rFonts w:ascii="Arial" w:hAnsi="Arial" w:cs="Arial"/>
          <w:sz w:val="22"/>
          <w:szCs w:val="22"/>
        </w:rPr>
        <w:t xml:space="preserve">mluvních stran, pak jsou </w:t>
      </w:r>
      <w:r w:rsidR="007C2244">
        <w:rPr>
          <w:rFonts w:ascii="Arial" w:hAnsi="Arial" w:cs="Arial"/>
          <w:sz w:val="22"/>
          <w:szCs w:val="22"/>
        </w:rPr>
        <w:t>S</w:t>
      </w:r>
      <w:r>
        <w:rPr>
          <w:rFonts w:ascii="Arial" w:hAnsi="Arial" w:cs="Arial"/>
          <w:sz w:val="22"/>
          <w:szCs w:val="22"/>
        </w:rPr>
        <w:t xml:space="preserve">mluvní strany povinny respektovat znění Občanského zákoníku. </w:t>
      </w:r>
    </w:p>
    <w:p w14:paraId="684B48AE"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 prohlašuje, že Zboží nemá patentní, licenční ani jiné právní vady. Uplatní-li třetí osoba vůči Kupujícímu nároky plynoucí z právních vad, Prodávající se zavazuje škodu tímto vzniklou Kupujícímu bezodkladně nahradit.</w:t>
      </w:r>
    </w:p>
    <w:p w14:paraId="2B3029E2" w14:textId="3A32B9BD"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7C2244">
        <w:rPr>
          <w:rFonts w:ascii="Arial" w:hAnsi="Arial" w:cs="Arial"/>
          <w:sz w:val="22"/>
          <w:szCs w:val="22"/>
        </w:rPr>
        <w:t>S</w:t>
      </w:r>
      <w:r>
        <w:rPr>
          <w:rFonts w:ascii="Arial" w:hAnsi="Arial" w:cs="Arial"/>
          <w:sz w:val="22"/>
          <w:szCs w:val="22"/>
        </w:rPr>
        <w:t>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p>
    <w:p w14:paraId="71C3817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lastRenderedPageBreak/>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7449AAAF"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4925E54C" w14:textId="77777777" w:rsidR="00C6383B" w:rsidRDefault="00C6383B" w:rsidP="00C6383B">
      <w:pPr>
        <w:pStyle w:val="Zkladntext2"/>
        <w:numPr>
          <w:ilvl w:val="0"/>
          <w:numId w:val="19"/>
        </w:numPr>
        <w:tabs>
          <w:tab w:val="left" w:pos="426"/>
        </w:tabs>
        <w:spacing w:before="60" w:after="60"/>
        <w:rPr>
          <w:rFonts w:ascii="Arial" w:hAnsi="Arial" w:cs="Arial"/>
          <w:sz w:val="22"/>
          <w:szCs w:val="22"/>
        </w:rPr>
      </w:pPr>
      <w:r>
        <w:rPr>
          <w:rFonts w:ascii="Arial" w:hAnsi="Arial" w:cs="Arial"/>
          <w:sz w:val="22"/>
          <w:szCs w:val="22"/>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DDA79D6" w14:textId="77777777" w:rsidR="00C6383B" w:rsidRDefault="00C6383B" w:rsidP="00C6383B">
      <w:pPr>
        <w:pStyle w:val="Zkladntext2"/>
        <w:numPr>
          <w:ilvl w:val="0"/>
          <w:numId w:val="19"/>
        </w:numPr>
        <w:tabs>
          <w:tab w:val="left" w:pos="426"/>
        </w:tabs>
        <w:spacing w:before="60" w:after="60"/>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5180EFCA"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 se za podmínek stanovených touto Smlouvou, v souladu s pokyny Kupujícího a při vynaložení veškeré odborné péče zavazuje strpět zveřejnění této Smlouvy včetně případných dodatků Kupujícím na profilu zadavatele a v registru smluv.</w:t>
      </w:r>
    </w:p>
    <w:p w14:paraId="5A7C0B8C"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Kupujícího.</w:t>
      </w:r>
    </w:p>
    <w:p w14:paraId="63D3DAAA" w14:textId="40CF8C59"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bookmarkStart w:id="9" w:name="_Ref417563925"/>
      <w:r>
        <w:rPr>
          <w:rFonts w:ascii="Arial" w:hAnsi="Arial" w:cs="Arial"/>
          <w:sz w:val="22"/>
          <w:szCs w:val="22"/>
        </w:rPr>
        <w:t xml:space="preserve">Tuto Smlouvu lze měnit, doplňovat nebo rušit pouze formou písemných vzestupně číslovaných dodatků podepsaných </w:t>
      </w:r>
      <w:r w:rsidR="007C2244">
        <w:rPr>
          <w:rFonts w:ascii="Arial" w:hAnsi="Arial" w:cs="Arial"/>
          <w:sz w:val="22"/>
          <w:szCs w:val="22"/>
        </w:rPr>
        <w:t>S</w:t>
      </w:r>
      <w:r>
        <w:rPr>
          <w:rFonts w:ascii="Arial" w:hAnsi="Arial" w:cs="Arial"/>
          <w:sz w:val="22"/>
          <w:szCs w:val="22"/>
        </w:rPr>
        <w:t xml:space="preserve">mluvními stranami. </w:t>
      </w:r>
      <w:bookmarkEnd w:id="9"/>
      <w:r>
        <w:rPr>
          <w:rFonts w:ascii="Arial" w:hAnsi="Arial" w:cs="Arial"/>
          <w:sz w:val="22"/>
          <w:szCs w:val="22"/>
        </w:rPr>
        <w:t xml:space="preserve">Dodatky nabývají platnosti v den, kdy byly podepsány oběma </w:t>
      </w:r>
      <w:r w:rsidR="007C2244">
        <w:rPr>
          <w:rFonts w:ascii="Arial" w:hAnsi="Arial" w:cs="Arial"/>
          <w:sz w:val="22"/>
          <w:szCs w:val="22"/>
        </w:rPr>
        <w:t>S</w:t>
      </w:r>
      <w:r>
        <w:rPr>
          <w:rFonts w:ascii="Arial" w:hAnsi="Arial" w:cs="Arial"/>
          <w:sz w:val="22"/>
          <w:szCs w:val="22"/>
        </w:rPr>
        <w:t xml:space="preserve">mluvními stranami a účinnosti v den, kdy byly zveřejněny v registru smluv. </w:t>
      </w:r>
    </w:p>
    <w:p w14:paraId="51789FAC" w14:textId="65FF7D10"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 xml:space="preserve">Smlouva je vyhotovena ve dvou vyhotoveních s platností originálu, z nichž obě </w:t>
      </w:r>
      <w:r w:rsidR="007C2244">
        <w:rPr>
          <w:rFonts w:ascii="Arial" w:hAnsi="Arial" w:cs="Arial"/>
          <w:sz w:val="22"/>
          <w:szCs w:val="22"/>
        </w:rPr>
        <w:t>S</w:t>
      </w:r>
      <w:r>
        <w:rPr>
          <w:rFonts w:ascii="Arial" w:hAnsi="Arial" w:cs="Arial"/>
          <w:sz w:val="22"/>
          <w:szCs w:val="22"/>
        </w:rPr>
        <w:t>mluvní strany obdrží jedno oboustranně potvrzené vyhotovení této Smlouvy.</w:t>
      </w:r>
      <w:bookmarkStart w:id="10" w:name="_Ref210200068"/>
      <w:bookmarkStart w:id="11" w:name="_Ref212697317"/>
      <w:r>
        <w:rPr>
          <w:rFonts w:ascii="Arial" w:hAnsi="Arial" w:cs="Arial"/>
          <w:sz w:val="22"/>
          <w:szCs w:val="22"/>
        </w:rPr>
        <w:t xml:space="preserve"> Tato Smlouva představuje úplnou dohodu </w:t>
      </w:r>
      <w:r w:rsidR="007C2244">
        <w:rPr>
          <w:rFonts w:ascii="Arial" w:hAnsi="Arial" w:cs="Arial"/>
          <w:sz w:val="22"/>
          <w:szCs w:val="22"/>
        </w:rPr>
        <w:t>S</w:t>
      </w:r>
      <w:r>
        <w:rPr>
          <w:rFonts w:ascii="Arial" w:hAnsi="Arial" w:cs="Arial"/>
          <w:sz w:val="22"/>
          <w:szCs w:val="22"/>
        </w:rPr>
        <w:t>mluvních stran o předmětu této Smlouvy.</w:t>
      </w:r>
      <w:bookmarkEnd w:id="10"/>
      <w:bookmarkEnd w:id="11"/>
    </w:p>
    <w:p w14:paraId="1B926340" w14:textId="77777777" w:rsidR="00C6383B" w:rsidRDefault="00C6383B" w:rsidP="00C6383B">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Nedílnou součást Smlouvy tvoří tyto přílohy:</w:t>
      </w:r>
    </w:p>
    <w:p w14:paraId="59F658F4" w14:textId="77777777" w:rsidR="00C6383B" w:rsidRDefault="00C6383B" w:rsidP="00C6383B">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Cenová nabídka Prodávajícího (Krycí list nabídky)</w:t>
      </w:r>
    </w:p>
    <w:p w14:paraId="5E0CF317" w14:textId="77777777" w:rsidR="00C6383B" w:rsidRPr="00D565FF" w:rsidRDefault="00C6383B" w:rsidP="00C6383B">
      <w:pPr>
        <w:pStyle w:val="Zkladntext2"/>
        <w:tabs>
          <w:tab w:val="left" w:pos="426"/>
        </w:tabs>
        <w:spacing w:before="60" w:after="60"/>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31D69A17" w14:textId="77777777" w:rsidR="00C6383B" w:rsidRDefault="00C6383B" w:rsidP="00C6383B">
      <w:pPr>
        <w:spacing w:before="60" w:after="60"/>
        <w:rPr>
          <w:rFonts w:ascii="Arial" w:hAnsi="Arial" w:cs="Arial"/>
          <w:sz w:val="22"/>
          <w:szCs w:val="22"/>
          <w:lang w:eastAsia="cs-CZ"/>
        </w:rPr>
      </w:pPr>
    </w:p>
    <w:p w14:paraId="10E22AF1" w14:textId="77777777" w:rsidR="00C6383B" w:rsidRDefault="00C6383B" w:rsidP="00C6383B">
      <w:pPr>
        <w:spacing w:before="60" w:after="60"/>
        <w:rPr>
          <w:rFonts w:ascii="Arial" w:hAnsi="Arial" w:cs="Arial"/>
          <w:sz w:val="22"/>
          <w:szCs w:val="22"/>
          <w:lang w:eastAsia="cs-CZ"/>
        </w:rPr>
      </w:pPr>
      <w:permStart w:id="589706343" w:edGrp="everyone"/>
      <w:r>
        <w:rPr>
          <w:rFonts w:ascii="Arial" w:hAnsi="Arial" w:cs="Arial"/>
          <w:sz w:val="22"/>
          <w:szCs w:val="22"/>
          <w:lang w:eastAsia="cs-CZ"/>
        </w:rPr>
        <w:t>V Ústí nad Labem dne:</w:t>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V</w:t>
      </w:r>
      <w:proofErr w:type="gramStart"/>
      <w:r>
        <w:rPr>
          <w:rFonts w:ascii="Arial" w:hAnsi="Arial" w:cs="Arial"/>
          <w:sz w:val="22"/>
          <w:szCs w:val="22"/>
          <w:lang w:eastAsia="cs-CZ"/>
        </w:rPr>
        <w:t>…….</w:t>
      </w:r>
      <w:proofErr w:type="gramEnd"/>
      <w:r>
        <w:rPr>
          <w:rFonts w:ascii="Arial" w:hAnsi="Arial" w:cs="Arial"/>
          <w:sz w:val="22"/>
          <w:szCs w:val="22"/>
          <w:lang w:eastAsia="cs-CZ"/>
        </w:rPr>
        <w:t>…</w:t>
      </w:r>
      <w:proofErr w:type="gramStart"/>
      <w:r>
        <w:rPr>
          <w:rFonts w:ascii="Arial" w:hAnsi="Arial" w:cs="Arial"/>
          <w:sz w:val="22"/>
          <w:szCs w:val="22"/>
          <w:lang w:eastAsia="cs-CZ"/>
        </w:rPr>
        <w:t>…….…..</w:t>
      </w:r>
      <w:proofErr w:type="gramEnd"/>
      <w:r>
        <w:rPr>
          <w:rFonts w:ascii="Arial" w:hAnsi="Arial" w:cs="Arial"/>
          <w:sz w:val="22"/>
          <w:szCs w:val="22"/>
          <w:lang w:eastAsia="cs-CZ"/>
        </w:rPr>
        <w:t xml:space="preserve">  dne</w:t>
      </w:r>
      <w:proofErr w:type="gramStart"/>
      <w:r>
        <w:rPr>
          <w:rFonts w:ascii="Arial" w:hAnsi="Arial" w:cs="Arial"/>
          <w:sz w:val="22"/>
          <w:szCs w:val="22"/>
          <w:lang w:eastAsia="cs-CZ"/>
        </w:rPr>
        <w:t xml:space="preserve"> ..</w:t>
      </w:r>
      <w:proofErr w:type="gramEnd"/>
      <w:r>
        <w:rPr>
          <w:rFonts w:ascii="Arial" w:hAnsi="Arial" w:cs="Arial"/>
          <w:sz w:val="22"/>
          <w:szCs w:val="22"/>
          <w:lang w:eastAsia="cs-CZ"/>
        </w:rPr>
        <w:t>…………………</w:t>
      </w:r>
    </w:p>
    <w:p w14:paraId="4F961712" w14:textId="77777777" w:rsidR="00C6383B" w:rsidRDefault="00C6383B" w:rsidP="00C6383B">
      <w:pPr>
        <w:spacing w:before="60" w:after="60"/>
        <w:rPr>
          <w:rFonts w:ascii="Arial" w:hAnsi="Arial" w:cs="Arial"/>
          <w:sz w:val="22"/>
          <w:szCs w:val="22"/>
          <w:lang w:eastAsia="cs-CZ"/>
        </w:rPr>
      </w:pPr>
    </w:p>
    <w:p w14:paraId="4BFFFE3B" w14:textId="77777777" w:rsidR="00C6383B" w:rsidRDefault="00C6383B" w:rsidP="00C6383B">
      <w:pPr>
        <w:spacing w:before="60" w:after="60"/>
        <w:rPr>
          <w:rFonts w:ascii="Arial" w:hAnsi="Arial" w:cs="Arial"/>
          <w:sz w:val="22"/>
          <w:szCs w:val="22"/>
          <w:lang w:eastAsia="cs-CZ"/>
        </w:rPr>
      </w:pPr>
      <w:r>
        <w:rPr>
          <w:rFonts w:ascii="Arial" w:hAnsi="Arial" w:cs="Arial"/>
          <w:sz w:val="22"/>
          <w:szCs w:val="22"/>
          <w:lang w:eastAsia="cs-CZ"/>
        </w:rPr>
        <w:t>Za Kupujícího: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Za Prodávajícího:</w:t>
      </w:r>
    </w:p>
    <w:p w14:paraId="36C8FE77" w14:textId="77777777" w:rsidR="00C6383B" w:rsidRDefault="00C6383B" w:rsidP="00C6383B">
      <w:pPr>
        <w:spacing w:before="60" w:after="60"/>
        <w:rPr>
          <w:rFonts w:ascii="Arial" w:hAnsi="Arial" w:cs="Arial"/>
          <w:sz w:val="22"/>
          <w:szCs w:val="22"/>
          <w:lang w:eastAsia="cs-CZ"/>
        </w:rPr>
      </w:pPr>
    </w:p>
    <w:p w14:paraId="57D6FDAF" w14:textId="77777777" w:rsidR="00C6383B" w:rsidRDefault="00C6383B" w:rsidP="00C6383B">
      <w:pPr>
        <w:spacing w:before="60" w:after="60"/>
        <w:rPr>
          <w:rFonts w:ascii="Arial" w:hAnsi="Arial" w:cs="Arial"/>
          <w:sz w:val="22"/>
          <w:szCs w:val="22"/>
          <w:lang w:eastAsia="cs-CZ"/>
        </w:rPr>
      </w:pPr>
    </w:p>
    <w:p w14:paraId="6DCF1656" w14:textId="77777777" w:rsidR="00C6383B" w:rsidRDefault="00C6383B" w:rsidP="00C6383B">
      <w:pPr>
        <w:spacing w:before="60" w:after="60"/>
        <w:rPr>
          <w:rFonts w:ascii="Arial" w:hAnsi="Arial" w:cs="Arial"/>
          <w:sz w:val="22"/>
          <w:szCs w:val="22"/>
          <w:lang w:eastAsia="cs-CZ"/>
        </w:rPr>
      </w:pPr>
      <w:r>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t xml:space="preserve">     …………………………………………….</w:t>
      </w:r>
    </w:p>
    <w:p w14:paraId="3C98D36F" w14:textId="51764557" w:rsidR="00C6383B" w:rsidRDefault="00C6383B" w:rsidP="00C6383B">
      <w:pPr>
        <w:tabs>
          <w:tab w:val="left" w:pos="5652"/>
          <w:tab w:val="center" w:pos="7371"/>
        </w:tabs>
        <w:rPr>
          <w:rFonts w:ascii="Arial" w:hAnsi="Arial" w:cs="Arial"/>
          <w:b/>
          <w:sz w:val="22"/>
          <w:szCs w:val="22"/>
          <w:lang w:eastAsia="cs-CZ"/>
        </w:rPr>
      </w:pPr>
      <w:r>
        <w:rPr>
          <w:rFonts w:ascii="Arial" w:hAnsi="Arial" w:cs="Arial"/>
          <w:b/>
          <w:sz w:val="22"/>
          <w:szCs w:val="22"/>
          <w:lang w:eastAsia="cs-CZ"/>
        </w:rPr>
        <w:t xml:space="preserve">           </w:t>
      </w:r>
      <w:r w:rsidR="002107A1" w:rsidRPr="002107A1">
        <w:rPr>
          <w:rFonts w:ascii="Arial" w:hAnsi="Arial" w:cs="Arial"/>
          <w:b/>
          <w:sz w:val="22"/>
          <w:szCs w:val="22"/>
          <w:lang w:eastAsia="cs-CZ"/>
        </w:rPr>
        <w:t>Mgr. Bc. Marta Maděrová</w:t>
      </w:r>
      <w:r>
        <w:rPr>
          <w:rFonts w:ascii="Arial" w:hAnsi="Arial" w:cs="Arial"/>
          <w:b/>
          <w:sz w:val="22"/>
          <w:szCs w:val="22"/>
          <w:lang w:eastAsia="cs-CZ"/>
        </w:rPr>
        <w:tab/>
      </w:r>
      <w:r>
        <w:rPr>
          <w:rFonts w:ascii="Arial" w:hAnsi="Arial" w:cs="Arial"/>
          <w:b/>
          <w:i/>
          <w:sz w:val="22"/>
          <w:szCs w:val="22"/>
          <w:lang w:eastAsia="cs-CZ"/>
        </w:rPr>
        <w:t>jméno, příjmení osoby</w:t>
      </w:r>
      <w:r>
        <w:rPr>
          <w:rFonts w:ascii="Arial" w:hAnsi="Arial" w:cs="Arial"/>
          <w:b/>
          <w:sz w:val="22"/>
          <w:szCs w:val="22"/>
          <w:lang w:eastAsia="cs-CZ"/>
        </w:rPr>
        <w:tab/>
      </w:r>
    </w:p>
    <w:p w14:paraId="4DF41C45" w14:textId="0DC2428E" w:rsidR="00C6383B" w:rsidRDefault="00C6383B" w:rsidP="00C6383B">
      <w:pPr>
        <w:tabs>
          <w:tab w:val="center" w:pos="4748"/>
        </w:tabs>
        <w:rPr>
          <w:rFonts w:ascii="Arial" w:hAnsi="Arial" w:cs="Arial"/>
          <w:sz w:val="22"/>
          <w:szCs w:val="22"/>
          <w:lang w:eastAsia="cs-CZ"/>
        </w:rPr>
      </w:pPr>
      <w:r>
        <w:rPr>
          <w:rFonts w:ascii="Arial" w:hAnsi="Arial" w:cs="Arial"/>
          <w:sz w:val="22"/>
          <w:szCs w:val="22"/>
          <w:lang w:eastAsia="cs-CZ"/>
        </w:rPr>
        <w:t xml:space="preserve">                      ředitelka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 xml:space="preserve">funkce oprávněné jednat </w:t>
      </w:r>
    </w:p>
    <w:p w14:paraId="20CF954C" w14:textId="10D6FA30" w:rsidR="0042000B" w:rsidRPr="0042000B" w:rsidRDefault="0042000B" w:rsidP="0042000B">
      <w:pPr>
        <w:tabs>
          <w:tab w:val="center" w:pos="6946"/>
        </w:tabs>
        <w:rPr>
          <w:rFonts w:ascii="Arial" w:hAnsi="Arial" w:cs="Arial"/>
          <w:sz w:val="22"/>
          <w:szCs w:val="22"/>
          <w:lang w:eastAsia="cs-CZ"/>
        </w:rPr>
      </w:pPr>
      <w:r>
        <w:rPr>
          <w:rFonts w:ascii="Arial" w:hAnsi="Arial" w:cs="Arial"/>
          <w:sz w:val="22"/>
          <w:szCs w:val="22"/>
          <w:lang w:eastAsia="cs-CZ"/>
        </w:rPr>
        <w:t xml:space="preserve">     </w:t>
      </w:r>
      <w:r w:rsidR="00C6383B">
        <w:rPr>
          <w:rFonts w:ascii="Arial" w:hAnsi="Arial" w:cs="Arial"/>
          <w:sz w:val="22"/>
          <w:szCs w:val="22"/>
          <w:lang w:eastAsia="cs-CZ"/>
        </w:rPr>
        <w:t xml:space="preserve"> </w:t>
      </w:r>
      <w:r w:rsidR="002107A1" w:rsidRPr="00905525">
        <w:rPr>
          <w:rFonts w:ascii="Arial" w:hAnsi="Arial" w:cs="Arial"/>
          <w:sz w:val="22"/>
          <w:szCs w:val="22"/>
        </w:rPr>
        <w:t>Základní školy Ústí nad Labem</w:t>
      </w:r>
      <w:r w:rsidR="002107A1">
        <w:rPr>
          <w:rFonts w:ascii="Arial" w:hAnsi="Arial" w:cs="Arial"/>
          <w:sz w:val="22"/>
          <w:szCs w:val="22"/>
        </w:rPr>
        <w:t>.</w:t>
      </w:r>
    </w:p>
    <w:p w14:paraId="35821CE9" w14:textId="4115EDB8" w:rsidR="00C6383B" w:rsidRPr="00D565FF" w:rsidRDefault="0042000B" w:rsidP="0042000B">
      <w:pPr>
        <w:tabs>
          <w:tab w:val="center" w:pos="6946"/>
        </w:tabs>
        <w:rPr>
          <w:rFonts w:ascii="Arial" w:hAnsi="Arial" w:cs="Arial"/>
          <w:i/>
          <w:iCs/>
          <w:sz w:val="22"/>
          <w:szCs w:val="22"/>
          <w:lang w:eastAsia="cs-CZ"/>
        </w:rPr>
      </w:pPr>
      <w:r>
        <w:rPr>
          <w:rFonts w:ascii="Arial" w:hAnsi="Arial" w:cs="Arial"/>
          <w:sz w:val="22"/>
          <w:szCs w:val="22"/>
          <w:lang w:eastAsia="cs-CZ"/>
        </w:rPr>
        <w:t xml:space="preserve">    </w:t>
      </w:r>
      <w:r w:rsidR="00602F8D">
        <w:rPr>
          <w:rFonts w:ascii="Arial" w:hAnsi="Arial" w:cs="Arial"/>
          <w:sz w:val="22"/>
          <w:szCs w:val="22"/>
          <w:lang w:eastAsia="cs-CZ"/>
        </w:rPr>
        <w:t xml:space="preserve">      </w:t>
      </w:r>
      <w:r w:rsidR="002107A1" w:rsidRPr="00905525">
        <w:rPr>
          <w:rFonts w:ascii="Arial" w:hAnsi="Arial" w:cs="Arial"/>
          <w:sz w:val="22"/>
          <w:szCs w:val="22"/>
        </w:rPr>
        <w:t>Vojnovičova 620/5</w:t>
      </w:r>
      <w:r w:rsidR="00C6383B">
        <w:rPr>
          <w:rFonts w:ascii="Arial" w:hAnsi="Arial" w:cs="Arial"/>
          <w:sz w:val="22"/>
          <w:szCs w:val="22"/>
          <w:lang w:eastAsia="cs-CZ"/>
        </w:rPr>
        <w:t>, p. o.</w:t>
      </w:r>
    </w:p>
    <w:permEnd w:id="589706343"/>
    <w:p w14:paraId="0027ECD1" w14:textId="77777777" w:rsidR="00DE5E49" w:rsidRDefault="00DE5E49"/>
    <w:sectPr w:rsidR="00DE5E49" w:rsidSect="00C6383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3FAF" w14:textId="77777777" w:rsidR="00F5133C" w:rsidRDefault="00F5133C">
      <w:r>
        <w:separator/>
      </w:r>
    </w:p>
  </w:endnote>
  <w:endnote w:type="continuationSeparator" w:id="0">
    <w:p w14:paraId="7179506C" w14:textId="77777777" w:rsidR="00F5133C" w:rsidRDefault="00F5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79000"/>
      <w:docPartObj>
        <w:docPartGallery w:val="Page Numbers (Bottom of Page)"/>
        <w:docPartUnique/>
      </w:docPartObj>
    </w:sdtPr>
    <w:sdtContent>
      <w:p w14:paraId="5B9BE8C4" w14:textId="77777777" w:rsidR="00494CB4" w:rsidRDefault="008C55C0">
        <w:pPr>
          <w:pStyle w:val="Zpat"/>
          <w:jc w:val="center"/>
        </w:pPr>
        <w:r>
          <w:fldChar w:fldCharType="begin"/>
        </w:r>
        <w:r>
          <w:instrText>PAGE   \* MERGEFORMAT</w:instrText>
        </w:r>
        <w:r>
          <w:fldChar w:fldCharType="separate"/>
        </w:r>
        <w:r>
          <w:t>2</w:t>
        </w:r>
        <w:r>
          <w:fldChar w:fldCharType="end"/>
        </w:r>
      </w:p>
    </w:sdtContent>
  </w:sdt>
  <w:p w14:paraId="073D840B" w14:textId="77777777" w:rsidR="00494CB4" w:rsidRDefault="00494C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BFF6" w14:textId="77777777" w:rsidR="00F5133C" w:rsidRDefault="00F5133C">
      <w:r>
        <w:separator/>
      </w:r>
    </w:p>
  </w:footnote>
  <w:footnote w:type="continuationSeparator" w:id="0">
    <w:p w14:paraId="4D2037F9" w14:textId="77777777" w:rsidR="00F5133C" w:rsidRDefault="00F5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61"/>
    <w:multiLevelType w:val="hybridMultilevel"/>
    <w:tmpl w:val="8CA61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9078A6"/>
    <w:multiLevelType w:val="hybridMultilevel"/>
    <w:tmpl w:val="AF8E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671164B"/>
    <w:multiLevelType w:val="hybridMultilevel"/>
    <w:tmpl w:val="9580F0D8"/>
    <w:lvl w:ilvl="0" w:tplc="3F38ACB4">
      <w:start w:val="1"/>
      <w:numFmt w:val="decimal"/>
      <w:lvlText w:val="%1)"/>
      <w:lvlJc w:val="left"/>
      <w:pPr>
        <w:ind w:left="720" w:hanging="360"/>
      </w:pPr>
      <w:rPr>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DDE2C866"/>
    <w:lvl w:ilvl="0" w:tplc="841A7A38">
      <w:start w:val="1"/>
      <w:numFmt w:val="decimal"/>
      <w:lvlText w:val="%1."/>
      <w:lvlJc w:val="left"/>
      <w:pPr>
        <w:ind w:left="720" w:hanging="360"/>
      </w:pPr>
      <w:rPr>
        <w:b w:val="0"/>
        <w:bCs/>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4B26460F"/>
    <w:multiLevelType w:val="hybridMultilevel"/>
    <w:tmpl w:val="12468D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1" w15:restartNumberingAfterBreak="0">
    <w:nsid w:val="55350CB1"/>
    <w:multiLevelType w:val="multilevel"/>
    <w:tmpl w:val="5F82710E"/>
    <w:lvl w:ilvl="0">
      <w:start w:val="1"/>
      <w:numFmt w:val="decimal"/>
      <w:lvlText w:val="%1."/>
      <w:lvlJc w:val="left"/>
      <w:pPr>
        <w:ind w:left="360" w:hanging="360"/>
      </w:pPr>
    </w:lvl>
    <w:lvl w:ilvl="1">
      <w:start w:val="1"/>
      <w:numFmt w:val="lowerLetter"/>
      <w:lvlText w:val="%2."/>
      <w:lvlJc w:val="left"/>
      <w:pPr>
        <w:ind w:left="786"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201142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153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7625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720626">
    <w:abstractNumId w:val="11"/>
  </w:num>
  <w:num w:numId="5" w16cid:durableId="1520898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912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03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236667">
    <w:abstractNumId w:val="20"/>
  </w:num>
  <w:num w:numId="9" w16cid:durableId="521942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382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453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835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50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324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72255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10300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66393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9257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400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569906">
    <w:abstractNumId w:val="10"/>
  </w:num>
  <w:num w:numId="21" w16cid:durableId="1948613852">
    <w:abstractNumId w:val="6"/>
  </w:num>
  <w:num w:numId="22" w16cid:durableId="600383226">
    <w:abstractNumId w:val="9"/>
  </w:num>
  <w:num w:numId="23" w16cid:durableId="883098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c2bE4eErmqkJfRKlR2GSOYsRaH/VzEIjGiM5pjFvvYhz85o/nIzu2lYEtJcCpCxjKwy5Zk5/bYxHvkNeXttw==" w:salt="pNcIKAFvJQDxVXFDoZCf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3B"/>
    <w:rsid w:val="000B663F"/>
    <w:rsid w:val="000C2EEE"/>
    <w:rsid w:val="000F6FDD"/>
    <w:rsid w:val="00170488"/>
    <w:rsid w:val="001D2B70"/>
    <w:rsid w:val="002107A1"/>
    <w:rsid w:val="0023296C"/>
    <w:rsid w:val="00260872"/>
    <w:rsid w:val="00265838"/>
    <w:rsid w:val="00266CAC"/>
    <w:rsid w:val="002A17E5"/>
    <w:rsid w:val="003054BA"/>
    <w:rsid w:val="00350463"/>
    <w:rsid w:val="003619EA"/>
    <w:rsid w:val="003955B0"/>
    <w:rsid w:val="003D703F"/>
    <w:rsid w:val="0042000B"/>
    <w:rsid w:val="00494CB4"/>
    <w:rsid w:val="004A2A38"/>
    <w:rsid w:val="004F015C"/>
    <w:rsid w:val="00530B42"/>
    <w:rsid w:val="00545E85"/>
    <w:rsid w:val="005B21F3"/>
    <w:rsid w:val="00602F8D"/>
    <w:rsid w:val="006468A2"/>
    <w:rsid w:val="00687170"/>
    <w:rsid w:val="00750D7F"/>
    <w:rsid w:val="0079405D"/>
    <w:rsid w:val="007B4C39"/>
    <w:rsid w:val="007C2244"/>
    <w:rsid w:val="007D20DB"/>
    <w:rsid w:val="0082636F"/>
    <w:rsid w:val="008707F8"/>
    <w:rsid w:val="00893231"/>
    <w:rsid w:val="00894AA7"/>
    <w:rsid w:val="008C357C"/>
    <w:rsid w:val="008C55C0"/>
    <w:rsid w:val="008C7C3E"/>
    <w:rsid w:val="008D58DE"/>
    <w:rsid w:val="008F1AE6"/>
    <w:rsid w:val="0090371C"/>
    <w:rsid w:val="009130D0"/>
    <w:rsid w:val="00923C7E"/>
    <w:rsid w:val="00976468"/>
    <w:rsid w:val="00985165"/>
    <w:rsid w:val="009873E3"/>
    <w:rsid w:val="009944C8"/>
    <w:rsid w:val="009A21BA"/>
    <w:rsid w:val="009D5427"/>
    <w:rsid w:val="009E481A"/>
    <w:rsid w:val="00A2257B"/>
    <w:rsid w:val="00A24D48"/>
    <w:rsid w:val="00A7169B"/>
    <w:rsid w:val="00AC221C"/>
    <w:rsid w:val="00AC4C73"/>
    <w:rsid w:val="00BE22BC"/>
    <w:rsid w:val="00C32E60"/>
    <w:rsid w:val="00C46F8A"/>
    <w:rsid w:val="00C6383B"/>
    <w:rsid w:val="00C779C8"/>
    <w:rsid w:val="00C96986"/>
    <w:rsid w:val="00CF338E"/>
    <w:rsid w:val="00CF7293"/>
    <w:rsid w:val="00D149AF"/>
    <w:rsid w:val="00DE5E49"/>
    <w:rsid w:val="00E05800"/>
    <w:rsid w:val="00EF60E2"/>
    <w:rsid w:val="00F5133C"/>
    <w:rsid w:val="00F703B5"/>
    <w:rsid w:val="00FA7513"/>
    <w:rsid w:val="00FE0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F342"/>
  <w15:chartTrackingRefBased/>
  <w15:docId w15:val="{E6501286-F4AE-4EF8-89CD-A3E33362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83B"/>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C6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6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638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638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638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6383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383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383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383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38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38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38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38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38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38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38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38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383B"/>
    <w:rPr>
      <w:rFonts w:eastAsiaTheme="majorEastAsia" w:cstheme="majorBidi"/>
      <w:color w:val="272727" w:themeColor="text1" w:themeTint="D8"/>
    </w:rPr>
  </w:style>
  <w:style w:type="paragraph" w:styleId="Nzev">
    <w:name w:val="Title"/>
    <w:basedOn w:val="Normln"/>
    <w:next w:val="Normln"/>
    <w:link w:val="NzevChar"/>
    <w:uiPriority w:val="10"/>
    <w:qFormat/>
    <w:rsid w:val="00C6383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38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38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38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383B"/>
    <w:pPr>
      <w:spacing w:before="160"/>
      <w:jc w:val="center"/>
    </w:pPr>
    <w:rPr>
      <w:i/>
      <w:iCs/>
      <w:color w:val="404040" w:themeColor="text1" w:themeTint="BF"/>
    </w:rPr>
  </w:style>
  <w:style w:type="character" w:customStyle="1" w:styleId="CittChar">
    <w:name w:val="Citát Char"/>
    <w:basedOn w:val="Standardnpsmoodstavce"/>
    <w:link w:val="Citt"/>
    <w:uiPriority w:val="29"/>
    <w:rsid w:val="00C6383B"/>
    <w:rPr>
      <w:i/>
      <w:iCs/>
      <w:color w:val="404040" w:themeColor="text1" w:themeTint="BF"/>
    </w:rPr>
  </w:style>
  <w:style w:type="paragraph" w:styleId="Odstavecseseznamem">
    <w:name w:val="List Paragraph"/>
    <w:basedOn w:val="Normln"/>
    <w:uiPriority w:val="34"/>
    <w:qFormat/>
    <w:rsid w:val="00C6383B"/>
    <w:pPr>
      <w:ind w:left="720"/>
      <w:contextualSpacing/>
    </w:pPr>
  </w:style>
  <w:style w:type="character" w:styleId="Zdraznnintenzivn">
    <w:name w:val="Intense Emphasis"/>
    <w:basedOn w:val="Standardnpsmoodstavce"/>
    <w:uiPriority w:val="21"/>
    <w:qFormat/>
    <w:rsid w:val="00C6383B"/>
    <w:rPr>
      <w:i/>
      <w:iCs/>
      <w:color w:val="0F4761" w:themeColor="accent1" w:themeShade="BF"/>
    </w:rPr>
  </w:style>
  <w:style w:type="paragraph" w:styleId="Vrazncitt">
    <w:name w:val="Intense Quote"/>
    <w:basedOn w:val="Normln"/>
    <w:next w:val="Normln"/>
    <w:link w:val="VrazncittChar"/>
    <w:uiPriority w:val="30"/>
    <w:qFormat/>
    <w:rsid w:val="00C6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6383B"/>
    <w:rPr>
      <w:i/>
      <w:iCs/>
      <w:color w:val="0F4761" w:themeColor="accent1" w:themeShade="BF"/>
    </w:rPr>
  </w:style>
  <w:style w:type="character" w:styleId="Odkazintenzivn">
    <w:name w:val="Intense Reference"/>
    <w:basedOn w:val="Standardnpsmoodstavce"/>
    <w:uiPriority w:val="32"/>
    <w:qFormat/>
    <w:rsid w:val="00C6383B"/>
    <w:rPr>
      <w:b/>
      <w:bCs/>
      <w:smallCaps/>
      <w:color w:val="0F4761" w:themeColor="accent1" w:themeShade="BF"/>
      <w:spacing w:val="5"/>
    </w:rPr>
  </w:style>
  <w:style w:type="paragraph" w:styleId="Zkladntext2">
    <w:name w:val="Body Text 2"/>
    <w:basedOn w:val="Normln"/>
    <w:link w:val="Zkladntext2Char"/>
    <w:unhideWhenUsed/>
    <w:rsid w:val="00C6383B"/>
    <w:pPr>
      <w:suppressAutoHyphens w:val="0"/>
      <w:jc w:val="both"/>
    </w:pPr>
    <w:rPr>
      <w:szCs w:val="20"/>
    </w:rPr>
  </w:style>
  <w:style w:type="character" w:customStyle="1" w:styleId="Zkladntext2Char">
    <w:name w:val="Základní text 2 Char"/>
    <w:basedOn w:val="Standardnpsmoodstavce"/>
    <w:link w:val="Zkladntext2"/>
    <w:rsid w:val="00C6383B"/>
    <w:rPr>
      <w:rFonts w:ascii="Times New Roman" w:eastAsia="Times New Roman" w:hAnsi="Times New Roman" w:cs="Times New Roman"/>
      <w:kern w:val="0"/>
      <w:szCs w:val="20"/>
      <w:lang w:eastAsia="ar-SA"/>
      <w14:ligatures w14:val="none"/>
    </w:rPr>
  </w:style>
  <w:style w:type="character" w:customStyle="1" w:styleId="RLProhlensmluvnchstranChar">
    <w:name w:val="RL Prohlášení smluvních stran Char"/>
    <w:link w:val="RLProhlensmluvnchstran"/>
    <w:locked/>
    <w:rsid w:val="00C6383B"/>
    <w:rPr>
      <w:rFonts w:ascii="Calibri" w:eastAsia="Times New Roman" w:hAnsi="Calibri" w:cs="Times New Roman"/>
      <w:b/>
      <w:lang w:eastAsia="cs-CZ"/>
    </w:rPr>
  </w:style>
  <w:style w:type="paragraph" w:customStyle="1" w:styleId="RLProhlensmluvnchstran">
    <w:name w:val="RL Prohlášení smluvních stran"/>
    <w:basedOn w:val="Normln"/>
    <w:link w:val="RLProhlensmluvnchstranChar"/>
    <w:rsid w:val="00C6383B"/>
    <w:pPr>
      <w:suppressAutoHyphens w:val="0"/>
      <w:spacing w:after="120" w:line="280" w:lineRule="exact"/>
      <w:jc w:val="center"/>
    </w:pPr>
    <w:rPr>
      <w:rFonts w:ascii="Calibri" w:hAnsi="Calibri"/>
      <w:b/>
      <w:kern w:val="2"/>
      <w:lang w:eastAsia="cs-CZ"/>
      <w14:ligatures w14:val="standardContextual"/>
    </w:rPr>
  </w:style>
  <w:style w:type="paragraph" w:styleId="Zpat">
    <w:name w:val="footer"/>
    <w:basedOn w:val="Normln"/>
    <w:link w:val="ZpatChar"/>
    <w:uiPriority w:val="99"/>
    <w:unhideWhenUsed/>
    <w:rsid w:val="00C6383B"/>
    <w:pPr>
      <w:tabs>
        <w:tab w:val="center" w:pos="4536"/>
        <w:tab w:val="right" w:pos="9072"/>
      </w:tabs>
    </w:pPr>
  </w:style>
  <w:style w:type="character" w:customStyle="1" w:styleId="ZpatChar">
    <w:name w:val="Zápatí Char"/>
    <w:basedOn w:val="Standardnpsmoodstavce"/>
    <w:link w:val="Zpat"/>
    <w:uiPriority w:val="99"/>
    <w:rsid w:val="00C6383B"/>
    <w:rPr>
      <w:rFonts w:ascii="Times New Roman" w:eastAsia="Times New Roman" w:hAnsi="Times New Roman" w:cs="Times New Roman"/>
      <w:kern w:val="0"/>
      <w:lang w:eastAsia="ar-SA"/>
      <w14:ligatures w14:val="none"/>
    </w:rPr>
  </w:style>
  <w:style w:type="character" w:styleId="Odkaznakoment">
    <w:name w:val="annotation reference"/>
    <w:basedOn w:val="Standardnpsmoodstavce"/>
    <w:uiPriority w:val="99"/>
    <w:semiHidden/>
    <w:unhideWhenUsed/>
    <w:rsid w:val="0042000B"/>
    <w:rPr>
      <w:sz w:val="16"/>
      <w:szCs w:val="16"/>
    </w:rPr>
  </w:style>
  <w:style w:type="paragraph" w:styleId="Textkomente">
    <w:name w:val="annotation text"/>
    <w:basedOn w:val="Normln"/>
    <w:link w:val="TextkomenteChar"/>
    <w:uiPriority w:val="99"/>
    <w:unhideWhenUsed/>
    <w:rsid w:val="0042000B"/>
    <w:pPr>
      <w:suppressAutoHyphens w:val="0"/>
    </w:pPr>
    <w:rPr>
      <w:sz w:val="20"/>
      <w:szCs w:val="20"/>
      <w:lang w:eastAsia="cs-CZ"/>
    </w:rPr>
  </w:style>
  <w:style w:type="character" w:customStyle="1" w:styleId="TextkomenteChar">
    <w:name w:val="Text komentáře Char"/>
    <w:basedOn w:val="Standardnpsmoodstavce"/>
    <w:link w:val="Textkomente"/>
    <w:uiPriority w:val="99"/>
    <w:rsid w:val="0042000B"/>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unhideWhenUsed/>
    <w:rsid w:val="0042000B"/>
    <w:rPr>
      <w:color w:val="467886" w:themeColor="hyperlink"/>
      <w:u w:val="single"/>
    </w:rPr>
  </w:style>
  <w:style w:type="paragraph" w:styleId="Pedmtkomente">
    <w:name w:val="annotation subject"/>
    <w:basedOn w:val="Textkomente"/>
    <w:next w:val="Textkomente"/>
    <w:link w:val="PedmtkomenteChar"/>
    <w:uiPriority w:val="99"/>
    <w:semiHidden/>
    <w:unhideWhenUsed/>
    <w:rsid w:val="0042000B"/>
    <w:pPr>
      <w:suppressAutoHyphens/>
    </w:pPr>
    <w:rPr>
      <w:b/>
      <w:bCs/>
      <w:lang w:eastAsia="ar-SA"/>
    </w:rPr>
  </w:style>
  <w:style w:type="character" w:customStyle="1" w:styleId="PedmtkomenteChar">
    <w:name w:val="Předmět komentáře Char"/>
    <w:basedOn w:val="TextkomenteChar"/>
    <w:link w:val="Pedmtkomente"/>
    <w:uiPriority w:val="99"/>
    <w:semiHidden/>
    <w:rsid w:val="0042000B"/>
    <w:rPr>
      <w:rFonts w:ascii="Times New Roman" w:eastAsia="Times New Roman" w:hAnsi="Times New Roman" w:cs="Times New Roman"/>
      <w:b/>
      <w:bCs/>
      <w:kern w:val="0"/>
      <w:sz w:val="20"/>
      <w:szCs w:val="20"/>
      <w:lang w:eastAsia="ar-SA"/>
      <w14:ligatures w14:val="none"/>
    </w:rPr>
  </w:style>
  <w:style w:type="paragraph" w:styleId="Revize">
    <w:name w:val="Revision"/>
    <w:hidden/>
    <w:uiPriority w:val="99"/>
    <w:semiHidden/>
    <w:rsid w:val="007C2244"/>
    <w:pPr>
      <w:spacing w:after="0" w:line="240" w:lineRule="auto"/>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8068">
      <w:bodyDiv w:val="1"/>
      <w:marLeft w:val="0"/>
      <w:marRight w:val="0"/>
      <w:marTop w:val="0"/>
      <w:marBottom w:val="0"/>
      <w:divBdr>
        <w:top w:val="none" w:sz="0" w:space="0" w:color="auto"/>
        <w:left w:val="none" w:sz="0" w:space="0" w:color="auto"/>
        <w:bottom w:val="none" w:sz="0" w:space="0" w:color="auto"/>
        <w:right w:val="none" w:sz="0" w:space="0" w:color="auto"/>
      </w:divBdr>
    </w:div>
    <w:div w:id="436411838">
      <w:bodyDiv w:val="1"/>
      <w:marLeft w:val="0"/>
      <w:marRight w:val="0"/>
      <w:marTop w:val="0"/>
      <w:marBottom w:val="0"/>
      <w:divBdr>
        <w:top w:val="none" w:sz="0" w:space="0" w:color="auto"/>
        <w:left w:val="none" w:sz="0" w:space="0" w:color="auto"/>
        <w:bottom w:val="none" w:sz="0" w:space="0" w:color="auto"/>
        <w:right w:val="none" w:sz="0" w:space="0" w:color="auto"/>
      </w:divBdr>
    </w:div>
    <w:div w:id="646937728">
      <w:bodyDiv w:val="1"/>
      <w:marLeft w:val="0"/>
      <w:marRight w:val="0"/>
      <w:marTop w:val="0"/>
      <w:marBottom w:val="0"/>
      <w:divBdr>
        <w:top w:val="none" w:sz="0" w:space="0" w:color="auto"/>
        <w:left w:val="none" w:sz="0" w:space="0" w:color="auto"/>
        <w:bottom w:val="none" w:sz="0" w:space="0" w:color="auto"/>
        <w:right w:val="none" w:sz="0" w:space="0" w:color="auto"/>
      </w:divBdr>
    </w:div>
    <w:div w:id="9211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38d543-9c34-4908-b4fb-3c3a9f9e66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497739CFFE324E9530B6A9A6D2B65F" ma:contentTypeVersion="9" ma:contentTypeDescription="Vytvoří nový dokument" ma:contentTypeScope="" ma:versionID="21b339f6cfd6cf729323add9f6a2fbea">
  <xsd:schema xmlns:xsd="http://www.w3.org/2001/XMLSchema" xmlns:xs="http://www.w3.org/2001/XMLSchema" xmlns:p="http://schemas.microsoft.com/office/2006/metadata/properties" xmlns:ns3="45cd48d9-57b9-4255-a9bb-632fa654590a" xmlns:ns4="f538d543-9c34-4908-b4fb-3c3a9f9e66a4" targetNamespace="http://schemas.microsoft.com/office/2006/metadata/properties" ma:root="true" ma:fieldsID="1bf6dfeae098796de7751bc45eced657" ns3:_="" ns4:_="">
    <xsd:import namespace="45cd48d9-57b9-4255-a9bb-632fa654590a"/>
    <xsd:import namespace="f538d543-9c34-4908-b4fb-3c3a9f9e66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d48d9-57b9-4255-a9bb-632fa654590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8d543-9c34-4908-b4fb-3c3a9f9e66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47327-391F-49AC-9943-0BE629E57BBF}">
  <ds:schemaRefs>
    <ds:schemaRef ds:uri="http://schemas.microsoft.com/office/2006/metadata/properties"/>
    <ds:schemaRef ds:uri="http://schemas.microsoft.com/office/infopath/2007/PartnerControls"/>
    <ds:schemaRef ds:uri="f538d543-9c34-4908-b4fb-3c3a9f9e66a4"/>
  </ds:schemaRefs>
</ds:datastoreItem>
</file>

<file path=customXml/itemProps2.xml><?xml version="1.0" encoding="utf-8"?>
<ds:datastoreItem xmlns:ds="http://schemas.openxmlformats.org/officeDocument/2006/customXml" ds:itemID="{478B1BBB-775F-4C27-A044-55D1142D2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d48d9-57b9-4255-a9bb-632fa654590a"/>
    <ds:schemaRef ds:uri="f538d543-9c34-4908-b4fb-3c3a9f9e6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05451-172D-48AB-AE13-AD67C2818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3440</Words>
  <Characters>20297</Characters>
  <Application>Microsoft Office Word</Application>
  <DocSecurity>8</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5</cp:revision>
  <cp:lastPrinted>2025-06-30T12:29:00Z</cp:lastPrinted>
  <dcterms:created xsi:type="dcterms:W3CDTF">2025-06-30T06:15:00Z</dcterms:created>
  <dcterms:modified xsi:type="dcterms:W3CDTF">2025-07-03T04:54:00Z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0x01010035497739CFFE324E9530B6A9A6D2B65F</vt:lpwstr>
  </property>
</Properties>
</file>