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A32F" w14:textId="77777777" w:rsidR="006E6666" w:rsidRPr="00070319" w:rsidRDefault="006E6666" w:rsidP="006E6666">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Smlouva o dílo</w:t>
      </w:r>
    </w:p>
    <w:p w14:paraId="43EE2355" w14:textId="77777777" w:rsidR="006E6666" w:rsidRPr="00070319" w:rsidRDefault="006E6666" w:rsidP="006E6666">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občanský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1CE44E1" w14:textId="77777777" w:rsidR="006E6666" w:rsidRPr="00070319" w:rsidRDefault="006E6666" w:rsidP="006E6666">
      <w:pPr>
        <w:suppressAutoHyphens w:val="0"/>
        <w:autoSpaceDE w:val="0"/>
        <w:autoSpaceDN w:val="0"/>
        <w:adjustRightInd w:val="0"/>
        <w:spacing w:before="60" w:after="60"/>
        <w:jc w:val="center"/>
        <w:rPr>
          <w:rFonts w:ascii="Arial" w:hAnsi="Arial" w:cs="Arial"/>
          <w:bCs/>
          <w:sz w:val="22"/>
          <w:szCs w:val="22"/>
          <w:lang w:eastAsia="cs-CZ"/>
        </w:rPr>
      </w:pPr>
    </w:p>
    <w:p w14:paraId="01352CC8" w14:textId="77777777" w:rsidR="006E6666" w:rsidRPr="00070319" w:rsidRDefault="006E6666" w:rsidP="006E6666">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70039B3E" w14:textId="77777777" w:rsidR="006E6666" w:rsidRPr="00070319" w:rsidRDefault="006E6666" w:rsidP="006E6666">
      <w:pPr>
        <w:suppressAutoHyphens w:val="0"/>
        <w:spacing w:before="60" w:after="60"/>
        <w:ind w:left="567"/>
        <w:rPr>
          <w:rFonts w:ascii="Arial" w:hAnsi="Arial" w:cs="Arial"/>
          <w:sz w:val="22"/>
          <w:szCs w:val="22"/>
          <w:lang w:eastAsia="cs-CZ"/>
        </w:rPr>
      </w:pPr>
    </w:p>
    <w:p w14:paraId="5B06CC7E" w14:textId="262E34D6" w:rsidR="00FA10D5" w:rsidRPr="00FA10D5" w:rsidRDefault="00FA10D5">
      <w:pPr>
        <w:numPr>
          <w:ilvl w:val="0"/>
          <w:numId w:val="16"/>
        </w:num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Pr>
          <w:rFonts w:ascii="Arial" w:hAnsi="Arial" w:cs="Arial"/>
          <w:b/>
          <w:sz w:val="22"/>
          <w:szCs w:val="22"/>
          <w:lang w:eastAsia="cs-CZ"/>
        </w:rPr>
        <w:t>Statutární město Ústí nad Labem</w:t>
      </w:r>
    </w:p>
    <w:p w14:paraId="7FE38FE9" w14:textId="187B51C7" w:rsidR="006E6666" w:rsidRPr="00FA10D5" w:rsidRDefault="006E6666" w:rsidP="00FA10D5">
      <w:pPr>
        <w:suppressAutoHyphens w:val="0"/>
        <w:overflowPunct w:val="0"/>
        <w:autoSpaceDE w:val="0"/>
        <w:autoSpaceDN w:val="0"/>
        <w:adjustRightInd w:val="0"/>
        <w:spacing w:before="60" w:after="60" w:line="276" w:lineRule="auto"/>
        <w:ind w:left="851"/>
        <w:contextualSpacing/>
        <w:textAlignment w:val="baseline"/>
        <w:rPr>
          <w:rFonts w:ascii="Arial" w:hAnsi="Arial" w:cs="Arial"/>
          <w:sz w:val="22"/>
          <w:szCs w:val="22"/>
          <w:lang w:eastAsia="cs-CZ"/>
        </w:rPr>
      </w:pPr>
      <w:r w:rsidRPr="00FA10D5">
        <w:rPr>
          <w:rFonts w:ascii="Arial" w:hAnsi="Arial" w:cs="Arial"/>
          <w:sz w:val="22"/>
          <w:szCs w:val="22"/>
          <w:lang w:eastAsia="cs-CZ"/>
        </w:rPr>
        <w:t xml:space="preserve">se </w:t>
      </w:r>
      <w:r w:rsidR="00D34D17" w:rsidRPr="00FA10D5">
        <w:rPr>
          <w:rFonts w:ascii="Arial" w:hAnsi="Arial" w:cs="Arial"/>
          <w:sz w:val="22"/>
          <w:szCs w:val="22"/>
          <w:lang w:eastAsia="cs-CZ"/>
        </w:rPr>
        <w:t xml:space="preserve">sídlem: </w:t>
      </w:r>
      <w:r w:rsidR="00D34D17" w:rsidRPr="00FA10D5">
        <w:rPr>
          <w:rFonts w:ascii="Arial" w:hAnsi="Arial" w:cs="Arial"/>
          <w:sz w:val="22"/>
          <w:szCs w:val="22"/>
          <w:lang w:eastAsia="cs-CZ"/>
        </w:rPr>
        <w:tab/>
      </w:r>
      <w:r w:rsidRPr="00FA10D5">
        <w:rPr>
          <w:rFonts w:ascii="Arial" w:hAnsi="Arial" w:cs="Arial"/>
          <w:sz w:val="22"/>
          <w:szCs w:val="22"/>
          <w:lang w:eastAsia="cs-CZ"/>
        </w:rPr>
        <w:tab/>
      </w:r>
      <w:r w:rsidRPr="00FA10D5">
        <w:rPr>
          <w:rFonts w:ascii="Arial" w:hAnsi="Arial" w:cs="Arial"/>
          <w:sz w:val="22"/>
          <w:szCs w:val="22"/>
          <w:lang w:eastAsia="cs-CZ"/>
        </w:rPr>
        <w:tab/>
      </w:r>
      <w:r w:rsidR="00FA10D5">
        <w:rPr>
          <w:rFonts w:ascii="Arial" w:hAnsi="Arial" w:cs="Arial"/>
          <w:sz w:val="22"/>
          <w:szCs w:val="22"/>
          <w:lang w:eastAsia="cs-CZ"/>
        </w:rPr>
        <w:t xml:space="preserve"> </w:t>
      </w:r>
      <w:r w:rsidR="00FA10D5" w:rsidRPr="00FA10D5">
        <w:rPr>
          <w:rFonts w:ascii="Arial" w:hAnsi="Arial" w:cs="Arial"/>
          <w:sz w:val="22"/>
          <w:szCs w:val="22"/>
        </w:rPr>
        <w:t>Velká Hradební 2336/8, 401 00 Ústí nad Labem</w:t>
      </w:r>
    </w:p>
    <w:p w14:paraId="17EAE7ED" w14:textId="77777777" w:rsidR="00FA10D5" w:rsidRPr="00FA10D5" w:rsidRDefault="00FA10D5" w:rsidP="00FA10D5">
      <w:pPr>
        <w:tabs>
          <w:tab w:val="left" w:pos="3930"/>
        </w:tabs>
        <w:suppressAutoHyphens w:val="0"/>
        <w:spacing w:before="60" w:after="60"/>
        <w:ind w:left="3540" w:hanging="2673"/>
        <w:rPr>
          <w:rFonts w:ascii="Arial" w:hAnsi="Arial" w:cs="Arial"/>
          <w:sz w:val="22"/>
          <w:szCs w:val="22"/>
          <w:lang w:eastAsia="cs-CZ"/>
        </w:rPr>
      </w:pPr>
      <w:r w:rsidRPr="00FA10D5">
        <w:rPr>
          <w:rFonts w:ascii="Arial" w:hAnsi="Arial" w:cs="Arial"/>
          <w:sz w:val="22"/>
          <w:szCs w:val="22"/>
          <w:lang w:eastAsia="cs-CZ"/>
        </w:rPr>
        <w:t>zastoupeno</w:t>
      </w:r>
    </w:p>
    <w:p w14:paraId="5D837567" w14:textId="77777777" w:rsidR="00705659" w:rsidRPr="001554C3" w:rsidRDefault="00705659" w:rsidP="00705659">
      <w:pPr>
        <w:suppressAutoHyphens w:val="0"/>
        <w:overflowPunct w:val="0"/>
        <w:autoSpaceDE w:val="0"/>
        <w:autoSpaceDN w:val="0"/>
        <w:adjustRightInd w:val="0"/>
        <w:spacing w:before="60" w:after="60"/>
        <w:ind w:left="3544" w:hanging="2693"/>
        <w:jc w:val="both"/>
        <w:textAlignment w:val="baseline"/>
        <w:rPr>
          <w:rFonts w:ascii="Arial" w:hAnsi="Arial" w:cs="Arial"/>
          <w:sz w:val="22"/>
          <w:szCs w:val="22"/>
          <w:lang w:eastAsia="cs-CZ"/>
        </w:rPr>
      </w:pPr>
      <w:r w:rsidRPr="001554C3">
        <w:rPr>
          <w:rFonts w:ascii="Arial" w:hAnsi="Arial" w:cs="Arial"/>
          <w:sz w:val="22"/>
          <w:szCs w:val="22"/>
          <w:lang w:eastAsia="cs-CZ"/>
        </w:rPr>
        <w:t>na základě pověření:</w:t>
      </w:r>
      <w:r w:rsidRPr="001554C3">
        <w:rPr>
          <w:rFonts w:ascii="Arial" w:hAnsi="Arial" w:cs="Arial"/>
          <w:sz w:val="22"/>
          <w:szCs w:val="22"/>
          <w:lang w:eastAsia="cs-CZ"/>
        </w:rPr>
        <w:tab/>
      </w:r>
      <w:r w:rsidRPr="001554C3">
        <w:rPr>
          <w:rFonts w:ascii="Arial" w:hAnsi="Arial" w:cs="Arial"/>
          <w:sz w:val="22"/>
          <w:szCs w:val="22"/>
        </w:rPr>
        <w:t>Ing. Romana Filáčková, vedoucí odboru územního plánování a stavebního řádu Magistrátu města Ústí nad Labem</w:t>
      </w:r>
    </w:p>
    <w:p w14:paraId="173BC743" w14:textId="77777777" w:rsidR="00705659" w:rsidRPr="001554C3" w:rsidRDefault="00705659" w:rsidP="0070565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IČ: </w:t>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r>
      <w:r w:rsidRPr="001554C3">
        <w:rPr>
          <w:rFonts w:ascii="Arial" w:hAnsi="Arial" w:cs="Arial"/>
          <w:sz w:val="22"/>
          <w:szCs w:val="22"/>
          <w:lang w:eastAsia="cs-CZ"/>
        </w:rPr>
        <w:tab/>
        <w:t>000 81 531</w:t>
      </w:r>
    </w:p>
    <w:p w14:paraId="6B581CD2" w14:textId="77777777" w:rsidR="00705659" w:rsidRPr="001554C3" w:rsidRDefault="00705659" w:rsidP="00705659">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1554C3">
        <w:rPr>
          <w:rFonts w:ascii="Arial" w:hAnsi="Arial" w:cs="Arial"/>
          <w:sz w:val="22"/>
          <w:szCs w:val="22"/>
          <w:lang w:eastAsia="cs-CZ"/>
        </w:rPr>
        <w:t xml:space="preserve">osoba oprávněna jednat </w:t>
      </w:r>
    </w:p>
    <w:p w14:paraId="2E568912" w14:textId="77777777" w:rsidR="00705659" w:rsidRPr="001554C3" w:rsidRDefault="00705659" w:rsidP="00705659">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1554C3">
        <w:rPr>
          <w:rFonts w:ascii="Arial" w:hAnsi="Arial" w:cs="Arial"/>
          <w:sz w:val="22"/>
          <w:szCs w:val="22"/>
          <w:lang w:eastAsia="cs-CZ"/>
        </w:rPr>
        <w:t>ve věcech technických:</w:t>
      </w:r>
      <w:r w:rsidRPr="001554C3">
        <w:rPr>
          <w:rFonts w:ascii="Arial" w:hAnsi="Arial" w:cs="Arial"/>
          <w:sz w:val="22"/>
          <w:szCs w:val="22"/>
          <w:lang w:eastAsia="cs-CZ"/>
        </w:rPr>
        <w:tab/>
        <w:t>Ing. arch. Petr Hoffmann, koncepční pracovník oddělení územního plánování odboru územního plánování a stavebního řádu</w:t>
      </w:r>
      <w:r w:rsidRPr="001554C3">
        <w:rPr>
          <w:rFonts w:ascii="Arial" w:hAnsi="Arial" w:cs="Arial"/>
          <w:sz w:val="22"/>
          <w:szCs w:val="22"/>
        </w:rPr>
        <w:t xml:space="preserve"> </w:t>
      </w:r>
      <w:r w:rsidRPr="001554C3">
        <w:rPr>
          <w:rFonts w:ascii="Arial" w:hAnsi="Arial" w:cs="Arial"/>
          <w:sz w:val="22"/>
          <w:szCs w:val="22"/>
          <w:lang w:eastAsia="cs-CZ"/>
        </w:rPr>
        <w:t>Magistrátu města Ústí nad Labem</w:t>
      </w:r>
    </w:p>
    <w:p w14:paraId="48D536DA" w14:textId="77777777" w:rsidR="00705659" w:rsidRPr="00D365CE" w:rsidRDefault="00705659" w:rsidP="00705659">
      <w:pPr>
        <w:suppressAutoHyphens w:val="0"/>
        <w:overflowPunct w:val="0"/>
        <w:autoSpaceDE w:val="0"/>
        <w:autoSpaceDN w:val="0"/>
        <w:adjustRightInd w:val="0"/>
        <w:spacing w:before="60" w:after="60"/>
        <w:ind w:left="3544" w:hanging="2693"/>
        <w:textAlignment w:val="baseline"/>
        <w:rPr>
          <w:rFonts w:ascii="Arial" w:hAnsi="Arial" w:cs="Arial"/>
          <w:sz w:val="22"/>
          <w:szCs w:val="22"/>
          <w:lang w:eastAsia="cs-CZ"/>
        </w:rPr>
      </w:pPr>
      <w:r w:rsidRPr="00D365CE">
        <w:rPr>
          <w:rFonts w:ascii="Arial" w:hAnsi="Arial" w:cs="Arial"/>
          <w:sz w:val="22"/>
          <w:szCs w:val="22"/>
          <w:lang w:eastAsia="cs-CZ"/>
        </w:rPr>
        <w:t xml:space="preserve">bankovní spojení: </w:t>
      </w:r>
      <w:r w:rsidRPr="00D365CE">
        <w:rPr>
          <w:rFonts w:ascii="Arial" w:hAnsi="Arial" w:cs="Arial"/>
          <w:sz w:val="22"/>
          <w:szCs w:val="22"/>
          <w:lang w:eastAsia="cs-CZ"/>
        </w:rPr>
        <w:tab/>
      </w:r>
      <w:r>
        <w:rPr>
          <w:rFonts w:ascii="Arial" w:hAnsi="Arial" w:cs="Arial"/>
          <w:sz w:val="22"/>
          <w:szCs w:val="22"/>
          <w:lang w:eastAsia="cs-CZ"/>
        </w:rPr>
        <w:t>Komerční banka a.s.</w:t>
      </w:r>
    </w:p>
    <w:p w14:paraId="36A635B1" w14:textId="11799F78" w:rsidR="00705659" w:rsidRPr="00D365CE" w:rsidRDefault="00705659" w:rsidP="00705659">
      <w:pPr>
        <w:tabs>
          <w:tab w:val="left" w:pos="851"/>
          <w:tab w:val="left" w:pos="1134"/>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D365CE">
        <w:rPr>
          <w:rFonts w:ascii="Arial" w:hAnsi="Arial" w:cs="Arial"/>
          <w:sz w:val="22"/>
          <w:szCs w:val="22"/>
          <w:lang w:eastAsia="cs-CZ"/>
        </w:rPr>
        <w:t>číslo účtu:</w:t>
      </w:r>
      <w:r>
        <w:rPr>
          <w:rFonts w:ascii="Arial" w:hAnsi="Arial" w:cs="Arial"/>
          <w:sz w:val="22"/>
          <w:szCs w:val="22"/>
          <w:lang w:eastAsia="cs-CZ"/>
        </w:rPr>
        <w:tab/>
      </w:r>
      <w:r w:rsidRPr="00D365CE">
        <w:rPr>
          <w:rFonts w:ascii="Arial" w:hAnsi="Arial" w:cs="Arial"/>
          <w:sz w:val="22"/>
          <w:szCs w:val="22"/>
          <w:lang w:eastAsia="cs-CZ"/>
        </w:rPr>
        <w:tab/>
      </w:r>
      <w:r w:rsidRPr="00D365CE">
        <w:rPr>
          <w:rFonts w:ascii="Arial" w:hAnsi="Arial" w:cs="Arial"/>
          <w:sz w:val="22"/>
          <w:szCs w:val="22"/>
          <w:lang w:eastAsia="cs-CZ"/>
        </w:rPr>
        <w:tab/>
      </w:r>
      <w:r>
        <w:rPr>
          <w:rFonts w:ascii="Arial" w:hAnsi="Arial" w:cs="Arial"/>
          <w:sz w:val="22"/>
          <w:szCs w:val="22"/>
          <w:lang w:eastAsia="cs-CZ"/>
        </w:rPr>
        <w:t>78-4632170217/0100</w:t>
      </w:r>
    </w:p>
    <w:p w14:paraId="4FB1650D" w14:textId="77777777" w:rsidR="006E6666" w:rsidRPr="001306B1" w:rsidRDefault="006E6666" w:rsidP="006E6666">
      <w:pPr>
        <w:suppressAutoHyphens w:val="0"/>
        <w:spacing w:before="60" w:after="60"/>
        <w:ind w:firstLine="708"/>
        <w:contextualSpacing/>
        <w:rPr>
          <w:rFonts w:ascii="Arial" w:hAnsi="Arial" w:cs="Arial"/>
          <w:sz w:val="22"/>
          <w:szCs w:val="22"/>
          <w:lang w:eastAsia="cs-CZ"/>
        </w:rPr>
      </w:pPr>
      <w:r w:rsidRPr="001306B1">
        <w:rPr>
          <w:rFonts w:ascii="Arial" w:hAnsi="Arial" w:cs="Arial"/>
          <w:sz w:val="22"/>
          <w:szCs w:val="22"/>
          <w:lang w:eastAsia="cs-CZ"/>
        </w:rPr>
        <w:t xml:space="preserve">  (dále jen</w:t>
      </w:r>
      <w:r w:rsidRPr="001306B1">
        <w:rPr>
          <w:rFonts w:ascii="Arial" w:hAnsi="Arial" w:cs="Arial"/>
          <w:bCs/>
          <w:sz w:val="22"/>
          <w:szCs w:val="22"/>
          <w:lang w:eastAsia="cs-CZ"/>
        </w:rPr>
        <w:t xml:space="preserve"> „Objednatel“ nebo „</w:t>
      </w:r>
      <w:r>
        <w:rPr>
          <w:rFonts w:ascii="Arial" w:hAnsi="Arial" w:cs="Arial"/>
          <w:bCs/>
          <w:sz w:val="22"/>
          <w:szCs w:val="22"/>
          <w:lang w:eastAsia="cs-CZ"/>
        </w:rPr>
        <w:t>S</w:t>
      </w:r>
      <w:r w:rsidRPr="001306B1">
        <w:rPr>
          <w:rFonts w:ascii="Arial" w:hAnsi="Arial" w:cs="Arial"/>
          <w:bCs/>
          <w:sz w:val="22"/>
          <w:szCs w:val="22"/>
          <w:lang w:eastAsia="cs-CZ"/>
        </w:rPr>
        <w:t>mluvní strana“</w:t>
      </w:r>
      <w:r w:rsidRPr="001306B1">
        <w:rPr>
          <w:rFonts w:ascii="Arial" w:hAnsi="Arial" w:cs="Arial"/>
          <w:sz w:val="22"/>
          <w:szCs w:val="22"/>
          <w:lang w:eastAsia="cs-CZ"/>
        </w:rPr>
        <w:t xml:space="preserve">)        </w:t>
      </w:r>
    </w:p>
    <w:p w14:paraId="637E8AD2" w14:textId="77777777" w:rsidR="006E6666" w:rsidRPr="00070319" w:rsidRDefault="006E6666" w:rsidP="006E6666">
      <w:pPr>
        <w:suppressAutoHyphens w:val="0"/>
        <w:spacing w:before="60" w:after="60"/>
        <w:ind w:left="567"/>
        <w:rPr>
          <w:rFonts w:ascii="Arial" w:hAnsi="Arial" w:cs="Arial"/>
          <w:sz w:val="22"/>
          <w:szCs w:val="22"/>
          <w:lang w:eastAsia="cs-CZ"/>
        </w:rPr>
      </w:pPr>
      <w:r w:rsidRPr="00070319">
        <w:rPr>
          <w:rFonts w:ascii="Arial" w:hAnsi="Arial" w:cs="Arial"/>
          <w:sz w:val="22"/>
          <w:szCs w:val="22"/>
          <w:lang w:eastAsia="cs-CZ"/>
        </w:rPr>
        <w:t xml:space="preserve">           </w:t>
      </w:r>
    </w:p>
    <w:p w14:paraId="08A09819" w14:textId="77777777" w:rsidR="006E6666" w:rsidRPr="00070319" w:rsidRDefault="006E6666" w:rsidP="006E6666">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13F7A996" w14:textId="77777777" w:rsidR="006E6666" w:rsidRPr="00070319" w:rsidRDefault="006E6666" w:rsidP="006E6666">
      <w:pPr>
        <w:tabs>
          <w:tab w:val="left" w:pos="851"/>
        </w:tabs>
        <w:suppressAutoHyphens w:val="0"/>
        <w:spacing w:before="60" w:after="60"/>
        <w:ind w:left="851"/>
        <w:rPr>
          <w:rFonts w:ascii="Arial" w:hAnsi="Arial" w:cs="Arial"/>
          <w:b/>
          <w:sz w:val="22"/>
          <w:szCs w:val="22"/>
          <w:lang w:eastAsia="cs-CZ"/>
        </w:rPr>
      </w:pPr>
    </w:p>
    <w:p w14:paraId="1F31A34E" w14:textId="74F25E1E" w:rsidR="006E6666" w:rsidRPr="00070319" w:rsidRDefault="006E6666" w:rsidP="006E6666">
      <w:pPr>
        <w:tabs>
          <w:tab w:val="left" w:pos="851"/>
        </w:tabs>
        <w:suppressAutoHyphens w:val="0"/>
        <w:spacing w:before="60" w:after="60"/>
        <w:ind w:left="851" w:hanging="284"/>
        <w:rPr>
          <w:rFonts w:ascii="Arial" w:hAnsi="Arial" w:cs="Arial"/>
          <w:b/>
          <w:sz w:val="22"/>
          <w:szCs w:val="22"/>
          <w:lang w:eastAsia="cs-CZ"/>
        </w:rPr>
      </w:pPr>
      <w:permStart w:id="763704387" w:edGrp="everyone"/>
      <w:r w:rsidRPr="00070319">
        <w:rPr>
          <w:rFonts w:ascii="Arial" w:hAnsi="Arial" w:cs="Arial"/>
          <w:b/>
          <w:sz w:val="22"/>
          <w:szCs w:val="22"/>
          <w:lang w:eastAsia="cs-CZ"/>
        </w:rPr>
        <w:t xml:space="preserve">2. </w:t>
      </w:r>
      <w:r w:rsidRPr="00DB1852">
        <w:rPr>
          <w:rFonts w:ascii="Arial" w:hAnsi="Arial" w:cs="Arial"/>
          <w:b/>
          <w:sz w:val="22"/>
          <w:szCs w:val="22"/>
          <w:lang w:eastAsia="cs-CZ"/>
        </w:rPr>
        <w:t xml:space="preserve">(doplní </w:t>
      </w:r>
      <w:r w:rsidR="007C61ED">
        <w:rPr>
          <w:rFonts w:ascii="Arial" w:hAnsi="Arial" w:cs="Arial"/>
          <w:b/>
          <w:sz w:val="22"/>
          <w:szCs w:val="22"/>
          <w:lang w:eastAsia="cs-CZ"/>
        </w:rPr>
        <w:t>Z</w:t>
      </w:r>
      <w:r w:rsidRPr="00DB1852">
        <w:rPr>
          <w:rFonts w:ascii="Arial" w:hAnsi="Arial" w:cs="Arial"/>
          <w:b/>
          <w:sz w:val="22"/>
          <w:szCs w:val="22"/>
          <w:lang w:eastAsia="cs-CZ"/>
        </w:rPr>
        <w:t xml:space="preserve">hotovitel) </w:t>
      </w:r>
    </w:p>
    <w:p w14:paraId="4E52A992" w14:textId="4A8E30A3" w:rsidR="006E6666" w:rsidRPr="00070319" w:rsidRDefault="006E6666" w:rsidP="006E6666">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544035C2" w14:textId="52572FD8" w:rsidR="006E6666" w:rsidRPr="00070319" w:rsidRDefault="006E6666" w:rsidP="006E6666">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DB1852">
        <w:rPr>
          <w:rFonts w:ascii="Arial" w:eastAsia="Arial Unicode MS" w:hAnsi="Arial" w:cs="Arial"/>
          <w:kern w:val="1"/>
          <w:sz w:val="22"/>
          <w:szCs w:val="22"/>
          <w:lang w:eastAsia="cs-CZ"/>
        </w:rPr>
        <w:t xml:space="preserve"> </w:t>
      </w:r>
    </w:p>
    <w:p w14:paraId="3E5B26A6" w14:textId="48194F0F" w:rsidR="006E6666" w:rsidRPr="00070319" w:rsidRDefault="006E6666" w:rsidP="006E6666">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sidR="00815754">
        <w:rPr>
          <w:rFonts w:ascii="Arial" w:hAnsi="Arial" w:cs="Arial"/>
          <w:i/>
          <w:sz w:val="22"/>
          <w:szCs w:val="22"/>
          <w:lang w:eastAsia="cs-CZ"/>
        </w:rPr>
        <w:t>Z</w:t>
      </w:r>
      <w:r w:rsidRPr="00DB1852">
        <w:rPr>
          <w:rFonts w:ascii="Arial" w:hAnsi="Arial" w:cs="Arial"/>
          <w:i/>
          <w:sz w:val="22"/>
          <w:szCs w:val="22"/>
          <w:lang w:eastAsia="cs-CZ"/>
        </w:rPr>
        <w:t>hotovitel)</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49E6799B" w14:textId="68511201"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29D41E34" w14:textId="0DAA73F6"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49978423" w14:textId="37523F3E" w:rsidR="006E6666" w:rsidRPr="00070319" w:rsidRDefault="006E6666" w:rsidP="006E6666">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sidRPr="00DB1852">
        <w:rPr>
          <w:rFonts w:ascii="Arial" w:eastAsia="Arial Unicode MS" w:hAnsi="Arial" w:cs="Arial"/>
          <w:i/>
          <w:kern w:val="1"/>
          <w:sz w:val="22"/>
          <w:szCs w:val="22"/>
          <w:lang w:eastAsia="cs-CZ"/>
        </w:rPr>
        <w:t>hotovitel)</w:t>
      </w:r>
    </w:p>
    <w:p w14:paraId="54B504FC" w14:textId="652F8579" w:rsidR="006E6666" w:rsidRPr="00070319" w:rsidRDefault="006E6666" w:rsidP="006E6666">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 xml:space="preserve">(doplní </w:t>
      </w:r>
      <w:r w:rsidR="00815754">
        <w:rPr>
          <w:rFonts w:ascii="Arial" w:eastAsia="Arial Unicode MS" w:hAnsi="Arial" w:cs="Arial"/>
          <w:i/>
          <w:kern w:val="1"/>
          <w:sz w:val="22"/>
          <w:szCs w:val="22"/>
          <w:lang w:eastAsia="cs-CZ"/>
        </w:rPr>
        <w:t>Z</w:t>
      </w:r>
      <w:r>
        <w:rPr>
          <w:rFonts w:ascii="Arial" w:eastAsia="Arial Unicode MS" w:hAnsi="Arial" w:cs="Arial"/>
          <w:i/>
          <w:kern w:val="1"/>
          <w:sz w:val="22"/>
          <w:szCs w:val="22"/>
          <w:lang w:eastAsia="cs-CZ"/>
        </w:rPr>
        <w:t>hotovitel)</w:t>
      </w:r>
    </w:p>
    <w:permEnd w:id="763704387"/>
    <w:p w14:paraId="3F8D2252"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46A7769" w14:textId="77777777" w:rsidR="006E6666" w:rsidRPr="00070319" w:rsidRDefault="006E6666" w:rsidP="006E6666">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w:t>
      </w:r>
      <w:r w:rsidRPr="00070319">
        <w:rPr>
          <w:rFonts w:ascii="Arial" w:hAnsi="Arial" w:cs="Arial"/>
          <w:bCs/>
          <w:sz w:val="22"/>
          <w:szCs w:val="22"/>
          <w:lang w:eastAsia="cs-CZ"/>
        </w:rPr>
        <w:t>hotovitel“ nebo „</w:t>
      </w:r>
      <w:r>
        <w:rPr>
          <w:rFonts w:ascii="Arial" w:hAnsi="Arial" w:cs="Arial"/>
          <w:bCs/>
          <w:sz w:val="22"/>
          <w:szCs w:val="22"/>
          <w:lang w:eastAsia="cs-CZ"/>
        </w:rPr>
        <w:t>S</w:t>
      </w:r>
      <w:r w:rsidRPr="00070319">
        <w:rPr>
          <w:rFonts w:ascii="Arial" w:hAnsi="Arial" w:cs="Arial"/>
          <w:bCs/>
          <w:sz w:val="22"/>
          <w:szCs w:val="22"/>
          <w:lang w:eastAsia="cs-CZ"/>
        </w:rPr>
        <w:t>mluvní strana“)</w:t>
      </w:r>
    </w:p>
    <w:p w14:paraId="2373C5E5" w14:textId="77777777" w:rsidR="006E6666" w:rsidRPr="00070319" w:rsidRDefault="006E6666" w:rsidP="006E6666">
      <w:pPr>
        <w:suppressAutoHyphens w:val="0"/>
        <w:spacing w:before="60" w:after="60"/>
        <w:ind w:left="1276" w:firstLine="709"/>
        <w:rPr>
          <w:rFonts w:ascii="Arial" w:hAnsi="Arial" w:cs="Arial"/>
          <w:sz w:val="22"/>
          <w:szCs w:val="22"/>
          <w:lang w:eastAsia="cs-CZ"/>
        </w:rPr>
      </w:pPr>
    </w:p>
    <w:p w14:paraId="0259E11D" w14:textId="2DEDEA83" w:rsidR="00185F64" w:rsidRDefault="006E6666" w:rsidP="006E6666">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w:t>
      </w:r>
      <w:r w:rsidR="00A83BDD">
        <w:rPr>
          <w:rFonts w:ascii="Arial" w:hAnsi="Arial" w:cs="Arial"/>
          <w:b/>
          <w:sz w:val="22"/>
          <w:szCs w:val="22"/>
          <w:lang w:eastAsia="cs-CZ"/>
        </w:rPr>
        <w:t>s</w:t>
      </w:r>
      <w:r w:rsidRPr="00C14D5E">
        <w:rPr>
          <w:rFonts w:ascii="Arial" w:hAnsi="Arial" w:cs="Arial"/>
          <w:b/>
          <w:sz w:val="22"/>
          <w:szCs w:val="22"/>
          <w:lang w:eastAsia="cs-CZ"/>
        </w:rPr>
        <w:t xml:space="preserve">mlouvu o dílo </w:t>
      </w:r>
      <w:r>
        <w:rPr>
          <w:rFonts w:ascii="Arial" w:hAnsi="Arial" w:cs="Arial"/>
          <w:b/>
          <w:sz w:val="22"/>
          <w:szCs w:val="22"/>
          <w:lang w:eastAsia="cs-CZ"/>
        </w:rPr>
        <w:t xml:space="preserve">v souladu s </w:t>
      </w:r>
    </w:p>
    <w:p w14:paraId="2B7BB85C" w14:textId="2722EFE5" w:rsidR="006E6666" w:rsidRDefault="006E6666" w:rsidP="006E6666">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ustanovením § 2586 a násl.</w:t>
      </w:r>
      <w:r w:rsidRPr="00C14D5E">
        <w:rPr>
          <w:rFonts w:ascii="Arial" w:hAnsi="Arial" w:cs="Arial"/>
          <w:b/>
          <w:sz w:val="22"/>
          <w:szCs w:val="22"/>
          <w:lang w:eastAsia="cs-CZ"/>
        </w:rPr>
        <w:t xml:space="preserve"> </w:t>
      </w:r>
      <w:r w:rsidR="000E43E5">
        <w:rPr>
          <w:rFonts w:ascii="Arial" w:hAnsi="Arial" w:cs="Arial"/>
          <w:b/>
          <w:sz w:val="22"/>
          <w:szCs w:val="22"/>
          <w:lang w:eastAsia="cs-CZ"/>
        </w:rPr>
        <w:t>O</w:t>
      </w:r>
      <w:r>
        <w:rPr>
          <w:rFonts w:ascii="Arial" w:hAnsi="Arial" w:cs="Arial"/>
          <w:b/>
          <w:sz w:val="22"/>
          <w:szCs w:val="22"/>
          <w:lang w:eastAsia="cs-CZ"/>
        </w:rPr>
        <w:t>bčanského zákoníku (dále jen „Smlouva“)</w:t>
      </w:r>
    </w:p>
    <w:p w14:paraId="445C76EA" w14:textId="77777777" w:rsidR="006E6666" w:rsidRDefault="006E6666" w:rsidP="006E6666">
      <w:pPr>
        <w:suppressAutoHyphens w:val="0"/>
        <w:spacing w:before="60" w:after="60"/>
        <w:ind w:left="851"/>
        <w:jc w:val="both"/>
        <w:rPr>
          <w:rFonts w:ascii="Arial" w:hAnsi="Arial" w:cs="Arial"/>
          <w:b/>
          <w:sz w:val="22"/>
          <w:szCs w:val="22"/>
          <w:lang w:eastAsia="cs-CZ"/>
        </w:rPr>
      </w:pPr>
    </w:p>
    <w:p w14:paraId="2A4AD284" w14:textId="77777777" w:rsidR="006E6666" w:rsidRPr="00124DE9" w:rsidRDefault="006E6666" w:rsidP="006E6666">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137ACDD3" w14:textId="77777777" w:rsidR="006E6666" w:rsidRDefault="006E6666" w:rsidP="006E6666">
      <w:pPr>
        <w:spacing w:before="60" w:after="60"/>
        <w:rPr>
          <w:rFonts w:ascii="Arial" w:hAnsi="Arial" w:cs="Arial"/>
          <w:sz w:val="22"/>
          <w:szCs w:val="22"/>
        </w:rPr>
      </w:pPr>
    </w:p>
    <w:p w14:paraId="6936D025" w14:textId="77777777" w:rsidR="006E6666" w:rsidRPr="00070319" w:rsidRDefault="006E6666" w:rsidP="006E6666">
      <w:pPr>
        <w:spacing w:before="60" w:after="60"/>
        <w:rPr>
          <w:rFonts w:ascii="Arial" w:hAnsi="Arial" w:cs="Arial"/>
          <w:sz w:val="22"/>
          <w:szCs w:val="22"/>
        </w:rPr>
      </w:pPr>
    </w:p>
    <w:p w14:paraId="76DC19FE" w14:textId="5FC25846" w:rsidR="006E6666" w:rsidRPr="00070319" w:rsidRDefault="006E6666" w:rsidP="006E6666">
      <w:pPr>
        <w:spacing w:before="60" w:after="60"/>
        <w:jc w:val="center"/>
        <w:rPr>
          <w:rFonts w:ascii="Arial" w:hAnsi="Arial" w:cs="Arial"/>
          <w:b/>
          <w:sz w:val="22"/>
          <w:szCs w:val="22"/>
        </w:rPr>
      </w:pPr>
      <w:r w:rsidRPr="00070319">
        <w:rPr>
          <w:rFonts w:ascii="Arial" w:hAnsi="Arial" w:cs="Arial"/>
          <w:b/>
          <w:sz w:val="22"/>
          <w:szCs w:val="22"/>
        </w:rPr>
        <w:t>I. Preambule</w:t>
      </w:r>
      <w:r w:rsidR="00D34D17">
        <w:rPr>
          <w:rFonts w:ascii="Arial" w:hAnsi="Arial" w:cs="Arial"/>
          <w:b/>
          <w:sz w:val="22"/>
          <w:szCs w:val="22"/>
        </w:rPr>
        <w:br/>
      </w:r>
    </w:p>
    <w:p w14:paraId="74DE1D75" w14:textId="574DF92B" w:rsidR="006E6666" w:rsidRDefault="006E6666" w:rsidP="004C7D41">
      <w:pPr>
        <w:pStyle w:val="Odstavecseseznamem"/>
        <w:numPr>
          <w:ilvl w:val="0"/>
          <w:numId w:val="33"/>
        </w:numPr>
        <w:spacing w:before="60" w:after="60"/>
        <w:jc w:val="both"/>
        <w:rPr>
          <w:rFonts w:ascii="Arial" w:hAnsi="Arial" w:cs="Arial"/>
          <w:b/>
          <w:kern w:val="1"/>
          <w:sz w:val="22"/>
          <w:szCs w:val="22"/>
        </w:rPr>
      </w:pPr>
      <w:r w:rsidRPr="004C7D41">
        <w:rPr>
          <w:rFonts w:ascii="Arial" w:hAnsi="Arial" w:cs="Arial"/>
          <w:sz w:val="22"/>
          <w:szCs w:val="22"/>
        </w:rPr>
        <w:t xml:space="preserve">Tato Smlouva je uzavřena mezi Objednatelem a Zhotovitelem na základě výběrového řízení pro plnění veřejné zakázky malého rozsahu s názvem </w:t>
      </w:r>
      <w:r w:rsidRPr="004C7D41">
        <w:rPr>
          <w:rFonts w:ascii="Arial" w:hAnsi="Arial" w:cs="Arial"/>
          <w:b/>
          <w:kern w:val="1"/>
          <w:sz w:val="22"/>
          <w:szCs w:val="22"/>
        </w:rPr>
        <w:t>„</w:t>
      </w:r>
      <w:r w:rsidR="00705659" w:rsidRPr="00705659">
        <w:rPr>
          <w:rFonts w:ascii="Arial" w:hAnsi="Arial" w:cs="Arial"/>
          <w:b/>
          <w:kern w:val="1"/>
          <w:sz w:val="22"/>
          <w:szCs w:val="22"/>
        </w:rPr>
        <w:t>Realizace reprezentačního a výstavního prostoru – expozice</w:t>
      </w:r>
      <w:r w:rsidR="00584D91">
        <w:rPr>
          <w:rFonts w:ascii="Arial" w:hAnsi="Arial" w:cs="Arial"/>
          <w:b/>
          <w:kern w:val="1"/>
          <w:sz w:val="22"/>
          <w:szCs w:val="22"/>
        </w:rPr>
        <w:t xml:space="preserve"> II.</w:t>
      </w:r>
      <w:r w:rsidR="00FA10D5" w:rsidRPr="004C7D41">
        <w:rPr>
          <w:rFonts w:ascii="Arial" w:hAnsi="Arial" w:cs="Arial"/>
          <w:b/>
          <w:kern w:val="1"/>
          <w:sz w:val="22"/>
          <w:szCs w:val="22"/>
        </w:rPr>
        <w:t>“</w:t>
      </w:r>
      <w:r w:rsidR="001614B7" w:rsidRPr="004C7D41">
        <w:rPr>
          <w:rFonts w:ascii="Arial" w:hAnsi="Arial" w:cs="Arial"/>
          <w:b/>
          <w:kern w:val="1"/>
          <w:sz w:val="22"/>
          <w:szCs w:val="22"/>
        </w:rPr>
        <w:t>.</w:t>
      </w:r>
    </w:p>
    <w:p w14:paraId="6676A128" w14:textId="1C1634CC" w:rsidR="006E6666" w:rsidRPr="00977120" w:rsidRDefault="006E6666" w:rsidP="006E6666">
      <w:pPr>
        <w:spacing w:before="60" w:after="60"/>
        <w:jc w:val="center"/>
        <w:rPr>
          <w:rFonts w:ascii="Arial" w:hAnsi="Arial" w:cs="Arial"/>
          <w:b/>
          <w:sz w:val="22"/>
          <w:szCs w:val="22"/>
        </w:rPr>
      </w:pPr>
      <w:r>
        <w:rPr>
          <w:rFonts w:ascii="Arial" w:hAnsi="Arial" w:cs="Arial"/>
          <w:b/>
          <w:sz w:val="22"/>
          <w:szCs w:val="22"/>
        </w:rPr>
        <w:lastRenderedPageBreak/>
        <w:t xml:space="preserve">II. Účel </w:t>
      </w:r>
      <w:r w:rsidR="000E43E5">
        <w:rPr>
          <w:rFonts w:ascii="Arial" w:hAnsi="Arial" w:cs="Arial"/>
          <w:b/>
          <w:sz w:val="22"/>
          <w:szCs w:val="22"/>
        </w:rPr>
        <w:t>S</w:t>
      </w:r>
      <w:r>
        <w:rPr>
          <w:rFonts w:ascii="Arial" w:hAnsi="Arial" w:cs="Arial"/>
          <w:b/>
          <w:sz w:val="22"/>
          <w:szCs w:val="22"/>
        </w:rPr>
        <w:t>mlouvy</w:t>
      </w:r>
      <w:r w:rsidR="00D34D17">
        <w:rPr>
          <w:rFonts w:ascii="Arial" w:hAnsi="Arial" w:cs="Arial"/>
          <w:b/>
          <w:sz w:val="22"/>
          <w:szCs w:val="22"/>
        </w:rPr>
        <w:br/>
      </w:r>
    </w:p>
    <w:p w14:paraId="701162B4" w14:textId="49C4D30E"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w:t>
      </w:r>
      <w:r w:rsidRPr="00D16BDA">
        <w:rPr>
          <w:rFonts w:ascii="Arial" w:hAnsi="Arial" w:cs="Arial"/>
          <w:sz w:val="22"/>
          <w:szCs w:val="22"/>
        </w:rPr>
        <w:t>hotovitele,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w:t>
      </w:r>
      <w:r w:rsidR="00950836">
        <w:rPr>
          <w:rFonts w:ascii="Arial" w:hAnsi="Arial" w:cs="Arial"/>
          <w:sz w:val="22"/>
          <w:szCs w:val="22"/>
        </w:rPr>
        <w:t>2</w:t>
      </w:r>
      <w:r w:rsidRPr="00466F67">
        <w:rPr>
          <w:rFonts w:ascii="Arial" w:hAnsi="Arial" w:cs="Arial"/>
          <w:sz w:val="22"/>
          <w:szCs w:val="22"/>
        </w:rPr>
        <w:t>.html</w:t>
      </w:r>
      <w:r w:rsidRPr="00D16BDA">
        <w:rPr>
          <w:rFonts w:ascii="Arial" w:hAnsi="Arial" w:cs="Arial"/>
          <w:sz w:val="22"/>
          <w:szCs w:val="22"/>
        </w:rPr>
        <w:t xml:space="preserve">. </w:t>
      </w:r>
    </w:p>
    <w:p w14:paraId="66049829" w14:textId="77777777" w:rsidR="006E6666" w:rsidRPr="00D16BDA" w:rsidRDefault="006E6666" w:rsidP="006E6666">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594E5800"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2D92E28D" w14:textId="77777777" w:rsidR="006E6666" w:rsidRPr="00D16BDA" w:rsidRDefault="006E6666" w:rsidP="006E6666">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7709F9EF" w14:textId="77777777" w:rsidR="006E6666" w:rsidRPr="00EA7BA8" w:rsidRDefault="006E6666" w:rsidP="006E6666">
      <w:pPr>
        <w:pStyle w:val="Odstavecseseznamem"/>
        <w:numPr>
          <w:ilvl w:val="0"/>
          <w:numId w:val="3"/>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Zhotovitel je vázán svou nabídkou předloženou Objednateli v rámci </w:t>
      </w:r>
      <w:r>
        <w:rPr>
          <w:rFonts w:ascii="Arial" w:hAnsi="Arial" w:cs="Arial"/>
          <w:sz w:val="22"/>
          <w:szCs w:val="22"/>
        </w:rPr>
        <w:t>výběrového</w:t>
      </w:r>
      <w:r w:rsidRPr="00D16BDA">
        <w:rPr>
          <w:rFonts w:ascii="Arial" w:hAnsi="Arial" w:cs="Arial"/>
          <w:sz w:val="22"/>
          <w:szCs w:val="22"/>
        </w:rPr>
        <w:t xml:space="preserve"> řízení na zadání Veřejné zakázky, která se pro úpravu vzájemných vztahů vyplývajících z této Smlouvy použije subsidiárně.</w:t>
      </w:r>
    </w:p>
    <w:p w14:paraId="54C6474D" w14:textId="694833AB" w:rsidR="006E6666" w:rsidRPr="00070319" w:rsidRDefault="006E6666" w:rsidP="00504C1F">
      <w:pPr>
        <w:spacing w:before="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sidR="000E43E5">
        <w:rPr>
          <w:rFonts w:ascii="Arial" w:hAnsi="Arial" w:cs="Arial"/>
          <w:b/>
          <w:sz w:val="22"/>
          <w:szCs w:val="22"/>
        </w:rPr>
        <w:t>S</w:t>
      </w:r>
      <w:r w:rsidRPr="00070319">
        <w:rPr>
          <w:rFonts w:ascii="Arial" w:hAnsi="Arial" w:cs="Arial"/>
          <w:b/>
          <w:sz w:val="22"/>
          <w:szCs w:val="22"/>
        </w:rPr>
        <w:t>mlouvy</w:t>
      </w:r>
      <w:r w:rsidR="00D34D17">
        <w:rPr>
          <w:rFonts w:ascii="Arial" w:hAnsi="Arial" w:cs="Arial"/>
          <w:b/>
          <w:sz w:val="22"/>
          <w:szCs w:val="22"/>
        </w:rPr>
        <w:br/>
      </w:r>
    </w:p>
    <w:p w14:paraId="35A46F28" w14:textId="2F6D7A46" w:rsidR="00281059" w:rsidRPr="00105A70" w:rsidRDefault="00281059" w:rsidP="00281059">
      <w:pPr>
        <w:pStyle w:val="Bezmezer"/>
        <w:numPr>
          <w:ilvl w:val="0"/>
          <w:numId w:val="5"/>
        </w:numPr>
        <w:jc w:val="both"/>
        <w:rPr>
          <w:rFonts w:ascii="Arial" w:hAnsi="Arial" w:cs="Arial"/>
          <w:b/>
          <w:sz w:val="22"/>
          <w:u w:val="single"/>
        </w:rPr>
      </w:pPr>
      <w:r w:rsidRPr="00105A70">
        <w:rPr>
          <w:rFonts w:ascii="Arial" w:hAnsi="Arial" w:cs="Arial"/>
          <w:sz w:val="22"/>
        </w:rPr>
        <w:t>Předmětem této veřejné zakázky malého rozsahu je</w:t>
      </w:r>
      <w:r w:rsidRPr="00105A70">
        <w:rPr>
          <w:rFonts w:ascii="Arial" w:hAnsi="Arial" w:cs="Arial"/>
          <w:b/>
          <w:sz w:val="22"/>
        </w:rPr>
        <w:t xml:space="preserve"> </w:t>
      </w:r>
      <w:r w:rsidR="00410371" w:rsidRPr="00105A70">
        <w:rPr>
          <w:rFonts w:ascii="Arial" w:hAnsi="Arial" w:cs="Arial"/>
          <w:bCs/>
          <w:sz w:val="22"/>
        </w:rPr>
        <w:t>realizace vybavení expozice dočasného reprezentačního a výstavního prostoru Magistrátu města Ústí nad Labem</w:t>
      </w:r>
      <w:r w:rsidR="00401ABD">
        <w:rPr>
          <w:rFonts w:ascii="Arial" w:hAnsi="Arial" w:cs="Arial"/>
          <w:bCs/>
          <w:sz w:val="22"/>
        </w:rPr>
        <w:t xml:space="preserve"> </w:t>
      </w:r>
      <w:r w:rsidRPr="00105A70">
        <w:rPr>
          <w:rFonts w:ascii="Arial" w:hAnsi="Arial" w:cs="Arial"/>
          <w:sz w:val="22"/>
        </w:rPr>
        <w:t xml:space="preserve">(dále jen </w:t>
      </w:r>
      <w:r w:rsidRPr="00105A70">
        <w:rPr>
          <w:rFonts w:ascii="Arial" w:hAnsi="Arial" w:cs="Arial"/>
          <w:b/>
          <w:bCs/>
          <w:sz w:val="22"/>
        </w:rPr>
        <w:t xml:space="preserve">„Dílo“ </w:t>
      </w:r>
      <w:r w:rsidRPr="00105A70">
        <w:rPr>
          <w:rFonts w:ascii="Arial" w:hAnsi="Arial" w:cs="Arial"/>
          <w:sz w:val="22"/>
        </w:rPr>
        <w:t xml:space="preserve">nebo </w:t>
      </w:r>
      <w:r w:rsidRPr="00105A70">
        <w:rPr>
          <w:rFonts w:ascii="Arial" w:hAnsi="Arial" w:cs="Arial"/>
          <w:b/>
          <w:bCs/>
          <w:sz w:val="22"/>
        </w:rPr>
        <w:t>„Díla“</w:t>
      </w:r>
      <w:r w:rsidRPr="00105A70">
        <w:rPr>
          <w:rFonts w:ascii="Arial" w:hAnsi="Arial" w:cs="Arial"/>
          <w:sz w:val="22"/>
        </w:rPr>
        <w:t>).</w:t>
      </w:r>
    </w:p>
    <w:p w14:paraId="500A158D" w14:textId="269D7E46" w:rsidR="002F5F39" w:rsidRPr="003909C0" w:rsidRDefault="002F5F39" w:rsidP="00281059">
      <w:pPr>
        <w:pStyle w:val="Bezmezer"/>
        <w:numPr>
          <w:ilvl w:val="0"/>
          <w:numId w:val="5"/>
        </w:numPr>
        <w:jc w:val="both"/>
        <w:rPr>
          <w:rFonts w:ascii="Arial" w:hAnsi="Arial" w:cs="Arial"/>
          <w:b/>
          <w:sz w:val="22"/>
          <w:u w:val="single"/>
        </w:rPr>
      </w:pPr>
      <w:r w:rsidRPr="00105A70">
        <w:rPr>
          <w:rFonts w:ascii="Arial" w:hAnsi="Arial" w:cs="Arial"/>
          <w:bCs/>
          <w:sz w:val="22"/>
          <w:u w:val="single"/>
        </w:rPr>
        <w:t>Požadavky na předmět plnění veřejné zakázky:</w:t>
      </w:r>
    </w:p>
    <w:p w14:paraId="17E483A7" w14:textId="4A5FF478" w:rsidR="003909C0" w:rsidRPr="00E26D53" w:rsidRDefault="003909C0" w:rsidP="00E26D53">
      <w:pPr>
        <w:pStyle w:val="Odstavecseseznamem"/>
        <w:numPr>
          <w:ilvl w:val="1"/>
          <w:numId w:val="5"/>
        </w:numPr>
        <w:tabs>
          <w:tab w:val="left" w:pos="8505"/>
        </w:tabs>
        <w:ind w:left="998" w:hanging="431"/>
        <w:jc w:val="both"/>
        <w:rPr>
          <w:rFonts w:ascii="Arial" w:hAnsi="Arial" w:cs="Arial"/>
          <w:sz w:val="22"/>
          <w:szCs w:val="22"/>
        </w:rPr>
      </w:pPr>
      <w:r w:rsidRPr="00E26D53">
        <w:rPr>
          <w:rFonts w:ascii="Arial" w:hAnsi="Arial" w:cs="Arial"/>
          <w:sz w:val="22"/>
          <w:szCs w:val="22"/>
        </w:rPr>
        <w:t>Realizace proběhne v těchto fázích:</w:t>
      </w:r>
    </w:p>
    <w:p w14:paraId="70595692" w14:textId="4CDDA772" w:rsidR="001B4CC1" w:rsidRPr="003909C0" w:rsidRDefault="001B4CC1" w:rsidP="003909C0">
      <w:pPr>
        <w:tabs>
          <w:tab w:val="left" w:pos="9225"/>
        </w:tabs>
        <w:suppressAutoHyphens w:val="0"/>
        <w:spacing w:line="276" w:lineRule="auto"/>
        <w:ind w:left="708"/>
        <w:jc w:val="both"/>
        <w:rPr>
          <w:rFonts w:ascii="Arial" w:hAnsi="Arial" w:cs="Arial"/>
          <w:sz w:val="22"/>
          <w:szCs w:val="22"/>
        </w:rPr>
      </w:pPr>
      <w:r w:rsidRPr="003909C0">
        <w:rPr>
          <w:rFonts w:ascii="Arial" w:hAnsi="Arial" w:cs="Arial"/>
          <w:sz w:val="22"/>
          <w:szCs w:val="22"/>
        </w:rPr>
        <w:t xml:space="preserve">1. </w:t>
      </w:r>
      <w:r w:rsidR="003909C0">
        <w:rPr>
          <w:rFonts w:ascii="Arial" w:hAnsi="Arial" w:cs="Arial"/>
          <w:sz w:val="22"/>
          <w:szCs w:val="22"/>
        </w:rPr>
        <w:t>F</w:t>
      </w:r>
      <w:r w:rsidRPr="003909C0">
        <w:rPr>
          <w:rFonts w:ascii="Arial" w:hAnsi="Arial" w:cs="Arial"/>
          <w:sz w:val="22"/>
          <w:szCs w:val="22"/>
        </w:rPr>
        <w:t>áze:</w:t>
      </w:r>
    </w:p>
    <w:p w14:paraId="310CE65E" w14:textId="6E08F1EF" w:rsidR="008723D6" w:rsidRPr="003909C0" w:rsidRDefault="008723D6" w:rsidP="008723D6">
      <w:pPr>
        <w:pStyle w:val="Odstavecseseznamem"/>
        <w:numPr>
          <w:ilvl w:val="0"/>
          <w:numId w:val="48"/>
        </w:numPr>
        <w:tabs>
          <w:tab w:val="left" w:pos="9225"/>
        </w:tabs>
        <w:suppressAutoHyphens w:val="0"/>
        <w:spacing w:after="200" w:line="276" w:lineRule="auto"/>
        <w:jc w:val="both"/>
        <w:rPr>
          <w:color w:val="000000" w:themeColor="text1"/>
        </w:rPr>
      </w:pPr>
      <w:r w:rsidRPr="003909C0">
        <w:rPr>
          <w:rFonts w:ascii="Arial" w:hAnsi="Arial" w:cs="Arial"/>
          <w:color w:val="000000" w:themeColor="text1"/>
          <w:sz w:val="22"/>
          <w:szCs w:val="22"/>
        </w:rPr>
        <w:t>celoplošné grafiky obrazové i textové – přímý potisk stěn</w:t>
      </w:r>
      <w:r w:rsidR="005B2262" w:rsidRPr="003909C0">
        <w:rPr>
          <w:rFonts w:ascii="Arial" w:hAnsi="Arial" w:cs="Arial"/>
          <w:color w:val="000000" w:themeColor="text1"/>
          <w:sz w:val="22"/>
          <w:szCs w:val="22"/>
        </w:rPr>
        <w:t xml:space="preserve"> (GR_CP_01)</w:t>
      </w:r>
      <w:r w:rsidRPr="003909C0">
        <w:rPr>
          <w:rFonts w:ascii="Arial" w:hAnsi="Arial" w:cs="Arial"/>
          <w:color w:val="000000" w:themeColor="text1"/>
          <w:sz w:val="22"/>
          <w:szCs w:val="22"/>
        </w:rPr>
        <w:t xml:space="preserve"> (časová osa 17,9 x 2,65 m (šxv), 30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cca 30 % text, zbytek obrazy)</w:t>
      </w:r>
    </w:p>
    <w:p w14:paraId="56EE6602" w14:textId="740DEA9C" w:rsidR="008723D6" w:rsidRPr="003909C0" w:rsidRDefault="008723D6" w:rsidP="003909C0">
      <w:pPr>
        <w:pStyle w:val="Odstavecseseznamem"/>
        <w:numPr>
          <w:ilvl w:val="0"/>
          <w:numId w:val="48"/>
        </w:numPr>
        <w:tabs>
          <w:tab w:val="left" w:pos="9225"/>
        </w:tabs>
        <w:suppressAutoHyphens w:val="0"/>
        <w:spacing w:line="276" w:lineRule="auto"/>
        <w:jc w:val="both"/>
        <w:rPr>
          <w:color w:val="000000" w:themeColor="text1"/>
        </w:rPr>
      </w:pPr>
      <w:r w:rsidRPr="003909C0">
        <w:rPr>
          <w:rFonts w:ascii="Arial" w:hAnsi="Arial" w:cs="Arial"/>
          <w:color w:val="000000" w:themeColor="text1"/>
          <w:sz w:val="22"/>
          <w:szCs w:val="22"/>
        </w:rPr>
        <w:t>celoplošná grafika obrazová – přímý potisk stěn</w:t>
      </w:r>
      <w:r w:rsidR="005B2262" w:rsidRPr="003909C0">
        <w:rPr>
          <w:rFonts w:ascii="Arial" w:hAnsi="Arial" w:cs="Arial"/>
          <w:color w:val="000000" w:themeColor="text1"/>
          <w:sz w:val="22"/>
          <w:szCs w:val="22"/>
        </w:rPr>
        <w:t xml:space="preserve"> (GR_CP_06)</w:t>
      </w:r>
      <w:r w:rsidRPr="003909C0">
        <w:rPr>
          <w:rFonts w:ascii="Arial" w:hAnsi="Arial" w:cs="Arial"/>
          <w:color w:val="000000" w:themeColor="text1"/>
          <w:sz w:val="22"/>
          <w:szCs w:val="22"/>
        </w:rPr>
        <w:t xml:space="preserve"> (základní geometrie města 5 x 2,76 m (šxv), 8,5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w:t>
      </w:r>
      <w:r w:rsidR="00F54B00">
        <w:rPr>
          <w:rFonts w:ascii="Arial" w:hAnsi="Arial" w:cs="Arial"/>
          <w:color w:val="000000" w:themeColor="text1"/>
          <w:sz w:val="22"/>
          <w:szCs w:val="22"/>
        </w:rPr>
        <w:t>–</w:t>
      </w:r>
      <w:r w:rsidRPr="003909C0">
        <w:rPr>
          <w:rFonts w:ascii="Arial" w:hAnsi="Arial" w:cs="Arial"/>
          <w:color w:val="000000" w:themeColor="text1"/>
          <w:sz w:val="22"/>
          <w:szCs w:val="22"/>
        </w:rPr>
        <w:t xml:space="preserve"> 3</w:t>
      </w:r>
      <w:r w:rsidR="00F54B00">
        <w:rPr>
          <w:rFonts w:ascii="Arial" w:hAnsi="Arial" w:cs="Arial"/>
          <w:color w:val="000000" w:themeColor="text1"/>
          <w:sz w:val="22"/>
          <w:szCs w:val="22"/>
        </w:rPr>
        <w:t>,</w:t>
      </w:r>
      <w:r w:rsidRPr="003909C0">
        <w:rPr>
          <w:rFonts w:ascii="Arial" w:hAnsi="Arial" w:cs="Arial"/>
          <w:color w:val="000000" w:themeColor="text1"/>
          <w:sz w:val="22"/>
          <w:szCs w:val="22"/>
        </w:rPr>
        <w:t>5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přímý tisk barva, 5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přímý tisk šedá kresba)</w:t>
      </w:r>
    </w:p>
    <w:p w14:paraId="12CC4DF8" w14:textId="7155DB28" w:rsidR="008723D6" w:rsidRPr="003909C0" w:rsidRDefault="008723D6" w:rsidP="003909C0">
      <w:pPr>
        <w:pStyle w:val="Odstavecseseznamem"/>
        <w:numPr>
          <w:ilvl w:val="0"/>
          <w:numId w:val="48"/>
        </w:numPr>
        <w:tabs>
          <w:tab w:val="left" w:pos="9225"/>
        </w:tabs>
        <w:suppressAutoHyphens w:val="0"/>
        <w:spacing w:line="276" w:lineRule="auto"/>
        <w:jc w:val="both"/>
        <w:rPr>
          <w:color w:val="000000" w:themeColor="text1"/>
        </w:rPr>
      </w:pPr>
      <w:r w:rsidRPr="003909C0">
        <w:rPr>
          <w:rFonts w:ascii="Arial" w:hAnsi="Arial" w:cs="Arial"/>
          <w:color w:val="000000" w:themeColor="text1"/>
          <w:sz w:val="22"/>
          <w:szCs w:val="22"/>
        </w:rPr>
        <w:t xml:space="preserve">celoplošná grafika textová – přímý potisk stěn </w:t>
      </w:r>
      <w:r w:rsidR="005B2262" w:rsidRPr="003909C0">
        <w:rPr>
          <w:rFonts w:ascii="Arial" w:hAnsi="Arial" w:cs="Arial"/>
          <w:color w:val="000000" w:themeColor="text1"/>
          <w:sz w:val="22"/>
          <w:szCs w:val="22"/>
        </w:rPr>
        <w:t xml:space="preserve">(GR_CP_06) </w:t>
      </w:r>
      <w:r w:rsidRPr="003909C0">
        <w:rPr>
          <w:rFonts w:ascii="Arial" w:hAnsi="Arial" w:cs="Arial"/>
          <w:color w:val="000000" w:themeColor="text1"/>
          <w:sz w:val="22"/>
          <w:szCs w:val="22"/>
        </w:rPr>
        <w:t>(vysvětlující texty k 3D modelu a základní text k výstavě) 0,65 x 1,68 m (šxv), 1,8 m</w:t>
      </w:r>
      <w:r w:rsidRPr="003909C0">
        <w:rPr>
          <w:rFonts w:ascii="Arial" w:hAnsi="Arial" w:cs="Arial"/>
          <w:color w:val="000000" w:themeColor="text1"/>
          <w:sz w:val="22"/>
          <w:szCs w:val="22"/>
          <w:vertAlign w:val="superscript"/>
        </w:rPr>
        <w:t>2</w:t>
      </w:r>
    </w:p>
    <w:p w14:paraId="77D60A56" w14:textId="23F7F4D5" w:rsidR="001B4CC1" w:rsidRPr="003909C0" w:rsidRDefault="001B4CC1" w:rsidP="003909C0">
      <w:pPr>
        <w:tabs>
          <w:tab w:val="left" w:pos="9225"/>
        </w:tabs>
        <w:suppressAutoHyphens w:val="0"/>
        <w:spacing w:line="276" w:lineRule="auto"/>
        <w:ind w:left="708"/>
        <w:jc w:val="both"/>
        <w:rPr>
          <w:rFonts w:ascii="Arial" w:hAnsi="Arial" w:cs="Arial"/>
          <w:color w:val="000000" w:themeColor="text1"/>
          <w:sz w:val="22"/>
          <w:szCs w:val="22"/>
        </w:rPr>
      </w:pPr>
      <w:r w:rsidRPr="003909C0">
        <w:rPr>
          <w:rFonts w:ascii="Arial" w:hAnsi="Arial" w:cs="Arial"/>
          <w:color w:val="000000" w:themeColor="text1"/>
          <w:sz w:val="22"/>
          <w:szCs w:val="22"/>
        </w:rPr>
        <w:t>2.</w:t>
      </w:r>
      <w:r w:rsidR="003909C0">
        <w:rPr>
          <w:rFonts w:ascii="Arial" w:hAnsi="Arial" w:cs="Arial"/>
          <w:color w:val="000000" w:themeColor="text1"/>
          <w:sz w:val="22"/>
          <w:szCs w:val="22"/>
        </w:rPr>
        <w:t xml:space="preserve"> F</w:t>
      </w:r>
      <w:r w:rsidRPr="003909C0">
        <w:rPr>
          <w:rFonts w:ascii="Arial" w:hAnsi="Arial" w:cs="Arial"/>
          <w:color w:val="000000" w:themeColor="text1"/>
          <w:sz w:val="22"/>
          <w:szCs w:val="22"/>
        </w:rPr>
        <w:t>áze:</w:t>
      </w:r>
    </w:p>
    <w:p w14:paraId="42D7E482" w14:textId="5EF8ECCF" w:rsidR="008723D6" w:rsidRPr="003909C0" w:rsidRDefault="008723D6" w:rsidP="008723D6">
      <w:pPr>
        <w:pStyle w:val="Odstavecseseznamem"/>
        <w:numPr>
          <w:ilvl w:val="0"/>
          <w:numId w:val="48"/>
        </w:numPr>
        <w:tabs>
          <w:tab w:val="left" w:pos="9225"/>
        </w:tabs>
        <w:suppressAutoHyphens w:val="0"/>
        <w:spacing w:after="200" w:line="276" w:lineRule="auto"/>
        <w:jc w:val="both"/>
        <w:rPr>
          <w:color w:val="000000" w:themeColor="text1"/>
        </w:rPr>
      </w:pPr>
      <w:r w:rsidRPr="003909C0">
        <w:rPr>
          <w:rFonts w:ascii="Arial" w:hAnsi="Arial" w:cs="Arial"/>
          <w:color w:val="000000" w:themeColor="text1"/>
          <w:sz w:val="22"/>
          <w:szCs w:val="22"/>
        </w:rPr>
        <w:t>celoplošná grafika – přímý potisk stěn</w:t>
      </w:r>
      <w:r w:rsidR="005B2262" w:rsidRPr="003909C0">
        <w:rPr>
          <w:rFonts w:ascii="Arial" w:hAnsi="Arial" w:cs="Arial"/>
          <w:color w:val="000000" w:themeColor="text1"/>
          <w:sz w:val="22"/>
          <w:szCs w:val="22"/>
        </w:rPr>
        <w:t xml:space="preserve"> (GR_CP_05) -</w:t>
      </w:r>
      <w:r w:rsidRPr="003909C0">
        <w:rPr>
          <w:rFonts w:ascii="Arial" w:hAnsi="Arial" w:cs="Arial"/>
          <w:color w:val="000000" w:themeColor="text1"/>
          <w:sz w:val="22"/>
          <w:szCs w:val="22"/>
        </w:rPr>
        <w:t xml:space="preserve"> (šxv) 2,88 x 3,25 m, 4 m</w:t>
      </w:r>
      <w:r w:rsidRPr="003909C0">
        <w:rPr>
          <w:rFonts w:ascii="Arial" w:hAnsi="Arial" w:cs="Arial"/>
          <w:color w:val="000000" w:themeColor="text1"/>
          <w:sz w:val="22"/>
          <w:szCs w:val="22"/>
          <w:vertAlign w:val="superscript"/>
        </w:rPr>
        <w:t>2</w:t>
      </w:r>
      <w:r w:rsidRPr="003909C0">
        <w:rPr>
          <w:rFonts w:ascii="Arial" w:hAnsi="Arial" w:cs="Arial"/>
          <w:color w:val="000000" w:themeColor="text1"/>
          <w:sz w:val="22"/>
          <w:szCs w:val="22"/>
        </w:rPr>
        <w:t xml:space="preserve"> přímý tisk barva </w:t>
      </w:r>
      <w:r w:rsidR="00E26D53">
        <w:rPr>
          <w:rFonts w:ascii="Arial" w:hAnsi="Arial" w:cs="Arial"/>
          <w:color w:val="000000" w:themeColor="text1"/>
          <w:sz w:val="22"/>
          <w:szCs w:val="22"/>
        </w:rPr>
        <w:t xml:space="preserve">– potisk stěny za plného provozu prostoru. </w:t>
      </w:r>
      <w:r w:rsidR="00E26D53" w:rsidRPr="003A148E">
        <w:rPr>
          <w:rFonts w:ascii="Arial" w:hAnsi="Arial" w:cs="Arial"/>
          <w:sz w:val="22"/>
          <w:szCs w:val="22"/>
        </w:rPr>
        <w:t xml:space="preserve">Orientační zobrazení umístění grafiky je uvedeno v příloze č. 5 Výzvy </w:t>
      </w:r>
      <w:r w:rsidR="00E26D53" w:rsidRPr="003A148E">
        <w:rPr>
          <w:rFonts w:ascii="Arial" w:hAnsi="Arial" w:cs="Arial"/>
          <w:color w:val="000000" w:themeColor="text1"/>
          <w:sz w:val="22"/>
          <w:szCs w:val="22"/>
        </w:rPr>
        <w:t>Plochy přímého tisku</w:t>
      </w:r>
      <w:r w:rsidR="00E26D53" w:rsidRPr="003A148E">
        <w:rPr>
          <w:rFonts w:ascii="Arial" w:hAnsi="Arial" w:cs="Arial"/>
          <w:sz w:val="22"/>
          <w:szCs w:val="22"/>
        </w:rPr>
        <w:t>.</w:t>
      </w:r>
    </w:p>
    <w:p w14:paraId="1F38DB1A" w14:textId="7854E723" w:rsidR="00E26D53" w:rsidRDefault="00866AC0" w:rsidP="00E26D53">
      <w:pPr>
        <w:pStyle w:val="Odstavecseseznamem"/>
        <w:numPr>
          <w:ilvl w:val="1"/>
          <w:numId w:val="5"/>
        </w:numPr>
        <w:tabs>
          <w:tab w:val="left" w:pos="8505"/>
        </w:tabs>
        <w:ind w:left="998" w:hanging="431"/>
        <w:jc w:val="both"/>
        <w:rPr>
          <w:rFonts w:ascii="Arial" w:hAnsi="Arial" w:cs="Arial"/>
          <w:sz w:val="22"/>
          <w:szCs w:val="22"/>
        </w:rPr>
      </w:pPr>
      <w:r>
        <w:rPr>
          <w:rFonts w:ascii="Arial" w:hAnsi="Arial" w:cs="Arial"/>
          <w:sz w:val="22"/>
          <w:szCs w:val="22"/>
        </w:rPr>
        <w:t>S ohledem na rozměry grafiky je požadováno umístění grafiky</w:t>
      </w:r>
      <w:r w:rsidRPr="00866AC0">
        <w:rPr>
          <w:rFonts w:ascii="Arial" w:hAnsi="Arial" w:cs="Arial"/>
          <w:sz w:val="22"/>
          <w:szCs w:val="22"/>
        </w:rPr>
        <w:t xml:space="preserve"> minimálně 30 cm od podlahy, minimálně 8 cm od styku na sebe kolmých stěn a minimálně 25 cm od stropní konstrukce</w:t>
      </w:r>
      <w:r w:rsidR="00AB3F37">
        <w:rPr>
          <w:rFonts w:ascii="Arial" w:hAnsi="Arial" w:cs="Arial"/>
          <w:sz w:val="22"/>
          <w:szCs w:val="22"/>
        </w:rPr>
        <w:t>.</w:t>
      </w:r>
      <w:r w:rsidR="00ED4798">
        <w:rPr>
          <w:rFonts w:ascii="Arial" w:hAnsi="Arial" w:cs="Arial"/>
          <w:sz w:val="22"/>
          <w:szCs w:val="22"/>
        </w:rPr>
        <w:t xml:space="preserve"> </w:t>
      </w:r>
      <w:r w:rsidR="00E26D53" w:rsidRPr="00E26D53">
        <w:rPr>
          <w:rFonts w:ascii="Arial" w:hAnsi="Arial" w:cs="Arial"/>
          <w:sz w:val="22"/>
          <w:szCs w:val="22"/>
        </w:rPr>
        <w:t xml:space="preserve">S ohledem </w:t>
      </w:r>
      <w:r w:rsidR="00ED4798">
        <w:rPr>
          <w:rFonts w:ascii="Arial" w:hAnsi="Arial" w:cs="Arial"/>
          <w:sz w:val="22"/>
          <w:szCs w:val="22"/>
        </w:rPr>
        <w:t xml:space="preserve">na </w:t>
      </w:r>
      <w:r w:rsidR="00E26D53" w:rsidRPr="00E26D53">
        <w:rPr>
          <w:rFonts w:ascii="Arial" w:hAnsi="Arial" w:cs="Arial"/>
          <w:sz w:val="22"/>
          <w:szCs w:val="22"/>
        </w:rPr>
        <w:t xml:space="preserve">tisk za plného provozu s předpokládaným pohybem osob požaduje </w:t>
      </w:r>
      <w:r w:rsidR="00060159">
        <w:rPr>
          <w:rFonts w:ascii="Arial" w:hAnsi="Arial" w:cs="Arial"/>
          <w:sz w:val="22"/>
          <w:szCs w:val="22"/>
        </w:rPr>
        <w:t>Objednatel</w:t>
      </w:r>
      <w:r w:rsidR="00060159" w:rsidRPr="00E26D53">
        <w:rPr>
          <w:rFonts w:ascii="Arial" w:hAnsi="Arial" w:cs="Arial"/>
          <w:sz w:val="22"/>
          <w:szCs w:val="22"/>
        </w:rPr>
        <w:t xml:space="preserve"> </w:t>
      </w:r>
      <w:r w:rsidR="00E26D53" w:rsidRPr="00E26D53">
        <w:rPr>
          <w:rFonts w:ascii="Arial" w:hAnsi="Arial" w:cs="Arial"/>
          <w:sz w:val="22"/>
          <w:szCs w:val="22"/>
        </w:rPr>
        <w:t>technologii UV tisku pro co nejkratší dobu schnutí.</w:t>
      </w:r>
    </w:p>
    <w:p w14:paraId="0C4BFEAA" w14:textId="3DF6905E" w:rsidR="00105A70" w:rsidRPr="00E26D53" w:rsidRDefault="00185F64" w:rsidP="00E26D53">
      <w:pPr>
        <w:pStyle w:val="Odstavecseseznamem"/>
        <w:numPr>
          <w:ilvl w:val="0"/>
          <w:numId w:val="5"/>
        </w:numPr>
        <w:tabs>
          <w:tab w:val="left" w:pos="8505"/>
        </w:tabs>
        <w:ind w:left="357" w:hanging="357"/>
        <w:jc w:val="both"/>
        <w:rPr>
          <w:rFonts w:ascii="Arial" w:hAnsi="Arial" w:cs="Arial"/>
          <w:sz w:val="22"/>
          <w:szCs w:val="22"/>
        </w:rPr>
      </w:pPr>
      <w:r w:rsidRPr="00E26D53">
        <w:rPr>
          <w:rFonts w:ascii="Arial" w:hAnsi="Arial" w:cs="Arial"/>
          <w:sz w:val="22"/>
          <w:szCs w:val="20"/>
        </w:rPr>
        <w:t>Zhotovitel splní svou povinnost provést Dílo jeho řádným ukončením, a předáním Díla v místě plnění Objednatele</w:t>
      </w:r>
      <w:r w:rsidRPr="00E26D53">
        <w:rPr>
          <w:rFonts w:ascii="Arial" w:hAnsi="Arial" w:cs="Arial"/>
          <w:szCs w:val="22"/>
        </w:rPr>
        <w:t>.</w:t>
      </w:r>
      <w:r w:rsidR="00E26D53" w:rsidRPr="00E26D53">
        <w:rPr>
          <w:rFonts w:ascii="Arial" w:hAnsi="Arial" w:cs="Arial"/>
          <w:szCs w:val="22"/>
        </w:rPr>
        <w:t xml:space="preserve"> </w:t>
      </w:r>
    </w:p>
    <w:p w14:paraId="22E73EC4" w14:textId="77777777" w:rsidR="006E6666" w:rsidRPr="00D26B63" w:rsidRDefault="006E6666" w:rsidP="00AB3F37">
      <w:pPr>
        <w:pStyle w:val="RLTextlnkuslovan"/>
        <w:numPr>
          <w:ilvl w:val="0"/>
          <w:numId w:val="5"/>
        </w:numPr>
        <w:spacing w:after="0" w:line="240" w:lineRule="auto"/>
        <w:ind w:left="357" w:hanging="357"/>
        <w:rPr>
          <w:rFonts w:ascii="Arial" w:hAnsi="Arial" w:cs="Arial"/>
          <w:lang w:eastAsia="en-US"/>
        </w:rPr>
      </w:pPr>
      <w:r w:rsidRPr="00D26B63">
        <w:rPr>
          <w:rFonts w:ascii="Arial" w:hAnsi="Arial" w:cs="Arial"/>
          <w:lang w:eastAsia="en-US"/>
        </w:rPr>
        <w:t xml:space="preserve">Objednatel se za řádné provedení Díla zavazuje zaplatit cenu dle čl. V. této Smlouvy. </w:t>
      </w:r>
    </w:p>
    <w:p w14:paraId="194616A0" w14:textId="3A14A5FA" w:rsidR="00A945FD" w:rsidRPr="00A945FD" w:rsidRDefault="00A945FD" w:rsidP="00AB3F37">
      <w:pPr>
        <w:pStyle w:val="Odstavecseseznamem"/>
        <w:numPr>
          <w:ilvl w:val="0"/>
          <w:numId w:val="5"/>
        </w:numPr>
        <w:spacing w:before="60" w:after="60"/>
        <w:ind w:left="357" w:hanging="357"/>
        <w:jc w:val="both"/>
        <w:rPr>
          <w:rFonts w:ascii="Arial" w:hAnsi="Arial" w:cs="Arial"/>
          <w:sz w:val="22"/>
          <w:szCs w:val="22"/>
        </w:rPr>
      </w:pPr>
      <w:r>
        <w:rPr>
          <w:rFonts w:ascii="Arial" w:hAnsi="Arial" w:cs="Arial"/>
          <w:sz w:val="22"/>
          <w:szCs w:val="22"/>
        </w:rPr>
        <w:t xml:space="preserve">Nedílnou součástí Smlouvy je nabídka Zhotovitele, na jejímž základě byl Zhotovitel vybrán. Pokud některé detaily neupravuje tato Smlouva, použije se podpůrně ustanovení nabídky a </w:t>
      </w:r>
      <w:r w:rsidR="00D34D17">
        <w:rPr>
          <w:rFonts w:ascii="Arial" w:hAnsi="Arial" w:cs="Arial"/>
          <w:sz w:val="22"/>
          <w:szCs w:val="22"/>
        </w:rPr>
        <w:t>Z</w:t>
      </w:r>
      <w:r>
        <w:rPr>
          <w:rFonts w:ascii="Arial" w:hAnsi="Arial" w:cs="Arial"/>
          <w:sz w:val="22"/>
          <w:szCs w:val="22"/>
        </w:rPr>
        <w:t>adávací dokumentace (výzva).</w:t>
      </w:r>
    </w:p>
    <w:p w14:paraId="5295A1CB" w14:textId="02AEFE4D" w:rsidR="00C12460" w:rsidRPr="00401ABD" w:rsidRDefault="00D26B63" w:rsidP="00AB3F37">
      <w:pPr>
        <w:pStyle w:val="Odstavecseseznamem"/>
        <w:numPr>
          <w:ilvl w:val="0"/>
          <w:numId w:val="5"/>
        </w:numPr>
        <w:spacing w:before="60" w:after="60"/>
        <w:ind w:left="357" w:hanging="357"/>
        <w:jc w:val="both"/>
        <w:rPr>
          <w:rFonts w:ascii="Arial" w:hAnsi="Arial" w:cs="Arial"/>
          <w:sz w:val="22"/>
          <w:szCs w:val="22"/>
        </w:rPr>
      </w:pPr>
      <w:r>
        <w:rPr>
          <w:rFonts w:ascii="Arial" w:hAnsi="Arial" w:cs="Arial"/>
          <w:sz w:val="22"/>
          <w:szCs w:val="22"/>
        </w:rPr>
        <w:t>Zhotovitel se zavazuje řádně provést Dílo na svůj náklad a nebezpečí v rozsahu a za podmínek dohodnutých v této Smlouvě a ve stanovené době předat Dílo Objednateli. Objednatel se zavazuje, že provedené Dílo převezme a zaplatí za jeho provedení dohodnutou cenu.</w:t>
      </w:r>
    </w:p>
    <w:p w14:paraId="7D6AEE63" w14:textId="77777777" w:rsidR="005F3B35" w:rsidRDefault="005F3B35" w:rsidP="00ED4798">
      <w:pPr>
        <w:pStyle w:val="Zkladntext2"/>
        <w:tabs>
          <w:tab w:val="left" w:pos="851"/>
        </w:tabs>
        <w:spacing w:before="60"/>
        <w:rPr>
          <w:rFonts w:ascii="Arial" w:hAnsi="Arial" w:cs="Arial"/>
          <w:b/>
          <w:sz w:val="22"/>
          <w:szCs w:val="22"/>
        </w:rPr>
      </w:pPr>
    </w:p>
    <w:p w14:paraId="44753C0D" w14:textId="42A62B21" w:rsidR="006E6666" w:rsidRDefault="006E6666" w:rsidP="00504C1F">
      <w:pPr>
        <w:pStyle w:val="Zkladntext2"/>
        <w:tabs>
          <w:tab w:val="left" w:pos="851"/>
        </w:tabs>
        <w:spacing w:before="60"/>
        <w:jc w:val="center"/>
        <w:rPr>
          <w:rFonts w:ascii="Arial" w:hAnsi="Arial" w:cs="Arial"/>
          <w:b/>
          <w:sz w:val="22"/>
          <w:szCs w:val="22"/>
        </w:rPr>
      </w:pPr>
      <w:r w:rsidRPr="0057609E">
        <w:rPr>
          <w:rFonts w:ascii="Arial" w:hAnsi="Arial" w:cs="Arial"/>
          <w:b/>
          <w:sz w:val="22"/>
          <w:szCs w:val="22"/>
        </w:rPr>
        <w:lastRenderedPageBreak/>
        <w:t xml:space="preserve">IV. Místo a </w:t>
      </w:r>
      <w:r w:rsidR="00FB1827">
        <w:rPr>
          <w:rFonts w:ascii="Arial" w:hAnsi="Arial" w:cs="Arial"/>
          <w:b/>
          <w:sz w:val="22"/>
          <w:szCs w:val="22"/>
        </w:rPr>
        <w:t>doba</w:t>
      </w:r>
      <w:r w:rsidR="00FB1827" w:rsidRPr="0057609E">
        <w:rPr>
          <w:rFonts w:ascii="Arial" w:hAnsi="Arial" w:cs="Arial"/>
          <w:b/>
          <w:sz w:val="22"/>
          <w:szCs w:val="22"/>
        </w:rPr>
        <w:t xml:space="preserve"> </w:t>
      </w:r>
      <w:r w:rsidRPr="0057609E">
        <w:rPr>
          <w:rFonts w:ascii="Arial" w:hAnsi="Arial" w:cs="Arial"/>
          <w:b/>
          <w:sz w:val="22"/>
          <w:szCs w:val="22"/>
        </w:rPr>
        <w:t xml:space="preserve">plnění </w:t>
      </w:r>
      <w:r w:rsidR="000E43E5">
        <w:rPr>
          <w:rFonts w:ascii="Arial" w:hAnsi="Arial" w:cs="Arial"/>
          <w:b/>
          <w:sz w:val="22"/>
          <w:szCs w:val="22"/>
        </w:rPr>
        <w:t>D</w:t>
      </w:r>
      <w:r w:rsidRPr="0057609E">
        <w:rPr>
          <w:rFonts w:ascii="Arial" w:hAnsi="Arial" w:cs="Arial"/>
          <w:b/>
          <w:sz w:val="22"/>
          <w:szCs w:val="22"/>
        </w:rPr>
        <w:t>íla</w:t>
      </w:r>
      <w:r w:rsidR="00D34D17">
        <w:rPr>
          <w:rFonts w:ascii="Arial" w:hAnsi="Arial" w:cs="Arial"/>
          <w:b/>
          <w:sz w:val="22"/>
          <w:szCs w:val="22"/>
        </w:rPr>
        <w:br/>
      </w:r>
    </w:p>
    <w:p w14:paraId="05FFC58D" w14:textId="19F12024" w:rsidR="00281059" w:rsidRDefault="00281059" w:rsidP="00AB3F37">
      <w:pPr>
        <w:pStyle w:val="Zkladntext2"/>
        <w:numPr>
          <w:ilvl w:val="0"/>
          <w:numId w:val="18"/>
        </w:numPr>
        <w:tabs>
          <w:tab w:val="left" w:pos="851"/>
        </w:tabs>
        <w:spacing w:before="60" w:after="60"/>
        <w:ind w:left="357" w:hanging="357"/>
        <w:rPr>
          <w:rFonts w:ascii="Arial" w:hAnsi="Arial" w:cs="Arial"/>
          <w:sz w:val="22"/>
          <w:szCs w:val="22"/>
        </w:rPr>
      </w:pPr>
      <w:r>
        <w:rPr>
          <w:rFonts w:ascii="Arial" w:hAnsi="Arial" w:cs="Arial"/>
          <w:sz w:val="22"/>
          <w:szCs w:val="22"/>
        </w:rPr>
        <w:t>Místem předání Díla dle této Smlouvy je Magistrát města Ústí nad Labem, Velká Hradební 2336/8, 401 00 Ústí nad Labem</w:t>
      </w:r>
      <w:r w:rsidR="00410371">
        <w:rPr>
          <w:rFonts w:ascii="Arial" w:hAnsi="Arial" w:cs="Arial"/>
          <w:sz w:val="22"/>
          <w:szCs w:val="22"/>
        </w:rPr>
        <w:t xml:space="preserve">. </w:t>
      </w:r>
    </w:p>
    <w:p w14:paraId="5CE97FB2" w14:textId="4E06748F" w:rsidR="003909C0" w:rsidRDefault="003909C0" w:rsidP="003909C0">
      <w:pPr>
        <w:pStyle w:val="Odstavecseseznamem"/>
        <w:numPr>
          <w:ilvl w:val="0"/>
          <w:numId w:val="18"/>
        </w:numPr>
        <w:jc w:val="both"/>
        <w:rPr>
          <w:rFonts w:ascii="Arial" w:hAnsi="Arial" w:cs="Arial"/>
          <w:sz w:val="22"/>
          <w:szCs w:val="22"/>
        </w:rPr>
      </w:pPr>
      <w:r w:rsidRPr="00515505">
        <w:rPr>
          <w:rFonts w:ascii="Arial" w:hAnsi="Arial" w:cs="Arial"/>
          <w:sz w:val="22"/>
          <w:szCs w:val="22"/>
        </w:rPr>
        <w:t>Zhotovitel se zavazuje, že Díl</w:t>
      </w:r>
      <w:r>
        <w:rPr>
          <w:rFonts w:ascii="Arial" w:hAnsi="Arial" w:cs="Arial"/>
          <w:sz w:val="22"/>
          <w:szCs w:val="22"/>
        </w:rPr>
        <w:t>o</w:t>
      </w:r>
      <w:r w:rsidRPr="00515505">
        <w:rPr>
          <w:rFonts w:ascii="Arial" w:hAnsi="Arial" w:cs="Arial"/>
          <w:sz w:val="22"/>
          <w:szCs w:val="22"/>
        </w:rPr>
        <w:t xml:space="preserve"> </w:t>
      </w:r>
      <w:r>
        <w:rPr>
          <w:rFonts w:ascii="Arial" w:hAnsi="Arial" w:cs="Arial"/>
          <w:sz w:val="22"/>
          <w:szCs w:val="22"/>
        </w:rPr>
        <w:t xml:space="preserve">bude provedeno dle jednotlivých částí, a to následovně: </w:t>
      </w:r>
    </w:p>
    <w:p w14:paraId="4A737516" w14:textId="66EE78E4" w:rsidR="003909C0" w:rsidRPr="003909C0" w:rsidRDefault="003909C0" w:rsidP="004A3715">
      <w:pPr>
        <w:pStyle w:val="Zkladntext2"/>
        <w:tabs>
          <w:tab w:val="left" w:pos="851"/>
        </w:tabs>
        <w:spacing w:before="60" w:after="60"/>
        <w:ind w:left="851"/>
        <w:rPr>
          <w:rFonts w:ascii="Arial" w:hAnsi="Arial" w:cs="Arial"/>
          <w:color w:val="000000" w:themeColor="text1"/>
          <w:sz w:val="22"/>
          <w:szCs w:val="22"/>
        </w:rPr>
      </w:pPr>
      <w:r w:rsidRPr="003909C0">
        <w:rPr>
          <w:rFonts w:ascii="Arial" w:hAnsi="Arial" w:cs="Arial"/>
          <w:color w:val="000000" w:themeColor="text1"/>
          <w:sz w:val="22"/>
          <w:szCs w:val="22"/>
        </w:rPr>
        <w:t xml:space="preserve">1. Fáze – nástřik </w:t>
      </w:r>
      <w:r w:rsidR="0025333B" w:rsidRPr="0025333B">
        <w:rPr>
          <w:rFonts w:ascii="Arial" w:hAnsi="Arial" w:cs="Arial"/>
          <w:color w:val="000000" w:themeColor="text1"/>
          <w:sz w:val="22"/>
          <w:szCs w:val="22"/>
        </w:rPr>
        <w:t xml:space="preserve">od 8. 10. 2025 </w:t>
      </w:r>
      <w:r w:rsidR="004A3715">
        <w:rPr>
          <w:rFonts w:ascii="Arial" w:hAnsi="Arial" w:cs="Arial"/>
          <w:color w:val="000000" w:themeColor="text1"/>
          <w:sz w:val="22"/>
          <w:szCs w:val="22"/>
        </w:rPr>
        <w:t>–</w:t>
      </w:r>
      <w:r w:rsidR="0025333B" w:rsidRPr="0025333B">
        <w:rPr>
          <w:rFonts w:ascii="Arial" w:hAnsi="Arial" w:cs="Arial"/>
          <w:color w:val="000000" w:themeColor="text1"/>
          <w:sz w:val="22"/>
          <w:szCs w:val="22"/>
        </w:rPr>
        <w:t xml:space="preserve"> nejpozději </w:t>
      </w:r>
      <w:r w:rsidR="004A3715">
        <w:rPr>
          <w:rFonts w:ascii="Arial" w:hAnsi="Arial" w:cs="Arial"/>
          <w:color w:val="000000" w:themeColor="text1"/>
          <w:sz w:val="22"/>
          <w:szCs w:val="22"/>
        </w:rPr>
        <w:t xml:space="preserve">do </w:t>
      </w:r>
      <w:r w:rsidR="0025333B" w:rsidRPr="0025333B">
        <w:rPr>
          <w:rFonts w:ascii="Arial" w:hAnsi="Arial" w:cs="Arial"/>
          <w:color w:val="000000" w:themeColor="text1"/>
          <w:sz w:val="22"/>
          <w:szCs w:val="22"/>
        </w:rPr>
        <w:t>11. 10. 2025</w:t>
      </w:r>
    </w:p>
    <w:p w14:paraId="0AEDC523" w14:textId="700AB0EA" w:rsidR="00BE664F" w:rsidRPr="003909C0" w:rsidRDefault="003909C0" w:rsidP="003909C0">
      <w:pPr>
        <w:pStyle w:val="Zkladntext2"/>
        <w:tabs>
          <w:tab w:val="left" w:pos="851"/>
        </w:tabs>
        <w:spacing w:before="60" w:after="60"/>
        <w:ind w:left="851"/>
        <w:rPr>
          <w:rFonts w:ascii="Arial" w:hAnsi="Arial" w:cs="Arial"/>
          <w:color w:val="000000" w:themeColor="text1"/>
          <w:sz w:val="22"/>
          <w:szCs w:val="22"/>
        </w:rPr>
      </w:pPr>
      <w:r w:rsidRPr="003909C0">
        <w:rPr>
          <w:rFonts w:ascii="Arial" w:hAnsi="Arial" w:cs="Arial"/>
          <w:color w:val="000000" w:themeColor="text1"/>
          <w:sz w:val="22"/>
          <w:szCs w:val="22"/>
        </w:rPr>
        <w:t xml:space="preserve">2. Fáze – </w:t>
      </w:r>
      <w:r w:rsidR="0025333B" w:rsidRPr="0025333B">
        <w:rPr>
          <w:rFonts w:ascii="Arial" w:hAnsi="Arial" w:cs="Arial"/>
          <w:color w:val="000000" w:themeColor="text1"/>
          <w:sz w:val="22"/>
          <w:szCs w:val="22"/>
        </w:rPr>
        <w:t>nástřik od 8. 10. 2025 –</w:t>
      </w:r>
      <w:r w:rsidR="004A3715">
        <w:rPr>
          <w:rFonts w:ascii="Arial" w:hAnsi="Arial" w:cs="Arial"/>
          <w:color w:val="000000" w:themeColor="text1"/>
          <w:sz w:val="22"/>
          <w:szCs w:val="22"/>
        </w:rPr>
        <w:t xml:space="preserve"> </w:t>
      </w:r>
      <w:r w:rsidR="0025333B" w:rsidRPr="0025333B">
        <w:rPr>
          <w:rFonts w:ascii="Arial" w:hAnsi="Arial" w:cs="Arial"/>
          <w:color w:val="000000" w:themeColor="text1"/>
          <w:sz w:val="22"/>
          <w:szCs w:val="22"/>
        </w:rPr>
        <w:t xml:space="preserve">nejpozději </w:t>
      </w:r>
      <w:r w:rsidR="004A3715">
        <w:rPr>
          <w:rFonts w:ascii="Arial" w:hAnsi="Arial" w:cs="Arial"/>
          <w:color w:val="000000" w:themeColor="text1"/>
          <w:sz w:val="22"/>
          <w:szCs w:val="22"/>
        </w:rPr>
        <w:t xml:space="preserve">do </w:t>
      </w:r>
      <w:r w:rsidR="0025333B" w:rsidRPr="0025333B">
        <w:rPr>
          <w:rFonts w:ascii="Arial" w:hAnsi="Arial" w:cs="Arial"/>
          <w:color w:val="000000" w:themeColor="text1"/>
          <w:sz w:val="22"/>
          <w:szCs w:val="22"/>
        </w:rPr>
        <w:t>2</w:t>
      </w:r>
      <w:r w:rsidR="00E26D53">
        <w:rPr>
          <w:rFonts w:ascii="Arial" w:hAnsi="Arial" w:cs="Arial"/>
          <w:color w:val="000000" w:themeColor="text1"/>
          <w:sz w:val="22"/>
          <w:szCs w:val="22"/>
        </w:rPr>
        <w:t>3</w:t>
      </w:r>
      <w:r w:rsidR="0025333B" w:rsidRPr="0025333B">
        <w:rPr>
          <w:rFonts w:ascii="Arial" w:hAnsi="Arial" w:cs="Arial"/>
          <w:color w:val="000000" w:themeColor="text1"/>
          <w:sz w:val="22"/>
          <w:szCs w:val="22"/>
        </w:rPr>
        <w:t>. 10. 2025</w:t>
      </w:r>
      <w:r w:rsidR="004A3715">
        <w:rPr>
          <w:rFonts w:ascii="Arial" w:hAnsi="Arial" w:cs="Arial"/>
          <w:color w:val="000000" w:themeColor="text1"/>
          <w:sz w:val="22"/>
          <w:szCs w:val="22"/>
        </w:rPr>
        <w:t>.</w:t>
      </w:r>
    </w:p>
    <w:p w14:paraId="761C8361" w14:textId="109AE69A" w:rsidR="00860697" w:rsidRDefault="00C12460"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sz w:val="22"/>
          <w:szCs w:val="22"/>
        </w:rPr>
        <w:t xml:space="preserve">Zhotovitel je povinen elektronicky nebo telefonicky oznámit </w:t>
      </w:r>
      <w:r w:rsidR="00153E39">
        <w:rPr>
          <w:rFonts w:ascii="Arial" w:hAnsi="Arial" w:cs="Arial"/>
          <w:sz w:val="22"/>
          <w:szCs w:val="22"/>
        </w:rPr>
        <w:t>O</w:t>
      </w:r>
      <w:r w:rsidRPr="00860697">
        <w:rPr>
          <w:rFonts w:ascii="Arial" w:hAnsi="Arial" w:cs="Arial"/>
          <w:sz w:val="22"/>
          <w:szCs w:val="22"/>
        </w:rPr>
        <w:t xml:space="preserve">bjednateli nejpozději </w:t>
      </w:r>
      <w:r w:rsidR="00676A1D">
        <w:rPr>
          <w:rFonts w:ascii="Arial" w:hAnsi="Arial" w:cs="Arial"/>
          <w:sz w:val="22"/>
          <w:szCs w:val="22"/>
        </w:rPr>
        <w:t>tři</w:t>
      </w:r>
      <w:r w:rsidRPr="00860697">
        <w:rPr>
          <w:rFonts w:ascii="Arial" w:hAnsi="Arial" w:cs="Arial"/>
          <w:sz w:val="22"/>
          <w:szCs w:val="22"/>
        </w:rPr>
        <w:t xml:space="preserve"> pracovní dny předem, kdy bude kompletní a funkční </w:t>
      </w:r>
      <w:r w:rsidR="00185F64">
        <w:rPr>
          <w:rFonts w:ascii="Arial" w:hAnsi="Arial" w:cs="Arial"/>
          <w:sz w:val="22"/>
          <w:szCs w:val="22"/>
        </w:rPr>
        <w:t>D</w:t>
      </w:r>
      <w:r w:rsidRPr="00860697">
        <w:rPr>
          <w:rFonts w:ascii="Arial" w:hAnsi="Arial" w:cs="Arial"/>
          <w:sz w:val="22"/>
          <w:szCs w:val="22"/>
        </w:rPr>
        <w:t xml:space="preserve">ílo předáno. </w:t>
      </w:r>
    </w:p>
    <w:p w14:paraId="3A873FCD" w14:textId="7039D83E" w:rsidR="00860697" w:rsidRDefault="00C12460"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noProof/>
          <w:sz w:val="22"/>
          <w:szCs w:val="22"/>
        </w:rPr>
        <w:t xml:space="preserve">Zhotovitel je povinen předat zhotovené </w:t>
      </w:r>
      <w:r w:rsidR="00185F64">
        <w:rPr>
          <w:rFonts w:ascii="Arial" w:hAnsi="Arial" w:cs="Arial"/>
          <w:noProof/>
          <w:sz w:val="22"/>
          <w:szCs w:val="22"/>
        </w:rPr>
        <w:t>D</w:t>
      </w:r>
      <w:r w:rsidRPr="00860697">
        <w:rPr>
          <w:rFonts w:ascii="Arial" w:hAnsi="Arial" w:cs="Arial"/>
          <w:noProof/>
          <w:sz w:val="22"/>
          <w:szCs w:val="22"/>
        </w:rPr>
        <w:t xml:space="preserve">ílo Objednateli v termínu stanoveným v odst. 2  tohoto článku této </w:t>
      </w:r>
      <w:r w:rsidR="002D3A8B">
        <w:rPr>
          <w:rFonts w:ascii="Arial" w:hAnsi="Arial" w:cs="Arial"/>
          <w:noProof/>
          <w:sz w:val="22"/>
          <w:szCs w:val="22"/>
        </w:rPr>
        <w:t>S</w:t>
      </w:r>
      <w:r w:rsidRPr="00860697">
        <w:rPr>
          <w:rFonts w:ascii="Arial" w:hAnsi="Arial" w:cs="Arial"/>
          <w:noProof/>
          <w:sz w:val="22"/>
          <w:szCs w:val="22"/>
        </w:rPr>
        <w:t xml:space="preserve">mlouvy. O předání a převzetí </w:t>
      </w:r>
      <w:r w:rsidR="00185F64">
        <w:rPr>
          <w:rFonts w:ascii="Arial" w:hAnsi="Arial" w:cs="Arial"/>
          <w:noProof/>
          <w:sz w:val="22"/>
          <w:szCs w:val="22"/>
        </w:rPr>
        <w:t>D</w:t>
      </w:r>
      <w:r w:rsidRPr="00860697">
        <w:rPr>
          <w:rFonts w:ascii="Arial" w:hAnsi="Arial" w:cs="Arial"/>
          <w:noProof/>
          <w:sz w:val="22"/>
          <w:szCs w:val="22"/>
        </w:rPr>
        <w:t>íla bude sepsán předávací protokol.</w:t>
      </w:r>
    </w:p>
    <w:p w14:paraId="453B0671" w14:textId="1F9F17FF" w:rsidR="004875C0" w:rsidRDefault="006E6666" w:rsidP="00AB3F37">
      <w:pPr>
        <w:pStyle w:val="Zkladntext2"/>
        <w:numPr>
          <w:ilvl w:val="0"/>
          <w:numId w:val="18"/>
        </w:numPr>
        <w:tabs>
          <w:tab w:val="left" w:pos="851"/>
        </w:tabs>
        <w:spacing w:before="60" w:after="60"/>
        <w:ind w:left="357" w:hanging="357"/>
        <w:rPr>
          <w:rFonts w:ascii="Arial" w:hAnsi="Arial" w:cs="Arial"/>
          <w:sz w:val="22"/>
          <w:szCs w:val="22"/>
        </w:rPr>
      </w:pPr>
      <w:r w:rsidRPr="00860697">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63DB06C5" w14:textId="77777777" w:rsidR="00BE664F" w:rsidRDefault="00BE664F" w:rsidP="00AB3F37">
      <w:pPr>
        <w:pStyle w:val="Zkladntext2"/>
        <w:numPr>
          <w:ilvl w:val="0"/>
          <w:numId w:val="18"/>
        </w:numPr>
        <w:tabs>
          <w:tab w:val="left" w:pos="851"/>
        </w:tabs>
        <w:spacing w:before="60" w:after="60"/>
        <w:ind w:left="357" w:hanging="357"/>
        <w:rPr>
          <w:rFonts w:ascii="Arial" w:hAnsi="Arial" w:cs="Arial"/>
          <w:sz w:val="22"/>
          <w:szCs w:val="22"/>
        </w:rPr>
      </w:pPr>
      <w:r>
        <w:rPr>
          <w:rFonts w:ascii="Arial" w:hAnsi="Arial" w:cs="Arial"/>
          <w:noProof/>
          <w:sz w:val="22"/>
          <w:szCs w:val="22"/>
        </w:rPr>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649F9499" w14:textId="77777777" w:rsidR="00BE664F" w:rsidRDefault="00BE664F" w:rsidP="00BE664F">
      <w:pPr>
        <w:pStyle w:val="Zkladntext2"/>
        <w:numPr>
          <w:ilvl w:val="0"/>
          <w:numId w:val="18"/>
        </w:numPr>
        <w:tabs>
          <w:tab w:val="left" w:pos="851"/>
        </w:tabs>
        <w:spacing w:before="60" w:after="60"/>
        <w:rPr>
          <w:rFonts w:ascii="Arial" w:hAnsi="Arial" w:cs="Arial"/>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169DD45B" w14:textId="77777777" w:rsidR="00410371" w:rsidRPr="00DC7FA7" w:rsidRDefault="00410371" w:rsidP="00DC7FA7">
      <w:pPr>
        <w:pStyle w:val="Zkladntext2"/>
        <w:tabs>
          <w:tab w:val="left" w:pos="851"/>
        </w:tabs>
        <w:spacing w:before="60" w:after="60"/>
        <w:rPr>
          <w:rFonts w:ascii="Arial" w:hAnsi="Arial" w:cs="Arial"/>
          <w:sz w:val="22"/>
          <w:szCs w:val="22"/>
        </w:rPr>
      </w:pPr>
    </w:p>
    <w:p w14:paraId="400C8965" w14:textId="2856653B" w:rsidR="006E6666" w:rsidRPr="003378E4" w:rsidRDefault="006E6666" w:rsidP="00504C1F">
      <w:pPr>
        <w:tabs>
          <w:tab w:val="left" w:pos="851"/>
        </w:tabs>
        <w:suppressAutoHyphens w:val="0"/>
        <w:spacing w:before="60"/>
        <w:ind w:left="426"/>
        <w:jc w:val="center"/>
        <w:rPr>
          <w:rFonts w:ascii="Arial" w:hAnsi="Arial" w:cs="Arial"/>
          <w:b/>
          <w:sz w:val="22"/>
          <w:szCs w:val="22"/>
        </w:rPr>
      </w:pPr>
      <w:r w:rsidRPr="00B8601F">
        <w:rPr>
          <w:rFonts w:ascii="Arial" w:hAnsi="Arial" w:cs="Arial"/>
          <w:b/>
          <w:sz w:val="22"/>
          <w:szCs w:val="22"/>
        </w:rPr>
        <w:t>V. Cena a platební podmínky</w:t>
      </w:r>
      <w:r w:rsidR="00D34D17">
        <w:rPr>
          <w:rFonts w:ascii="Arial" w:hAnsi="Arial" w:cs="Arial"/>
          <w:b/>
          <w:sz w:val="22"/>
          <w:szCs w:val="22"/>
        </w:rPr>
        <w:br/>
      </w:r>
    </w:p>
    <w:p w14:paraId="3366A17D" w14:textId="77777777" w:rsidR="00410371" w:rsidRPr="0057609E" w:rsidRDefault="00410371" w:rsidP="00AB3F37">
      <w:pPr>
        <w:pStyle w:val="Odstavecseseznamem"/>
        <w:numPr>
          <w:ilvl w:val="0"/>
          <w:numId w:val="44"/>
        </w:numPr>
        <w:suppressAutoHyphens w:val="0"/>
        <w:spacing w:before="60" w:after="60"/>
        <w:ind w:left="357" w:hanging="357"/>
        <w:jc w:val="both"/>
        <w:rPr>
          <w:rFonts w:ascii="Arial" w:hAnsi="Arial" w:cs="Arial"/>
          <w:sz w:val="22"/>
          <w:szCs w:val="22"/>
        </w:rPr>
      </w:pPr>
      <w:r w:rsidRPr="00CA7E72">
        <w:rPr>
          <w:rFonts w:ascii="Arial" w:hAnsi="Arial" w:cs="Arial"/>
          <w:sz w:val="22"/>
          <w:szCs w:val="22"/>
        </w:rPr>
        <w:t xml:space="preserve">Objednatel se zavazuje zaplatit </w:t>
      </w:r>
      <w:r>
        <w:rPr>
          <w:rFonts w:ascii="Arial" w:hAnsi="Arial" w:cs="Arial"/>
          <w:sz w:val="22"/>
          <w:szCs w:val="22"/>
        </w:rPr>
        <w:t>Z</w:t>
      </w:r>
      <w:r w:rsidRPr="00CA7E72">
        <w:rPr>
          <w:rFonts w:ascii="Arial" w:hAnsi="Arial" w:cs="Arial"/>
          <w:sz w:val="22"/>
          <w:szCs w:val="22"/>
        </w:rPr>
        <w:t xml:space="preserve">hotoviteli za </w:t>
      </w:r>
      <w:r>
        <w:rPr>
          <w:rFonts w:ascii="Arial" w:hAnsi="Arial" w:cs="Arial"/>
          <w:sz w:val="22"/>
          <w:szCs w:val="22"/>
        </w:rPr>
        <w:t>D</w:t>
      </w:r>
      <w:r w:rsidRPr="00CA7E72">
        <w:rPr>
          <w:rFonts w:ascii="Arial" w:hAnsi="Arial" w:cs="Arial"/>
          <w:sz w:val="22"/>
          <w:szCs w:val="22"/>
        </w:rPr>
        <w:t>ílo provedené v souladu s tou</w:t>
      </w:r>
      <w:r>
        <w:rPr>
          <w:rFonts w:ascii="Arial" w:hAnsi="Arial" w:cs="Arial"/>
          <w:sz w:val="22"/>
          <w:szCs w:val="22"/>
        </w:rPr>
        <w:t>to Smlouvou cenu v celkové výši:</w:t>
      </w:r>
    </w:p>
    <w:p w14:paraId="034E1819" w14:textId="77777777" w:rsidR="00410371" w:rsidRPr="0009018A" w:rsidRDefault="00410371" w:rsidP="00410371">
      <w:pPr>
        <w:tabs>
          <w:tab w:val="left" w:pos="0"/>
          <w:tab w:val="left" w:pos="426"/>
        </w:tabs>
        <w:suppressAutoHyphens w:val="0"/>
        <w:spacing w:before="60" w:after="60"/>
        <w:ind w:left="426"/>
        <w:jc w:val="both"/>
        <w:rPr>
          <w:rFonts w:ascii="Arial" w:hAnsi="Arial" w:cs="Arial"/>
          <w:b/>
          <w:sz w:val="22"/>
          <w:szCs w:val="22"/>
        </w:rPr>
      </w:pPr>
      <w:permStart w:id="993661607" w:edGrp="everyone"/>
      <w:r w:rsidRPr="0009018A">
        <w:rPr>
          <w:rFonts w:ascii="Arial" w:hAnsi="Arial" w:cs="Arial"/>
          <w:b/>
          <w:sz w:val="22"/>
          <w:szCs w:val="22"/>
        </w:rPr>
        <w:t>Cena bez DPH (ZD pro 21 % DPH)</w:t>
      </w:r>
      <w:r w:rsidRPr="0009018A">
        <w:rPr>
          <w:rFonts w:ascii="Arial" w:hAnsi="Arial" w:cs="Arial"/>
          <w:b/>
          <w:sz w:val="22"/>
          <w:szCs w:val="22"/>
        </w:rPr>
        <w:tab/>
        <w:t xml:space="preserve">             ……</w:t>
      </w:r>
      <w:proofErr w:type="gramStart"/>
      <w:r w:rsidRPr="0009018A">
        <w:rPr>
          <w:rFonts w:ascii="Arial" w:hAnsi="Arial" w:cs="Arial"/>
          <w:b/>
          <w:sz w:val="22"/>
          <w:szCs w:val="22"/>
        </w:rPr>
        <w:t>……..,..</w:t>
      </w:r>
      <w:proofErr w:type="gramEnd"/>
      <w:r w:rsidRPr="00F616E6">
        <w:rPr>
          <w:rFonts w:ascii="Arial" w:hAnsi="Arial" w:cs="Arial"/>
          <w:b/>
          <w:i/>
          <w:sz w:val="22"/>
          <w:szCs w:val="22"/>
          <w:lang w:eastAsia="cs-CZ"/>
        </w:rPr>
        <w:t xml:space="preserve">(doplní </w:t>
      </w:r>
      <w:proofErr w:type="gramStart"/>
      <w:r>
        <w:rPr>
          <w:rFonts w:ascii="Arial" w:hAnsi="Arial" w:cs="Arial"/>
          <w:b/>
          <w:i/>
          <w:sz w:val="22"/>
          <w:szCs w:val="22"/>
          <w:lang w:eastAsia="cs-CZ"/>
        </w:rPr>
        <w:t>Z</w:t>
      </w:r>
      <w:r w:rsidRPr="00F616E6">
        <w:rPr>
          <w:rFonts w:ascii="Arial" w:hAnsi="Arial" w:cs="Arial"/>
          <w:b/>
          <w:i/>
          <w:sz w:val="22"/>
          <w:szCs w:val="22"/>
          <w:lang w:eastAsia="cs-CZ"/>
        </w:rPr>
        <w:t xml:space="preserve">hotovitel) </w:t>
      </w:r>
      <w:r w:rsidRPr="0009018A">
        <w:rPr>
          <w:rFonts w:ascii="Arial" w:hAnsi="Arial" w:cs="Arial"/>
          <w:b/>
          <w:sz w:val="22"/>
          <w:szCs w:val="22"/>
        </w:rPr>
        <w:t xml:space="preserve"> Kč</w:t>
      </w:r>
      <w:proofErr w:type="gramEnd"/>
    </w:p>
    <w:p w14:paraId="65FF28D5"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DPH 21 %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582129">
        <w:rPr>
          <w:rFonts w:ascii="Arial" w:hAnsi="Arial" w:cs="Arial"/>
          <w:sz w:val="22"/>
          <w:szCs w:val="22"/>
        </w:rPr>
        <w:t>(</w:t>
      </w:r>
      <w:r w:rsidRPr="00582129">
        <w:rPr>
          <w:rFonts w:ascii="Arial" w:hAnsi="Arial" w:cs="Arial"/>
          <w:i/>
          <w:iCs/>
          <w:sz w:val="22"/>
          <w:szCs w:val="22"/>
        </w:rPr>
        <w:t>doplní Zhotovitel)</w:t>
      </w:r>
      <w:r w:rsidRPr="00582129">
        <w:rPr>
          <w:rFonts w:ascii="Arial" w:hAnsi="Arial" w:cs="Arial"/>
          <w:sz w:val="22"/>
          <w:szCs w:val="22"/>
        </w:rPr>
        <w:t xml:space="preserve"> </w:t>
      </w:r>
      <w:r w:rsidRPr="00DB1852">
        <w:rPr>
          <w:rFonts w:ascii="Arial" w:hAnsi="Arial" w:cs="Arial"/>
          <w:sz w:val="22"/>
          <w:szCs w:val="22"/>
        </w:rPr>
        <w:t>Kč</w:t>
      </w:r>
    </w:p>
    <w:p w14:paraId="08CE649A"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w:t>
      </w:r>
    </w:p>
    <w:p w14:paraId="70F61DAB" w14:textId="77777777" w:rsidR="00410371" w:rsidRPr="00DB185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Cena celkem včetně DPH                                   ………</w:t>
      </w:r>
      <w:proofErr w:type="gramStart"/>
      <w:r w:rsidRPr="00DB1852">
        <w:rPr>
          <w:rFonts w:ascii="Arial" w:hAnsi="Arial" w:cs="Arial"/>
          <w:sz w:val="22"/>
          <w:szCs w:val="22"/>
        </w:rPr>
        <w:t>…,…</w:t>
      </w:r>
      <w:proofErr w:type="gramEnd"/>
      <w:r w:rsidRPr="00DB1852">
        <w:rPr>
          <w:rFonts w:ascii="Arial" w:hAnsi="Arial" w:cs="Arial"/>
          <w:sz w:val="22"/>
          <w:szCs w:val="22"/>
        </w:rPr>
        <w:t xml:space="preserve">. </w:t>
      </w:r>
      <w:r w:rsidRPr="00F616E6">
        <w:rPr>
          <w:rFonts w:ascii="Arial" w:hAnsi="Arial" w:cs="Arial"/>
          <w:b/>
          <w:i/>
          <w:sz w:val="22"/>
          <w:szCs w:val="22"/>
          <w:lang w:eastAsia="cs-CZ"/>
        </w:rPr>
        <w:t>(</w:t>
      </w:r>
      <w:r w:rsidRPr="00582129">
        <w:rPr>
          <w:rFonts w:ascii="Arial" w:hAnsi="Arial" w:cs="Arial"/>
          <w:bCs/>
          <w:i/>
          <w:sz w:val="22"/>
          <w:szCs w:val="22"/>
          <w:lang w:eastAsia="cs-CZ"/>
        </w:rPr>
        <w:t>doplní Zhotovitel)</w:t>
      </w:r>
      <w:r w:rsidRPr="00F616E6">
        <w:rPr>
          <w:rFonts w:ascii="Arial" w:hAnsi="Arial" w:cs="Arial"/>
          <w:b/>
          <w:i/>
          <w:sz w:val="22"/>
          <w:szCs w:val="22"/>
          <w:lang w:eastAsia="cs-CZ"/>
        </w:rPr>
        <w:t xml:space="preserve"> </w:t>
      </w:r>
      <w:r w:rsidRPr="00DB1852">
        <w:rPr>
          <w:rFonts w:ascii="Arial" w:hAnsi="Arial" w:cs="Arial"/>
          <w:sz w:val="22"/>
          <w:szCs w:val="22"/>
        </w:rPr>
        <w:t>Kč</w:t>
      </w:r>
    </w:p>
    <w:p w14:paraId="2CDD0C07" w14:textId="77777777" w:rsidR="00410371" w:rsidRPr="00CA7E72" w:rsidRDefault="00410371" w:rsidP="00410371">
      <w:pPr>
        <w:tabs>
          <w:tab w:val="left" w:pos="0"/>
          <w:tab w:val="left" w:pos="426"/>
        </w:tabs>
        <w:suppressAutoHyphens w:val="0"/>
        <w:spacing w:before="60" w:after="60"/>
        <w:ind w:left="426"/>
        <w:jc w:val="both"/>
        <w:rPr>
          <w:rFonts w:ascii="Arial" w:hAnsi="Arial" w:cs="Arial"/>
          <w:sz w:val="22"/>
          <w:szCs w:val="22"/>
        </w:rPr>
      </w:pPr>
      <w:r w:rsidRPr="00DB1852">
        <w:rPr>
          <w:rFonts w:ascii="Arial" w:hAnsi="Arial" w:cs="Arial"/>
          <w:sz w:val="22"/>
          <w:szCs w:val="22"/>
        </w:rPr>
        <w:t xml:space="preserve"> (Slovy: „…………………………………………………………………………………</w:t>
      </w:r>
      <w:proofErr w:type="gramStart"/>
      <w:r w:rsidRPr="00DB1852">
        <w:rPr>
          <w:rFonts w:ascii="Arial" w:hAnsi="Arial" w:cs="Arial"/>
          <w:sz w:val="22"/>
          <w:szCs w:val="22"/>
        </w:rPr>
        <w:t>…….</w:t>
      </w:r>
      <w:proofErr w:type="gramEnd"/>
      <w:r w:rsidRPr="00DB1852">
        <w:rPr>
          <w:rFonts w:ascii="Arial" w:hAnsi="Arial" w:cs="Arial"/>
          <w:sz w:val="22"/>
          <w:szCs w:val="22"/>
        </w:rPr>
        <w:t>“)</w:t>
      </w:r>
    </w:p>
    <w:p w14:paraId="570710C5" w14:textId="3D907725" w:rsidR="00401ABD" w:rsidRPr="00401ABD" w:rsidRDefault="00401ABD" w:rsidP="00401ABD">
      <w:pPr>
        <w:pStyle w:val="Zkladntext2"/>
        <w:numPr>
          <w:ilvl w:val="0"/>
          <w:numId w:val="33"/>
        </w:numPr>
        <w:tabs>
          <w:tab w:val="left" w:pos="851"/>
        </w:tabs>
        <w:spacing w:before="60" w:after="60"/>
        <w:rPr>
          <w:rFonts w:ascii="Arial" w:hAnsi="Arial" w:cs="Arial"/>
          <w:sz w:val="22"/>
          <w:szCs w:val="22"/>
        </w:rPr>
      </w:pPr>
      <w:bookmarkStart w:id="0" w:name="_Ref357012682"/>
      <w:permEnd w:id="993661607"/>
      <w:r w:rsidRPr="00F96599">
        <w:rPr>
          <w:rFonts w:ascii="Arial" w:hAnsi="Arial" w:cs="Arial"/>
          <w:sz w:val="22"/>
          <w:szCs w:val="22"/>
        </w:rPr>
        <w:t>Cena za provedení Díla je nejvýše přípustná a nepřekročitelná a obsahuje veškeré náklady spojené s provedením Díla (</w:t>
      </w:r>
      <w:r w:rsidRPr="00F96599">
        <w:rPr>
          <w:rFonts w:ascii="Arial" w:hAnsi="Arial" w:cs="Arial"/>
          <w:bCs/>
          <w:sz w:val="22"/>
        </w:rPr>
        <w:t xml:space="preserve">dopravné, skládkovné, nutné administrativní činnosti, </w:t>
      </w:r>
      <w:r w:rsidRPr="00F96599">
        <w:rPr>
          <w:rFonts w:ascii="Arial" w:eastAsia="Calibri" w:hAnsi="Arial" w:cs="Arial"/>
          <w:sz w:val="22"/>
          <w:szCs w:val="22"/>
          <w:lang w:eastAsia="en-US"/>
        </w:rPr>
        <w:t>ekologická likvidace odpadů, apod</w:t>
      </w:r>
      <w:r w:rsidRPr="00F96599">
        <w:rPr>
          <w:rFonts w:ascii="Arial" w:hAnsi="Arial" w:cs="Arial"/>
          <w:bCs/>
          <w:sz w:val="22"/>
        </w:rPr>
        <w:t>.)</w:t>
      </w:r>
      <w:r w:rsidRPr="00F96599">
        <w:rPr>
          <w:rFonts w:ascii="Arial" w:hAnsi="Arial" w:cs="Arial"/>
          <w:i/>
          <w:sz w:val="22"/>
          <w:szCs w:val="22"/>
        </w:rPr>
        <w:t>.</w:t>
      </w:r>
      <w:r w:rsidRPr="00F96599">
        <w:rPr>
          <w:rFonts w:ascii="Arial" w:hAnsi="Arial" w:cs="Arial"/>
          <w:sz w:val="22"/>
          <w:szCs w:val="22"/>
        </w:rPr>
        <w:t xml:space="preserve"> Nad rámec této ceny nepřísluší Zhotoviteli za provedení prací na Díle žádná jiná odměna.</w:t>
      </w:r>
    </w:p>
    <w:p w14:paraId="73947194" w14:textId="69E02562"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Cena za provedení Díla je splatná na základě daňov</w:t>
      </w:r>
      <w:r w:rsidR="001C282F" w:rsidRPr="00132189">
        <w:rPr>
          <w:sz w:val="22"/>
          <w:szCs w:val="22"/>
        </w:rPr>
        <w:t>ého</w:t>
      </w:r>
      <w:r w:rsidRPr="00132189">
        <w:rPr>
          <w:sz w:val="22"/>
          <w:szCs w:val="22"/>
        </w:rPr>
        <w:t xml:space="preserve"> doklad</w:t>
      </w:r>
      <w:r w:rsidR="001C282F" w:rsidRPr="00132189">
        <w:rPr>
          <w:sz w:val="22"/>
          <w:szCs w:val="22"/>
        </w:rPr>
        <w:t>u</w:t>
      </w:r>
      <w:r w:rsidRPr="00132189">
        <w:rPr>
          <w:sz w:val="22"/>
          <w:szCs w:val="22"/>
        </w:rPr>
        <w:t xml:space="preserve"> (faktur</w:t>
      </w:r>
      <w:r w:rsidR="001C282F" w:rsidRPr="00132189">
        <w:rPr>
          <w:sz w:val="22"/>
          <w:szCs w:val="22"/>
        </w:rPr>
        <w:t>y</w:t>
      </w:r>
      <w:r w:rsidRPr="00132189">
        <w:rPr>
          <w:sz w:val="22"/>
          <w:szCs w:val="22"/>
        </w:rPr>
        <w:t>) vystaven</w:t>
      </w:r>
      <w:r w:rsidR="001C282F" w:rsidRPr="00132189">
        <w:rPr>
          <w:sz w:val="22"/>
          <w:szCs w:val="22"/>
        </w:rPr>
        <w:t>ého</w:t>
      </w:r>
      <w:r w:rsidRPr="00132189">
        <w:rPr>
          <w:sz w:val="22"/>
          <w:szCs w:val="22"/>
        </w:rPr>
        <w:t xml:space="preserve"> Zhotovitelem a doručen</w:t>
      </w:r>
      <w:r w:rsidR="001C282F" w:rsidRPr="00132189">
        <w:rPr>
          <w:sz w:val="22"/>
          <w:szCs w:val="22"/>
        </w:rPr>
        <w:t>ého</w:t>
      </w:r>
      <w:r w:rsidRPr="00132189">
        <w:rPr>
          <w:sz w:val="22"/>
          <w:szCs w:val="22"/>
        </w:rPr>
        <w:t xml:space="preserve"> na adresu Objednatele v listinné či elektronické formě. Faktur</w:t>
      </w:r>
      <w:r w:rsidR="001C282F" w:rsidRPr="00132189">
        <w:rPr>
          <w:sz w:val="22"/>
          <w:szCs w:val="22"/>
        </w:rPr>
        <w:t>a</w:t>
      </w:r>
      <w:r w:rsidRPr="00132189">
        <w:rPr>
          <w:sz w:val="22"/>
          <w:szCs w:val="22"/>
        </w:rPr>
        <w:t xml:space="preserve"> musí obsahovat náležitosti daňového dokladu v souladu s ustanovením § 29 zákona č. 235/2004 Sb., o dani z přidané hodnoty, ve znění pozdějších předpisů (dále jen „</w:t>
      </w:r>
      <w:r w:rsidRPr="00132189">
        <w:rPr>
          <w:b/>
          <w:sz w:val="22"/>
          <w:szCs w:val="22"/>
        </w:rPr>
        <w:t>ZDPH</w:t>
      </w:r>
      <w:r w:rsidRPr="00132189">
        <w:rPr>
          <w:sz w:val="22"/>
          <w:szCs w:val="22"/>
        </w:rPr>
        <w:t>“) a zákona č. 563/1991 Sb., o účetnictví, ve znění pozdějších předpisů (dále jen „</w:t>
      </w:r>
      <w:r w:rsidRPr="00132189">
        <w:rPr>
          <w:b/>
          <w:sz w:val="22"/>
          <w:szCs w:val="22"/>
        </w:rPr>
        <w:t>ZOÚ</w:t>
      </w:r>
      <w:r w:rsidRPr="00132189">
        <w:rPr>
          <w:sz w:val="22"/>
          <w:szCs w:val="22"/>
        </w:rPr>
        <w:t xml:space="preserve">“). </w:t>
      </w:r>
      <w:bookmarkEnd w:id="0"/>
    </w:p>
    <w:p w14:paraId="7D318FA1"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Objednatel je oprávněn pozastavit 10 %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709A1805" w14:textId="746F87C4" w:rsidR="00401ABD" w:rsidRPr="00F96599" w:rsidRDefault="00401ABD" w:rsidP="00401ABD">
      <w:pPr>
        <w:pStyle w:val="Odstavecseseznamem"/>
        <w:numPr>
          <w:ilvl w:val="0"/>
          <w:numId w:val="33"/>
        </w:numPr>
        <w:suppressAutoHyphens w:val="0"/>
        <w:spacing w:before="60" w:after="60"/>
        <w:jc w:val="both"/>
        <w:rPr>
          <w:rFonts w:ascii="Arial" w:hAnsi="Arial" w:cs="Arial"/>
          <w:sz w:val="22"/>
          <w:szCs w:val="22"/>
        </w:rPr>
      </w:pPr>
      <w:r w:rsidRPr="00F96599">
        <w:rPr>
          <w:rFonts w:ascii="Arial" w:hAnsi="Arial" w:cs="Arial"/>
          <w:sz w:val="22"/>
          <w:szCs w:val="22"/>
        </w:rPr>
        <w:t xml:space="preserve">Fakturace bude provedena po předání Díla na základě faktury, která bude Objednatelem odsouhlasena. Součástí vystavené faktury bude předávací protokol podepsán zástupci obou </w:t>
      </w:r>
      <w:r>
        <w:rPr>
          <w:rFonts w:ascii="Arial" w:hAnsi="Arial" w:cs="Arial"/>
          <w:sz w:val="22"/>
          <w:szCs w:val="22"/>
        </w:rPr>
        <w:t>S</w:t>
      </w:r>
      <w:r w:rsidRPr="00F96599">
        <w:rPr>
          <w:rFonts w:ascii="Arial" w:hAnsi="Arial" w:cs="Arial"/>
          <w:sz w:val="22"/>
          <w:szCs w:val="22"/>
        </w:rPr>
        <w:t>mluvních stran.</w:t>
      </w:r>
    </w:p>
    <w:p w14:paraId="3E4242B1"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lastRenderedPageBreak/>
        <w:t>V případě, že Zhotovitelem vystavené faktury nebudou obsahovat všechny náležitosti dle odst. 3 této Smlouvy nebo nebudou splňovat náležitosti daňového dokladu, je Objednatel oprávněn ve lhůtě do deseti pracovních dnů od jejich obdržení faktury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5E0FBF69" w14:textId="4C59C973" w:rsidR="00410371" w:rsidRPr="00410371" w:rsidRDefault="00410371" w:rsidP="00410371">
      <w:pPr>
        <w:numPr>
          <w:ilvl w:val="0"/>
          <w:numId w:val="33"/>
        </w:numPr>
        <w:tabs>
          <w:tab w:val="left" w:pos="851"/>
        </w:tabs>
        <w:suppressAutoHyphens w:val="0"/>
        <w:spacing w:before="60" w:after="60"/>
        <w:jc w:val="both"/>
        <w:rPr>
          <w:rFonts w:ascii="Arial" w:hAnsi="Arial" w:cs="Arial"/>
          <w:sz w:val="22"/>
          <w:szCs w:val="22"/>
        </w:rPr>
      </w:pPr>
      <w:r w:rsidRPr="00B61664">
        <w:rPr>
          <w:rFonts w:ascii="Arial" w:hAnsi="Arial" w:cs="Arial"/>
          <w:sz w:val="22"/>
          <w:szCs w:val="22"/>
        </w:rPr>
        <w:t xml:space="preserve">Splatnost faktury činí </w:t>
      </w:r>
      <w:r>
        <w:rPr>
          <w:rFonts w:ascii="Arial" w:hAnsi="Arial" w:cs="Arial"/>
          <w:sz w:val="22"/>
          <w:szCs w:val="22"/>
        </w:rPr>
        <w:t>30</w:t>
      </w:r>
      <w:r w:rsidRPr="00B61664">
        <w:rPr>
          <w:rFonts w:ascii="Arial" w:hAnsi="Arial" w:cs="Arial"/>
          <w:sz w:val="22"/>
          <w:szCs w:val="22"/>
        </w:rPr>
        <w:t xml:space="preserve"> dní ode dne jejího doručení Objednateli.</w:t>
      </w:r>
    </w:p>
    <w:p w14:paraId="16B07018"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Zhotovitel není oprávněn požadovat zálohové platby.</w:t>
      </w:r>
    </w:p>
    <w:p w14:paraId="30E2F0DB"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5B312BF6"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 xml:space="preserve">V případě, že některé ze Smluvních stran vznikne nárok na náhradu škody, zašle druhé Smluvní straně písemné vyúčtování – fakturu s náležitostmi účetního dokladu podle ZDPH a ZOÚ s přesnou výší požadované náhrady, popisem </w:t>
      </w:r>
      <w:r w:rsidR="00241A97" w:rsidRPr="00132189">
        <w:rPr>
          <w:sz w:val="22"/>
          <w:szCs w:val="22"/>
        </w:rPr>
        <w:t>vady,</w:t>
      </w:r>
      <w:r w:rsidRPr="00132189">
        <w:rPr>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791F936B" w14:textId="77777777" w:rsidR="00132189" w:rsidRDefault="006E6666" w:rsidP="00132189">
      <w:pPr>
        <w:pStyle w:val="HLAVICKA"/>
        <w:numPr>
          <w:ilvl w:val="0"/>
          <w:numId w:val="33"/>
        </w:numPr>
        <w:tabs>
          <w:tab w:val="clear" w:pos="284"/>
          <w:tab w:val="left" w:pos="708"/>
        </w:tabs>
        <w:jc w:val="both"/>
        <w:rPr>
          <w:sz w:val="22"/>
          <w:szCs w:val="22"/>
        </w:rPr>
      </w:pPr>
      <w:r w:rsidRPr="00132189">
        <w:rPr>
          <w:sz w:val="22"/>
          <w:szCs w:val="22"/>
        </w:rPr>
        <w:t>Objednatel bude hradit přijatou fakturu</w:t>
      </w:r>
      <w:r w:rsidRPr="00132189">
        <w:rPr>
          <w:i/>
          <w:sz w:val="22"/>
          <w:szCs w:val="22"/>
        </w:rPr>
        <w:t xml:space="preserve"> </w:t>
      </w:r>
      <w:r w:rsidRPr="00132189">
        <w:rPr>
          <w:sz w:val="22"/>
          <w:szCs w:val="22"/>
        </w:rPr>
        <w:t xml:space="preserve">pouze bankovním převodem na bankovní účet uvedený v záhlaví této Smlouvy. </w:t>
      </w:r>
      <w:bookmarkStart w:id="1" w:name="_Ref404264162"/>
    </w:p>
    <w:p w14:paraId="6E273910" w14:textId="77777777" w:rsidR="00132189" w:rsidRDefault="00F96599" w:rsidP="00132189">
      <w:pPr>
        <w:pStyle w:val="HLAVICKA"/>
        <w:numPr>
          <w:ilvl w:val="0"/>
          <w:numId w:val="33"/>
        </w:numPr>
        <w:tabs>
          <w:tab w:val="clear" w:pos="284"/>
          <w:tab w:val="left" w:pos="708"/>
        </w:tabs>
        <w:jc w:val="both"/>
        <w:rPr>
          <w:sz w:val="22"/>
          <w:szCs w:val="22"/>
        </w:rPr>
      </w:pPr>
      <w:r w:rsidRPr="00132189">
        <w:rPr>
          <w:sz w:val="22"/>
          <w:szCs w:val="22"/>
        </w:rPr>
        <w:t>Stane-li se Zhotovitel nespolehlivým plátcem ve smyslu ZDPH, zaplatí Objednatel pouze základ daně. Příslušná výše DPH bude uhrazena až po písemném doložení Zhotovitele o jeho úhradě příslušnému správci daně.</w:t>
      </w:r>
    </w:p>
    <w:p w14:paraId="5B5AB41B" w14:textId="77777777" w:rsidR="00132189" w:rsidRDefault="00F96599" w:rsidP="00132189">
      <w:pPr>
        <w:pStyle w:val="HLAVICKA"/>
        <w:numPr>
          <w:ilvl w:val="0"/>
          <w:numId w:val="33"/>
        </w:numPr>
        <w:tabs>
          <w:tab w:val="clear" w:pos="284"/>
          <w:tab w:val="left" w:pos="708"/>
        </w:tabs>
        <w:jc w:val="both"/>
        <w:rPr>
          <w:sz w:val="22"/>
          <w:szCs w:val="22"/>
        </w:rPr>
      </w:pPr>
      <w:r w:rsidRPr="00132189">
        <w:rPr>
          <w:sz w:val="22"/>
          <w:szCs w:val="22"/>
        </w:rPr>
        <w:t xml:space="preserve">Zhotovitel je povinen neprodleně písemnou formou informovat </w:t>
      </w:r>
      <w:r w:rsidR="00153E39" w:rsidRPr="00132189">
        <w:rPr>
          <w:sz w:val="22"/>
          <w:szCs w:val="22"/>
        </w:rPr>
        <w:t>O</w:t>
      </w:r>
      <w:r w:rsidRPr="00132189">
        <w:rPr>
          <w:sz w:val="22"/>
          <w:szCs w:val="22"/>
        </w:rPr>
        <w:t xml:space="preserve">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w:t>
      </w:r>
      <w:r w:rsidR="00153E39" w:rsidRPr="00132189">
        <w:rPr>
          <w:sz w:val="22"/>
          <w:szCs w:val="22"/>
        </w:rPr>
        <w:t>Z</w:t>
      </w:r>
      <w:r w:rsidRPr="00132189">
        <w:rPr>
          <w:sz w:val="22"/>
          <w:szCs w:val="22"/>
        </w:rPr>
        <w:t xml:space="preserve">hotovitele prodávajícího daň ze zdanitelného plnění dle této </w:t>
      </w:r>
      <w:r w:rsidR="002D3A8B" w:rsidRPr="00132189">
        <w:rPr>
          <w:sz w:val="22"/>
          <w:szCs w:val="22"/>
        </w:rPr>
        <w:t>S</w:t>
      </w:r>
      <w:r w:rsidRPr="00132189">
        <w:rPr>
          <w:sz w:val="22"/>
          <w:szCs w:val="22"/>
        </w:rPr>
        <w:t>mlouvy přímo jeho příslušnému správci daně.</w:t>
      </w:r>
    </w:p>
    <w:p w14:paraId="188B3870" w14:textId="12C3C545" w:rsidR="00A945FD" w:rsidRDefault="00F96599" w:rsidP="004214A6">
      <w:pPr>
        <w:pStyle w:val="HLAVICKA"/>
        <w:numPr>
          <w:ilvl w:val="0"/>
          <w:numId w:val="33"/>
        </w:numPr>
        <w:tabs>
          <w:tab w:val="clear" w:pos="284"/>
          <w:tab w:val="left" w:pos="708"/>
        </w:tabs>
        <w:jc w:val="both"/>
        <w:rPr>
          <w:sz w:val="22"/>
          <w:szCs w:val="22"/>
        </w:rPr>
      </w:pPr>
      <w:r w:rsidRPr="00132189">
        <w:rPr>
          <w:sz w:val="22"/>
          <w:szCs w:val="22"/>
        </w:rPr>
        <w:t xml:space="preserve">Smluvní strany se dohodly, že </w:t>
      </w:r>
      <w:r w:rsidR="00153E39" w:rsidRPr="00132189">
        <w:rPr>
          <w:sz w:val="22"/>
          <w:szCs w:val="22"/>
        </w:rPr>
        <w:t>O</w:t>
      </w:r>
      <w:r w:rsidRPr="00132189">
        <w:rPr>
          <w:sz w:val="22"/>
          <w:szCs w:val="22"/>
        </w:rPr>
        <w:t xml:space="preserve">bjednatel je oprávněn jednostranně započíst jakoukoliv svou pohledávku proti splatné či nesplatné pohledávce </w:t>
      </w:r>
      <w:r w:rsidR="00153E39" w:rsidRPr="00132189">
        <w:rPr>
          <w:sz w:val="22"/>
          <w:szCs w:val="22"/>
        </w:rPr>
        <w:t>Z</w:t>
      </w:r>
      <w:r w:rsidRPr="00132189">
        <w:rPr>
          <w:sz w:val="22"/>
          <w:szCs w:val="22"/>
        </w:rPr>
        <w:t xml:space="preserve">hotovitele, a to i částečně, bez ohledu na to, zda pohledávky vznikly na základě této </w:t>
      </w:r>
      <w:r w:rsidR="002D3A8B" w:rsidRPr="00132189">
        <w:rPr>
          <w:sz w:val="22"/>
          <w:szCs w:val="22"/>
        </w:rPr>
        <w:t>S</w:t>
      </w:r>
      <w:r w:rsidRPr="00132189">
        <w:rPr>
          <w:sz w:val="22"/>
          <w:szCs w:val="22"/>
        </w:rPr>
        <w:t>mlouvy.</w:t>
      </w:r>
    </w:p>
    <w:p w14:paraId="3EBC8EBC" w14:textId="77777777" w:rsidR="004214A6" w:rsidRPr="004214A6" w:rsidRDefault="004214A6" w:rsidP="004214A6">
      <w:pPr>
        <w:pStyle w:val="HLAVICKA"/>
        <w:tabs>
          <w:tab w:val="clear" w:pos="284"/>
          <w:tab w:val="left" w:pos="708"/>
        </w:tabs>
        <w:jc w:val="both"/>
        <w:rPr>
          <w:sz w:val="22"/>
          <w:szCs w:val="22"/>
        </w:rPr>
      </w:pPr>
    </w:p>
    <w:p w14:paraId="0CAB3397" w14:textId="6B84D45F" w:rsidR="006E6666" w:rsidRPr="00723D3A" w:rsidRDefault="006E6666" w:rsidP="00504C1F">
      <w:pPr>
        <w:tabs>
          <w:tab w:val="left" w:pos="851"/>
        </w:tabs>
        <w:suppressAutoHyphens w:val="0"/>
        <w:spacing w:before="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w:t>
      </w:r>
      <w:r w:rsidR="000E43E5">
        <w:rPr>
          <w:rFonts w:ascii="Arial" w:hAnsi="Arial" w:cs="Arial"/>
          <w:b/>
          <w:sz w:val="22"/>
          <w:szCs w:val="22"/>
        </w:rPr>
        <w:t>S</w:t>
      </w:r>
      <w:r w:rsidRPr="00723D3A">
        <w:rPr>
          <w:rFonts w:ascii="Arial" w:hAnsi="Arial" w:cs="Arial"/>
          <w:b/>
          <w:sz w:val="22"/>
          <w:szCs w:val="22"/>
        </w:rPr>
        <w:t xml:space="preserve">mluvních stran při provádění </w:t>
      </w:r>
      <w:r w:rsidR="000E43E5">
        <w:rPr>
          <w:rFonts w:ascii="Arial" w:hAnsi="Arial" w:cs="Arial"/>
          <w:b/>
          <w:sz w:val="22"/>
          <w:szCs w:val="22"/>
        </w:rPr>
        <w:t>D</w:t>
      </w:r>
      <w:r w:rsidRPr="00723D3A">
        <w:rPr>
          <w:rFonts w:ascii="Arial" w:hAnsi="Arial" w:cs="Arial"/>
          <w:b/>
          <w:sz w:val="22"/>
          <w:szCs w:val="22"/>
        </w:rPr>
        <w:t>íla</w:t>
      </w:r>
      <w:r w:rsidR="00D34D17">
        <w:rPr>
          <w:rFonts w:ascii="Arial" w:hAnsi="Arial" w:cs="Arial"/>
          <w:b/>
          <w:sz w:val="22"/>
          <w:szCs w:val="22"/>
        </w:rPr>
        <w:br/>
      </w:r>
    </w:p>
    <w:p w14:paraId="1D545DDB"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2" w:name="_Ref371958959"/>
      <w:r w:rsidRPr="00226383">
        <w:rPr>
          <w:rFonts w:ascii="Arial" w:hAnsi="Arial" w:cs="Arial"/>
          <w:sz w:val="22"/>
          <w:szCs w:val="22"/>
        </w:rPr>
        <w:t>Zhotovitel je povinen provést Dílo v rozsahu vyplývajícím z této Smlouvy.</w:t>
      </w:r>
    </w:p>
    <w:p w14:paraId="48A15CB8" w14:textId="228B008D"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 xml:space="preserve">Zhotovitel se zavazuje provést </w:t>
      </w:r>
      <w:r w:rsidR="00A945FD">
        <w:rPr>
          <w:rFonts w:ascii="Arial" w:hAnsi="Arial" w:cs="Arial"/>
          <w:sz w:val="22"/>
          <w:szCs w:val="22"/>
        </w:rPr>
        <w:t>D</w:t>
      </w:r>
      <w:r w:rsidRPr="00226383">
        <w:rPr>
          <w:rFonts w:ascii="Arial" w:hAnsi="Arial" w:cs="Arial"/>
          <w:sz w:val="22"/>
          <w:szCs w:val="22"/>
        </w:rPr>
        <w:t xml:space="preserve">ílo v souladu s obecně závaznými právními předpisy, normami a technickými podmínkami, platnými pro prováděné Dílo v době uzavření Smlouvy i v době provádění Díla. Zhotovitel odpovídá za dodržení veškerých obecně závazných právních předpisů rovněž ze strany všech osob, které se budou fyzicky podílet na provedení </w:t>
      </w:r>
      <w:r w:rsidR="00A945FD">
        <w:rPr>
          <w:rFonts w:ascii="Arial" w:hAnsi="Arial" w:cs="Arial"/>
          <w:sz w:val="22"/>
          <w:szCs w:val="22"/>
        </w:rPr>
        <w:t>D</w:t>
      </w:r>
      <w:r w:rsidRPr="00226383">
        <w:rPr>
          <w:rFonts w:ascii="Arial" w:hAnsi="Arial" w:cs="Arial"/>
          <w:sz w:val="22"/>
          <w:szCs w:val="22"/>
        </w:rPr>
        <w:t xml:space="preserve">íla, zejména pak za dodržení obecně závazných právních předpisů v oblasti bezpečnosti a ochrany zdraví při práci a požární ochrany. O těchto předpisech v rozsahu relevantním pro provedené Dílo je Zhotovitel povinen výše uvedené osoby proškolit. </w:t>
      </w:r>
    </w:p>
    <w:bookmarkEnd w:id="2"/>
    <w:p w14:paraId="716EE797" w14:textId="00FD5520"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po dobu plnění této Smlouvy splňovat veškeré základní kvalifikační předpoklady či obdobné předpoklady nebo podmínky stanovené v </w:t>
      </w:r>
      <w:r w:rsidR="00D34D17">
        <w:rPr>
          <w:rFonts w:ascii="Arial" w:hAnsi="Arial" w:cs="Arial"/>
          <w:sz w:val="22"/>
          <w:szCs w:val="22"/>
        </w:rPr>
        <w:t>Z</w:t>
      </w:r>
      <w:r w:rsidRPr="00226383">
        <w:rPr>
          <w:rFonts w:ascii="Arial" w:hAnsi="Arial" w:cs="Arial"/>
          <w:sz w:val="22"/>
          <w:szCs w:val="22"/>
        </w:rPr>
        <w:t xml:space="preserve">adávací dokumentaci. V případě, že Zhotovitel přestane splňovat jakýkoliv z těchto předpokladů, je povinen nejpozději do 5 pracovních dnů tuto skutečnost Objednateli ohlásit s tím, že do </w:t>
      </w:r>
      <w:r w:rsidR="00241A97" w:rsidRPr="00226383">
        <w:rPr>
          <w:rFonts w:ascii="Arial" w:hAnsi="Arial" w:cs="Arial"/>
          <w:sz w:val="22"/>
          <w:szCs w:val="22"/>
        </w:rPr>
        <w:t>10</w:t>
      </w:r>
      <w:r w:rsidRPr="00226383">
        <w:rPr>
          <w:rFonts w:ascii="Arial" w:hAnsi="Arial" w:cs="Arial"/>
          <w:sz w:val="22"/>
          <w:szCs w:val="22"/>
        </w:rPr>
        <w:t xml:space="preserve"> pracovních dnů od oznámení této skutečnosti doloží veškeré potřebné doklady k opětovnému prokázání splnění těchto předpokladů. </w:t>
      </w:r>
    </w:p>
    <w:p w14:paraId="46B7898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bookmarkStart w:id="3" w:name="_Ref357067939"/>
      <w:r w:rsidRPr="00226383">
        <w:rPr>
          <w:rFonts w:ascii="Arial" w:hAnsi="Arial" w:cs="Arial"/>
          <w:sz w:val="22"/>
          <w:szCs w:val="22"/>
        </w:rPr>
        <w:t>Objednatel se zavazuje předat Zhotoviteli veškeré podklady potřebné k jeho činnosti ke zhotovení Díla.</w:t>
      </w:r>
    </w:p>
    <w:p w14:paraId="0A233199" w14:textId="77777777" w:rsid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lastRenderedPageBreak/>
        <w:t>Zhotovitel se zavazuje při provádění Díla řídit pokyny Objednatele. Zhotovitel je povinen upozornit Objednatele na nevhodnost pokynů či návrhů daných mu Objednatelem, na rizika vyplývající z Objednatelem požadovaných prací na Díle, pokud neodpovídají obvyklým postupům předmětného plnění či podmínkám bezpečnosti práce, včetně důsledků pro kvalitu a termín poskytnutí příslušných prací na Díle, jestliže Zhotovitel mohl tuto nevhodnost zjistit při vynaložení své odborné péče.</w:t>
      </w:r>
      <w:bookmarkEnd w:id="3"/>
    </w:p>
    <w:p w14:paraId="56259AE0" w14:textId="1809FCD3" w:rsidR="00445B25" w:rsidRPr="00C64799" w:rsidRDefault="00445B25" w:rsidP="00445B25">
      <w:pPr>
        <w:pStyle w:val="Odstavecseseznamem"/>
        <w:numPr>
          <w:ilvl w:val="0"/>
          <w:numId w:val="17"/>
        </w:numPr>
        <w:jc w:val="both"/>
        <w:rPr>
          <w:rFonts w:ascii="Arial" w:hAnsi="Arial" w:cs="Arial"/>
          <w:bCs/>
          <w:sz w:val="22"/>
          <w:szCs w:val="22"/>
        </w:rPr>
      </w:pPr>
      <w:r w:rsidRPr="00C64799">
        <w:rPr>
          <w:rFonts w:ascii="Arial" w:hAnsi="Arial" w:cs="Arial"/>
          <w:bCs/>
          <w:sz w:val="22"/>
          <w:szCs w:val="22"/>
        </w:rPr>
        <w:t>Zhotovitel se zavazuje, že při realizaci této zakázky zajistí v rámci dodavatelského řetězce minimálně rovnocenné platební podmínky, jako má sjednány se Objednatelem.</w:t>
      </w:r>
    </w:p>
    <w:p w14:paraId="0332673E"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se zavazuje průběžně spolupracovat s Objednatelem. V průběhu plnění Díla budou uskutečněny dle potřeby Objednatele pracovní jednání svolané Objednatelem v termínech dohodnutých se Zhotovitelem. Zhotovitel je povinen řídit se pokyny Objednatele k dílčím obsahovým a formálním parametrům Díla a jeho částí.</w:t>
      </w:r>
    </w:p>
    <w:p w14:paraId="0A61AE73"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na žádost Objednatele průběžně informovat o stavu rozpracovaného Díla, předkládat Objednateli k nahlédnutí dosud realizovanou část Díla a průběžně s ním rozpracované Dílo konzultovat.</w:t>
      </w:r>
    </w:p>
    <w:p w14:paraId="606E1BA9"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průběžně informovat Objednatele o všech změnách, které by mohly v průběhu nebo po dokončení činnosti dle této Smlouvy zhoršit pozici Objednatele.</w:t>
      </w:r>
    </w:p>
    <w:p w14:paraId="7B2810D6"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není oprávněn předat vstupní podklady poskytnuté Objednatelem ani jejich část bez souhlasu Objednatele jakékoli jiné právnické či fyzické osobě, ani je využívat k jiným účelům, než je stanoveno v čl. III. této Smlouvy. Zhotovitel odpovídá za škody způsobené zneužitím vstupních podkladů nebo jejich části třetí stranou, jestliže je poskytl bez souhlasu Objednatele.</w:t>
      </w:r>
    </w:p>
    <w:p w14:paraId="4B1AD7E7"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oprávněn použít informaci o činnosti pro Objednatele na základě této Smlouvy ve vlastních informačních a referenčních materiálech pouze po předchozím výslovném souhlasu Objednatele.</w:t>
      </w:r>
    </w:p>
    <w:p w14:paraId="5FD9A3FD" w14:textId="77777777" w:rsidR="00226383" w:rsidRPr="00226383" w:rsidRDefault="00226383">
      <w:pPr>
        <w:numPr>
          <w:ilvl w:val="0"/>
          <w:numId w:val="17"/>
        </w:numPr>
        <w:tabs>
          <w:tab w:val="left" w:pos="426"/>
        </w:tabs>
        <w:suppressAutoHyphens w:val="0"/>
        <w:spacing w:before="60" w:after="60"/>
        <w:jc w:val="both"/>
        <w:rPr>
          <w:rFonts w:ascii="Arial" w:hAnsi="Arial" w:cs="Arial"/>
          <w:sz w:val="22"/>
          <w:szCs w:val="22"/>
        </w:rPr>
      </w:pPr>
      <w:r w:rsidRPr="00226383">
        <w:rPr>
          <w:rFonts w:ascii="Arial" w:hAnsi="Arial" w:cs="Arial"/>
          <w:sz w:val="22"/>
          <w:szCs w:val="22"/>
        </w:rPr>
        <w:t>Zhotovitel je povinen v průběhu plnění předmětu Smlouvy informovat Objednatele o skutečnostech, které mohou mít vliv na plnění poskytované Zhotovitelem dle této Smlouvy. Vyskytnou-li se události, které jedné nebo oběma Smluvním stranám částečně nebo úplně znemožní plnění jejich povinností podle této Smlouvy, jsou povinny se o tom bez zbytečného prodlení informovat a společně podniknout kroky k jejich překonání. Nesplnění této povinnosti zakládá nárok na náhradu újmy pro stranu, která se porušení Smlouvy v tomto bodě nedopustila.</w:t>
      </w:r>
    </w:p>
    <w:p w14:paraId="5BE2E62F" w14:textId="77777777" w:rsidR="000E6B89" w:rsidRPr="00504C1F" w:rsidRDefault="000E6B89" w:rsidP="000E6B89">
      <w:pPr>
        <w:tabs>
          <w:tab w:val="left" w:pos="426"/>
        </w:tabs>
        <w:suppressAutoHyphens w:val="0"/>
        <w:spacing w:before="60" w:after="60"/>
        <w:ind w:left="426"/>
        <w:jc w:val="both"/>
        <w:rPr>
          <w:rFonts w:ascii="Arial" w:hAnsi="Arial" w:cs="Arial"/>
          <w:sz w:val="16"/>
          <w:szCs w:val="16"/>
        </w:rPr>
      </w:pPr>
    </w:p>
    <w:p w14:paraId="1939888D" w14:textId="7295AC96" w:rsidR="006E6666" w:rsidRPr="00723D3A" w:rsidRDefault="006E6666" w:rsidP="00504C1F">
      <w:pPr>
        <w:tabs>
          <w:tab w:val="left" w:pos="426"/>
        </w:tabs>
        <w:suppressAutoHyphens w:val="0"/>
        <w:spacing w:before="60"/>
        <w:jc w:val="center"/>
        <w:rPr>
          <w:rFonts w:ascii="Arial" w:hAnsi="Arial" w:cs="Arial"/>
          <w:b/>
          <w:sz w:val="22"/>
          <w:szCs w:val="22"/>
        </w:rPr>
      </w:pPr>
      <w:bookmarkStart w:id="4" w:name="_Toc357079845"/>
      <w:r w:rsidRPr="00723D3A">
        <w:rPr>
          <w:rFonts w:ascii="Arial" w:hAnsi="Arial" w:cs="Arial"/>
          <w:b/>
          <w:sz w:val="22"/>
          <w:szCs w:val="22"/>
        </w:rPr>
        <w:t xml:space="preserve">VII. Součinnost a komunikace </w:t>
      </w:r>
      <w:r w:rsidR="000E43E5">
        <w:rPr>
          <w:rFonts w:ascii="Arial" w:hAnsi="Arial" w:cs="Arial"/>
          <w:b/>
          <w:sz w:val="22"/>
          <w:szCs w:val="22"/>
        </w:rPr>
        <w:t>S</w:t>
      </w:r>
      <w:r w:rsidRPr="00723D3A">
        <w:rPr>
          <w:rFonts w:ascii="Arial" w:hAnsi="Arial" w:cs="Arial"/>
          <w:b/>
          <w:sz w:val="22"/>
          <w:szCs w:val="22"/>
        </w:rPr>
        <w:t>mluvních stran</w:t>
      </w:r>
      <w:bookmarkEnd w:id="4"/>
      <w:r w:rsidR="00D34D17">
        <w:rPr>
          <w:rFonts w:ascii="Arial" w:hAnsi="Arial" w:cs="Arial"/>
          <w:b/>
          <w:sz w:val="22"/>
          <w:szCs w:val="22"/>
        </w:rPr>
        <w:br/>
      </w:r>
    </w:p>
    <w:p w14:paraId="4F3844CA" w14:textId="77777777"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6CBB47EE" w14:textId="77777777" w:rsidR="00A945FD" w:rsidRPr="00A945FD"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Smluvní strany jsou povinny informovat druhou </w:t>
      </w:r>
      <w:r>
        <w:rPr>
          <w:rFonts w:ascii="Arial" w:hAnsi="Arial" w:cs="Arial"/>
          <w:sz w:val="22"/>
          <w:szCs w:val="22"/>
        </w:rPr>
        <w:t>S</w:t>
      </w:r>
      <w:r w:rsidRPr="00723D3A">
        <w:rPr>
          <w:rFonts w:ascii="Arial" w:hAnsi="Arial" w:cs="Arial"/>
          <w:sz w:val="22"/>
          <w:szCs w:val="22"/>
        </w:rPr>
        <w:t xml:space="preserve">mluvní stranu o veškerých skutečnostech, které jsou nebo mohou být důležité pro řádné a včasné plnění jejich závazků, pokud takové skutečnosti již nebyly či neměly být známy druhé </w:t>
      </w:r>
      <w:r>
        <w:rPr>
          <w:rFonts w:ascii="Arial" w:hAnsi="Arial" w:cs="Arial"/>
          <w:sz w:val="22"/>
          <w:szCs w:val="22"/>
        </w:rPr>
        <w:t>S</w:t>
      </w:r>
      <w:r w:rsidRPr="00723D3A">
        <w:rPr>
          <w:rFonts w:ascii="Arial" w:hAnsi="Arial" w:cs="Arial"/>
          <w:sz w:val="22"/>
          <w:szCs w:val="22"/>
        </w:rPr>
        <w:t>mluvní straně.</w:t>
      </w:r>
    </w:p>
    <w:p w14:paraId="2D0E6774" w14:textId="3BC474EA" w:rsidR="00A945FD" w:rsidRPr="00A945FD" w:rsidRDefault="00A945FD"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A945FD">
        <w:rPr>
          <w:rFonts w:ascii="Arial" w:hAnsi="Arial" w:cs="Arial"/>
          <w:sz w:val="22"/>
          <w:szCs w:val="22"/>
        </w:rPr>
        <w:t xml:space="preserve">Objednatel se zavazuje, že za účelem splnění </w:t>
      </w:r>
      <w:r>
        <w:rPr>
          <w:rFonts w:ascii="Arial" w:hAnsi="Arial" w:cs="Arial"/>
          <w:sz w:val="22"/>
          <w:szCs w:val="22"/>
        </w:rPr>
        <w:t>D</w:t>
      </w:r>
      <w:r w:rsidRPr="00A945FD">
        <w:rPr>
          <w:rFonts w:ascii="Arial" w:hAnsi="Arial" w:cs="Arial"/>
          <w:sz w:val="22"/>
          <w:szCs w:val="22"/>
        </w:rPr>
        <w:t>íla řádně a včas poskytne Zhotoviteli i další nezbytnou součinnost v podobě dílčích operativních</w:t>
      </w:r>
      <w:r w:rsidRPr="00A945FD">
        <w:rPr>
          <w:rFonts w:ascii="Arial" w:hAnsi="Arial" w:cs="Arial"/>
          <w:b/>
          <w:sz w:val="22"/>
          <w:szCs w:val="22"/>
        </w:rPr>
        <w:t xml:space="preserve"> </w:t>
      </w:r>
      <w:r w:rsidRPr="00A945FD">
        <w:rPr>
          <w:rFonts w:ascii="Arial" w:hAnsi="Arial" w:cs="Arial"/>
          <w:sz w:val="22"/>
          <w:szCs w:val="22"/>
        </w:rPr>
        <w:t xml:space="preserve">vyjádření, stanovisek, připomínek ke zhotovovanému </w:t>
      </w:r>
      <w:r>
        <w:rPr>
          <w:rFonts w:ascii="Arial" w:hAnsi="Arial" w:cs="Arial"/>
          <w:sz w:val="22"/>
          <w:szCs w:val="22"/>
        </w:rPr>
        <w:t>Dílu</w:t>
      </w:r>
      <w:r w:rsidRPr="00A945FD">
        <w:rPr>
          <w:rFonts w:ascii="Arial" w:hAnsi="Arial" w:cs="Arial"/>
          <w:sz w:val="22"/>
          <w:szCs w:val="22"/>
        </w:rPr>
        <w:t>.</w:t>
      </w:r>
    </w:p>
    <w:p w14:paraId="5C0E089B" w14:textId="77777777"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5" w:name="_Ref372050290"/>
      <w:r w:rsidRPr="00723D3A">
        <w:rPr>
          <w:rFonts w:ascii="Arial" w:hAnsi="Arial" w:cs="Arial"/>
          <w:sz w:val="22"/>
          <w:szCs w:val="22"/>
        </w:rPr>
        <w:t xml:space="preserve">Zhotovitel je oprávněn požadovat součinnost Objednatele, pokud je tato součinnost nezbytná k odstranění překážek na straně Objednatele, které objektivně brání řádnému provedení </w:t>
      </w:r>
      <w:r>
        <w:rPr>
          <w:rFonts w:ascii="Arial" w:hAnsi="Arial" w:cs="Arial"/>
          <w:sz w:val="22"/>
          <w:szCs w:val="22"/>
        </w:rPr>
        <w:t>D</w:t>
      </w:r>
      <w:r w:rsidRPr="00723D3A">
        <w:rPr>
          <w:rFonts w:ascii="Arial" w:hAnsi="Arial" w:cs="Arial"/>
          <w:sz w:val="22"/>
          <w:szCs w:val="22"/>
        </w:rPr>
        <w:t>íla. V takovém případě lze tuto součinnost požadovat kdykoliv v průběhu plnění této Smlouvy, přičemž však taková součinnost musí být specifikována dostatečně předem.</w:t>
      </w:r>
      <w:bookmarkEnd w:id="5"/>
    </w:p>
    <w:p w14:paraId="753D8D2D" w14:textId="77777777" w:rsidR="00676DC3" w:rsidRPr="00676DC3"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6" w:name="_Ref371943977"/>
      <w:r w:rsidRPr="00723D3A">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6"/>
      <w:r w:rsidRPr="00723D3A">
        <w:rPr>
          <w:rFonts w:ascii="Arial" w:hAnsi="Arial" w:cs="Arial"/>
          <w:sz w:val="22"/>
          <w:szCs w:val="22"/>
        </w:rPr>
        <w:t>této Smlouvy.</w:t>
      </w:r>
    </w:p>
    <w:p w14:paraId="35B1AB3B" w14:textId="38D3F8F1" w:rsidR="00676DC3" w:rsidRPr="00676DC3" w:rsidRDefault="00676DC3"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676DC3">
        <w:rPr>
          <w:rFonts w:ascii="Arial" w:hAnsi="Arial" w:cs="Arial"/>
          <w:sz w:val="22"/>
          <w:szCs w:val="22"/>
        </w:rPr>
        <w:t xml:space="preserve">Zhotovitel je povinen upozornit </w:t>
      </w:r>
      <w:r w:rsidR="00153E39">
        <w:rPr>
          <w:rFonts w:ascii="Arial" w:hAnsi="Arial" w:cs="Arial"/>
          <w:sz w:val="22"/>
          <w:szCs w:val="22"/>
        </w:rPr>
        <w:t>O</w:t>
      </w:r>
      <w:r w:rsidRPr="00676DC3">
        <w:rPr>
          <w:rFonts w:ascii="Arial" w:hAnsi="Arial" w:cs="Arial"/>
          <w:sz w:val="22"/>
          <w:szCs w:val="22"/>
        </w:rPr>
        <w:t xml:space="preserve">bjednatele bez zbytečného odkladu na nevhodnou povahu předaných podkladů ve smyslu ustanovení § 2594 </w:t>
      </w:r>
      <w:r>
        <w:rPr>
          <w:rFonts w:ascii="Arial" w:hAnsi="Arial" w:cs="Arial"/>
          <w:sz w:val="22"/>
          <w:szCs w:val="22"/>
        </w:rPr>
        <w:t>O</w:t>
      </w:r>
      <w:r w:rsidRPr="00676DC3">
        <w:rPr>
          <w:rFonts w:ascii="Arial" w:hAnsi="Arial" w:cs="Arial"/>
          <w:sz w:val="22"/>
          <w:szCs w:val="22"/>
        </w:rPr>
        <w:t>bčanského zákoníku.</w:t>
      </w:r>
    </w:p>
    <w:p w14:paraId="40CDD49E" w14:textId="27B9DE08" w:rsidR="006E6666" w:rsidRPr="00723D3A"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bookmarkStart w:id="7" w:name="_Ref372050297"/>
      <w:r w:rsidRPr="00723D3A">
        <w:rPr>
          <w:rFonts w:ascii="Arial" w:hAnsi="Arial" w:cs="Arial"/>
          <w:sz w:val="22"/>
          <w:szCs w:val="22"/>
        </w:rPr>
        <w:lastRenderedPageBreak/>
        <w:t xml:space="preserve">Veškerá komunikace mezi </w:t>
      </w:r>
      <w:r>
        <w:rPr>
          <w:rFonts w:ascii="Arial" w:hAnsi="Arial" w:cs="Arial"/>
          <w:sz w:val="22"/>
          <w:szCs w:val="22"/>
        </w:rPr>
        <w:t>S</w:t>
      </w:r>
      <w:r w:rsidRPr="00723D3A">
        <w:rPr>
          <w:rFonts w:ascii="Arial" w:hAnsi="Arial" w:cs="Arial"/>
          <w:sz w:val="22"/>
          <w:szCs w:val="22"/>
        </w:rPr>
        <w:t>mluvními stranami bude probíhat prostřednictvím oprávněných osob dle čl. XI</w:t>
      </w:r>
      <w:r w:rsidR="00774E5B">
        <w:rPr>
          <w:rFonts w:ascii="Arial" w:hAnsi="Arial" w:cs="Arial"/>
          <w:sz w:val="22"/>
          <w:szCs w:val="22"/>
        </w:rPr>
        <w:t>.</w:t>
      </w:r>
      <w:r w:rsidRPr="00723D3A">
        <w:rPr>
          <w:rFonts w:ascii="Arial" w:hAnsi="Arial" w:cs="Arial"/>
          <w:sz w:val="22"/>
          <w:szCs w:val="22"/>
        </w:rPr>
        <w:t xml:space="preserve"> této Smlouvy.</w:t>
      </w:r>
      <w:bookmarkEnd w:id="7"/>
    </w:p>
    <w:p w14:paraId="636B1886" w14:textId="0DF05172" w:rsidR="006E6666" w:rsidRPr="000E7FE8" w:rsidRDefault="006E6666" w:rsidP="00DA1413">
      <w:pPr>
        <w:numPr>
          <w:ilvl w:val="0"/>
          <w:numId w:val="6"/>
        </w:numPr>
        <w:tabs>
          <w:tab w:val="left" w:pos="426"/>
        </w:tabs>
        <w:suppressAutoHyphens w:val="0"/>
        <w:spacing w:before="60" w:after="60"/>
        <w:ind w:left="357" w:hanging="357"/>
        <w:jc w:val="both"/>
        <w:rPr>
          <w:rFonts w:ascii="Arial" w:hAnsi="Arial" w:cs="Arial"/>
          <w:b/>
          <w:sz w:val="22"/>
          <w:szCs w:val="22"/>
        </w:rPr>
      </w:pPr>
      <w:r w:rsidRPr="00723D3A">
        <w:rPr>
          <w:rFonts w:ascii="Arial" w:hAnsi="Arial" w:cs="Arial"/>
          <w:sz w:val="22"/>
          <w:szCs w:val="22"/>
        </w:rPr>
        <w:t xml:space="preserve">Písemnost, která má být dle této Smlouvy doručena druhé </w:t>
      </w:r>
      <w:r>
        <w:rPr>
          <w:rFonts w:ascii="Arial" w:hAnsi="Arial" w:cs="Arial"/>
          <w:sz w:val="22"/>
          <w:szCs w:val="22"/>
        </w:rPr>
        <w:t>S</w:t>
      </w:r>
      <w:r w:rsidRPr="00723D3A">
        <w:rPr>
          <w:rFonts w:ascii="Arial" w:hAnsi="Arial" w:cs="Arial"/>
          <w:sz w:val="22"/>
          <w:szCs w:val="22"/>
        </w:rPr>
        <w:t>mluvní straně, musí být doručena buď osobně, prostřednictvím držitele poštovní licence nebo elektronicky, a to vždy alespoň o</w:t>
      </w:r>
      <w:r>
        <w:rPr>
          <w:rFonts w:ascii="Arial" w:hAnsi="Arial" w:cs="Arial"/>
          <w:sz w:val="22"/>
          <w:szCs w:val="22"/>
        </w:rPr>
        <w:t>právněné osobě dle čl. XI</w:t>
      </w:r>
      <w:r w:rsidR="00774E5B">
        <w:rPr>
          <w:rFonts w:ascii="Arial" w:hAnsi="Arial" w:cs="Arial"/>
          <w:sz w:val="22"/>
          <w:szCs w:val="22"/>
        </w:rPr>
        <w:t>.</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w:t>
      </w:r>
      <w:r>
        <w:rPr>
          <w:rFonts w:ascii="Arial" w:hAnsi="Arial" w:cs="Arial"/>
          <w:sz w:val="22"/>
          <w:szCs w:val="22"/>
        </w:rPr>
        <w:t>S</w:t>
      </w:r>
      <w:r w:rsidRPr="00723D3A">
        <w:rPr>
          <w:rFonts w:ascii="Arial" w:hAnsi="Arial" w:cs="Arial"/>
          <w:sz w:val="22"/>
          <w:szCs w:val="22"/>
        </w:rPr>
        <w:t xml:space="preserve">mluvní strany zásilkou doručovanou do vlastních rukou, a to vždy osobě oprávněné k zastupování druhé </w:t>
      </w:r>
      <w:r>
        <w:rPr>
          <w:rFonts w:ascii="Arial" w:hAnsi="Arial" w:cs="Arial"/>
          <w:sz w:val="22"/>
          <w:szCs w:val="22"/>
        </w:rPr>
        <w:t>S</w:t>
      </w:r>
      <w:r w:rsidRPr="00723D3A">
        <w:rPr>
          <w:rFonts w:ascii="Arial" w:hAnsi="Arial" w:cs="Arial"/>
          <w:sz w:val="22"/>
          <w:szCs w:val="22"/>
        </w:rPr>
        <w:t>mluvní strany dle zápisu v obchodním rejstříku, resp. na základě obecně závazných právních předpisů.</w:t>
      </w:r>
    </w:p>
    <w:p w14:paraId="21A89747" w14:textId="77777777" w:rsidR="004C6CB5" w:rsidRDefault="004C6CB5" w:rsidP="00321D92">
      <w:pPr>
        <w:tabs>
          <w:tab w:val="left" w:pos="426"/>
        </w:tabs>
        <w:suppressAutoHyphens w:val="0"/>
        <w:spacing w:before="60"/>
        <w:jc w:val="center"/>
        <w:rPr>
          <w:rFonts w:ascii="Arial" w:hAnsi="Arial" w:cs="Arial"/>
          <w:b/>
          <w:sz w:val="22"/>
          <w:szCs w:val="22"/>
        </w:rPr>
      </w:pPr>
    </w:p>
    <w:p w14:paraId="64E223D3" w14:textId="4B199ECF" w:rsidR="006E6666" w:rsidRPr="00723D3A" w:rsidRDefault="006E6666" w:rsidP="00504C1F">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VIII. Náhrada škody a prodlení</w:t>
      </w:r>
      <w:r w:rsidR="00D34D17">
        <w:rPr>
          <w:rFonts w:ascii="Arial" w:hAnsi="Arial" w:cs="Arial"/>
          <w:b/>
          <w:sz w:val="22"/>
          <w:szCs w:val="22"/>
        </w:rPr>
        <w:br/>
      </w:r>
    </w:p>
    <w:p w14:paraId="528554A8"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mluvních stran nese odpovědnost za způsobenou škodu v rámci platných právních předpisů a této Smlouvy. Za škodu se v tomto smyslu považuje i pokuta či jiná sankce uložená za správní delikt Objednateli v případě, že příčinou uložení takové sankce bylo porušení povinností Zhotovitel</w:t>
      </w:r>
      <w:r>
        <w:rPr>
          <w:rFonts w:ascii="Arial" w:hAnsi="Arial" w:cs="Arial"/>
          <w:sz w:val="22"/>
          <w:szCs w:val="22"/>
        </w:rPr>
        <w:t>e</w:t>
      </w:r>
      <w:r w:rsidRPr="00723D3A">
        <w:rPr>
          <w:rFonts w:ascii="Arial" w:hAnsi="Arial" w:cs="Arial"/>
          <w:sz w:val="22"/>
          <w:szCs w:val="22"/>
        </w:rPr>
        <w:t xml:space="preserve"> dle této Smlouvy. Obě </w:t>
      </w:r>
      <w:r>
        <w:rPr>
          <w:rFonts w:ascii="Arial" w:hAnsi="Arial" w:cs="Arial"/>
          <w:sz w:val="22"/>
          <w:szCs w:val="22"/>
        </w:rPr>
        <w:t>S</w:t>
      </w:r>
      <w:r w:rsidRPr="00723D3A">
        <w:rPr>
          <w:rFonts w:ascii="Arial" w:hAnsi="Arial" w:cs="Arial"/>
          <w:sz w:val="22"/>
          <w:szCs w:val="22"/>
        </w:rPr>
        <w:t>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w:t>
      </w:r>
    </w:p>
    <w:p w14:paraId="600D864C" w14:textId="76414D51"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sidR="000E43E5">
        <w:rPr>
          <w:rFonts w:ascii="Arial" w:hAnsi="Arial" w:cs="Arial"/>
          <w:sz w:val="22"/>
          <w:szCs w:val="22"/>
        </w:rPr>
        <w:t>O</w:t>
      </w:r>
      <w:r w:rsidRPr="00723D3A">
        <w:rPr>
          <w:rFonts w:ascii="Arial" w:hAnsi="Arial" w:cs="Arial"/>
          <w:sz w:val="22"/>
          <w:szCs w:val="22"/>
        </w:rPr>
        <w:t>bčanského zákoníku.</w:t>
      </w:r>
    </w:p>
    <w:p w14:paraId="01E60694"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Každá ze </w:t>
      </w:r>
      <w:r>
        <w:rPr>
          <w:rFonts w:ascii="Arial" w:hAnsi="Arial" w:cs="Arial"/>
          <w:sz w:val="22"/>
          <w:szCs w:val="22"/>
        </w:rPr>
        <w:t>S</w:t>
      </w:r>
      <w:r w:rsidRPr="00723D3A">
        <w:rPr>
          <w:rFonts w:ascii="Arial" w:hAnsi="Arial" w:cs="Arial"/>
          <w:sz w:val="22"/>
          <w:szCs w:val="22"/>
        </w:rPr>
        <w:t xml:space="preserve">mluvních stran se zavazuje upozornit druhou </w:t>
      </w:r>
      <w:r>
        <w:rPr>
          <w:rFonts w:ascii="Arial" w:hAnsi="Arial" w:cs="Arial"/>
          <w:sz w:val="22"/>
          <w:szCs w:val="22"/>
        </w:rPr>
        <w:t>S</w:t>
      </w:r>
      <w:r w:rsidRPr="00723D3A">
        <w:rPr>
          <w:rFonts w:ascii="Arial" w:hAnsi="Arial" w:cs="Arial"/>
          <w:sz w:val="22"/>
          <w:szCs w:val="22"/>
        </w:rPr>
        <w:t>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7096FDA1" w14:textId="77777777" w:rsidR="006E6666" w:rsidRPr="00723D3A" w:rsidRDefault="006E6666" w:rsidP="00DA1413">
      <w:pPr>
        <w:numPr>
          <w:ilvl w:val="0"/>
          <w:numId w:val="8"/>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Žádná ze </w:t>
      </w:r>
      <w:r>
        <w:rPr>
          <w:rFonts w:ascii="Arial" w:hAnsi="Arial" w:cs="Arial"/>
          <w:sz w:val="22"/>
          <w:szCs w:val="22"/>
        </w:rPr>
        <w:t>S</w:t>
      </w:r>
      <w:r w:rsidRPr="00723D3A">
        <w:rPr>
          <w:rFonts w:ascii="Arial" w:hAnsi="Arial" w:cs="Arial"/>
          <w:sz w:val="22"/>
          <w:szCs w:val="22"/>
        </w:rPr>
        <w:t xml:space="preserve">mluvních stran není v prodlení, pokud toto prodlení mělo jednoznačnou a bezprostřední příčinu v prodlení druhé </w:t>
      </w:r>
      <w:r>
        <w:rPr>
          <w:rFonts w:ascii="Arial" w:hAnsi="Arial" w:cs="Arial"/>
          <w:sz w:val="22"/>
          <w:szCs w:val="22"/>
        </w:rPr>
        <w:t>S</w:t>
      </w:r>
      <w:r w:rsidRPr="00723D3A">
        <w:rPr>
          <w:rFonts w:ascii="Arial" w:hAnsi="Arial" w:cs="Arial"/>
          <w:sz w:val="22"/>
          <w:szCs w:val="22"/>
        </w:rPr>
        <w:t>mluvní strany.</w:t>
      </w:r>
    </w:p>
    <w:p w14:paraId="305ADC78" w14:textId="6838078F" w:rsidR="00C82E34" w:rsidRPr="00501800" w:rsidRDefault="006E6666" w:rsidP="00DA1413">
      <w:pPr>
        <w:numPr>
          <w:ilvl w:val="0"/>
          <w:numId w:val="8"/>
        </w:numPr>
        <w:tabs>
          <w:tab w:val="left" w:pos="426"/>
        </w:tabs>
        <w:suppressAutoHyphens w:val="0"/>
        <w:ind w:left="357" w:hanging="357"/>
        <w:jc w:val="both"/>
        <w:rPr>
          <w:rFonts w:ascii="Arial" w:hAnsi="Arial" w:cs="Arial"/>
          <w:sz w:val="22"/>
          <w:szCs w:val="22"/>
        </w:rPr>
      </w:pPr>
      <w:r w:rsidRPr="00723D3A">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w:t>
      </w:r>
      <w:r w:rsidR="00774E5B">
        <w:rPr>
          <w:rFonts w:ascii="Arial" w:hAnsi="Arial" w:cs="Arial"/>
          <w:sz w:val="22"/>
          <w:szCs w:val="22"/>
        </w:rPr>
        <w:t>.</w:t>
      </w:r>
      <w:r w:rsidRPr="00723D3A">
        <w:rPr>
          <w:rFonts w:ascii="Arial" w:hAnsi="Arial" w:cs="Arial"/>
          <w:sz w:val="22"/>
          <w:szCs w:val="22"/>
        </w:rPr>
        <w:t xml:space="preserve"> odst. </w:t>
      </w:r>
      <w:r w:rsidR="008B4E3C">
        <w:rPr>
          <w:rFonts w:ascii="Arial" w:hAnsi="Arial" w:cs="Arial"/>
          <w:sz w:val="22"/>
          <w:szCs w:val="22"/>
        </w:rPr>
        <w:t>12</w:t>
      </w:r>
      <w:r w:rsidR="007D31C5" w:rsidRPr="00723D3A">
        <w:rPr>
          <w:rFonts w:ascii="Arial" w:hAnsi="Arial" w:cs="Arial"/>
          <w:sz w:val="22"/>
          <w:szCs w:val="22"/>
        </w:rPr>
        <w:t xml:space="preserve"> </w:t>
      </w:r>
      <w:r w:rsidRPr="00723D3A">
        <w:rPr>
          <w:rFonts w:ascii="Arial" w:hAnsi="Arial" w:cs="Arial"/>
          <w:sz w:val="22"/>
          <w:szCs w:val="22"/>
        </w:rPr>
        <w:t>této Smlouvy</w:t>
      </w:r>
      <w:r>
        <w:rPr>
          <w:rFonts w:ascii="Arial" w:hAnsi="Arial" w:cs="Arial"/>
          <w:sz w:val="22"/>
          <w:szCs w:val="22"/>
        </w:rPr>
        <w:t>.</w:t>
      </w:r>
    </w:p>
    <w:p w14:paraId="5EF02E1B" w14:textId="77777777" w:rsidR="004C6CB5" w:rsidRPr="00221C0C" w:rsidRDefault="004C6CB5" w:rsidP="00321D92">
      <w:pPr>
        <w:tabs>
          <w:tab w:val="left" w:pos="426"/>
        </w:tabs>
        <w:suppressAutoHyphens w:val="0"/>
        <w:spacing w:before="60"/>
        <w:ind w:left="426"/>
        <w:jc w:val="both"/>
        <w:rPr>
          <w:rFonts w:ascii="Arial" w:hAnsi="Arial" w:cs="Arial"/>
          <w:sz w:val="22"/>
          <w:szCs w:val="22"/>
        </w:rPr>
      </w:pPr>
    </w:p>
    <w:p w14:paraId="0187D089" w14:textId="71C44236" w:rsidR="006E6666" w:rsidRDefault="006E6666" w:rsidP="00321D92">
      <w:pPr>
        <w:tabs>
          <w:tab w:val="left" w:pos="426"/>
        </w:tabs>
        <w:suppressAutoHyphens w:val="0"/>
        <w:spacing w:line="276" w:lineRule="auto"/>
        <w:jc w:val="center"/>
        <w:rPr>
          <w:rFonts w:ascii="Arial" w:hAnsi="Arial" w:cs="Arial"/>
          <w:b/>
          <w:sz w:val="22"/>
          <w:szCs w:val="22"/>
        </w:rPr>
      </w:pPr>
      <w:r w:rsidRPr="00DF59DB">
        <w:rPr>
          <w:rFonts w:ascii="Arial" w:hAnsi="Arial" w:cs="Arial"/>
          <w:b/>
          <w:sz w:val="22"/>
          <w:szCs w:val="22"/>
        </w:rPr>
        <w:t xml:space="preserve">IX. Jakost </w:t>
      </w:r>
      <w:r w:rsidR="000E43E5" w:rsidRPr="00DF59DB">
        <w:rPr>
          <w:rFonts w:ascii="Arial" w:hAnsi="Arial" w:cs="Arial"/>
          <w:b/>
          <w:sz w:val="22"/>
          <w:szCs w:val="22"/>
        </w:rPr>
        <w:t>D</w:t>
      </w:r>
      <w:r w:rsidRPr="00DF59DB">
        <w:rPr>
          <w:rFonts w:ascii="Arial" w:hAnsi="Arial" w:cs="Arial"/>
          <w:b/>
          <w:sz w:val="22"/>
          <w:szCs w:val="22"/>
        </w:rPr>
        <w:t>íla, záruka, odpovědnost za vady a za škodu, vlastnické právo</w:t>
      </w:r>
    </w:p>
    <w:p w14:paraId="48718F3C" w14:textId="77777777" w:rsidR="00504C1F" w:rsidRPr="00504C1F" w:rsidRDefault="00504C1F" w:rsidP="00504C1F">
      <w:pPr>
        <w:tabs>
          <w:tab w:val="left" w:pos="426"/>
        </w:tabs>
        <w:suppressAutoHyphens w:val="0"/>
        <w:jc w:val="center"/>
        <w:rPr>
          <w:rFonts w:ascii="Arial" w:hAnsi="Arial" w:cs="Arial"/>
          <w:b/>
          <w:sz w:val="14"/>
          <w:szCs w:val="14"/>
        </w:rPr>
      </w:pPr>
    </w:p>
    <w:p w14:paraId="5257DAE8" w14:textId="77777777" w:rsidR="006E6666" w:rsidRDefault="006E6666" w:rsidP="00DA1413">
      <w:pPr>
        <w:numPr>
          <w:ilvl w:val="0"/>
          <w:numId w:val="9"/>
        </w:numPr>
        <w:tabs>
          <w:tab w:val="left" w:pos="426"/>
        </w:tabs>
        <w:suppressAutoHyphens w:val="0"/>
        <w:ind w:left="357" w:hanging="357"/>
        <w:jc w:val="both"/>
        <w:rPr>
          <w:rFonts w:ascii="Arial" w:hAnsi="Arial" w:cs="Arial"/>
          <w:sz w:val="22"/>
          <w:szCs w:val="22"/>
        </w:rPr>
      </w:pPr>
      <w:bookmarkStart w:id="8" w:name="_Ref417495639"/>
      <w:r w:rsidRPr="00DF59DB">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p w14:paraId="1E1C355A" w14:textId="3D49C4E5" w:rsidR="00635740" w:rsidRPr="00635740" w:rsidRDefault="00635740"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777BB4">
        <w:rPr>
          <w:rFonts w:ascii="Arial" w:hAnsi="Arial" w:cs="Arial"/>
          <w:b/>
          <w:sz w:val="22"/>
          <w:szCs w:val="22"/>
        </w:rPr>
        <w:t>Záruční doba</w:t>
      </w:r>
      <w:r w:rsidRPr="00777BB4">
        <w:rPr>
          <w:rFonts w:ascii="Arial" w:hAnsi="Arial" w:cs="Arial"/>
          <w:sz w:val="22"/>
          <w:szCs w:val="22"/>
        </w:rPr>
        <w:t xml:space="preserve"> na provedené Dílo </w:t>
      </w:r>
      <w:r w:rsidRPr="00777BB4">
        <w:rPr>
          <w:rFonts w:ascii="Arial" w:hAnsi="Arial" w:cs="Arial"/>
          <w:b/>
          <w:sz w:val="22"/>
          <w:szCs w:val="22"/>
        </w:rPr>
        <w:t>činí</w:t>
      </w:r>
      <w:r>
        <w:rPr>
          <w:rFonts w:ascii="Arial" w:hAnsi="Arial" w:cs="Arial"/>
          <w:b/>
          <w:sz w:val="22"/>
          <w:szCs w:val="22"/>
        </w:rPr>
        <w:t xml:space="preserve"> 24</w:t>
      </w:r>
      <w:r w:rsidRPr="00777BB4">
        <w:rPr>
          <w:rFonts w:ascii="Arial" w:hAnsi="Arial" w:cs="Arial"/>
          <w:b/>
          <w:sz w:val="22"/>
          <w:szCs w:val="22"/>
        </w:rPr>
        <w:t xml:space="preserve"> měsíců</w:t>
      </w:r>
      <w:r w:rsidRPr="00777BB4">
        <w:rPr>
          <w:rFonts w:ascii="Arial" w:hAnsi="Arial" w:cs="Arial"/>
          <w:sz w:val="22"/>
          <w:szCs w:val="22"/>
        </w:rPr>
        <w:t xml:space="preserve"> </w:t>
      </w:r>
      <w:r w:rsidRPr="00507A65">
        <w:rPr>
          <w:rFonts w:ascii="Arial" w:hAnsi="Arial" w:cs="Arial"/>
          <w:sz w:val="22"/>
          <w:szCs w:val="22"/>
        </w:rPr>
        <w:t xml:space="preserve">ode </w:t>
      </w:r>
      <w:r w:rsidRPr="00723D3A">
        <w:rPr>
          <w:rFonts w:ascii="Arial" w:hAnsi="Arial" w:cs="Arial"/>
          <w:sz w:val="22"/>
          <w:szCs w:val="22"/>
        </w:rPr>
        <w:t>dne jeho protokolárního předání a převzetí.</w:t>
      </w:r>
    </w:p>
    <w:bookmarkEnd w:id="8"/>
    <w:p w14:paraId="0F75C689" w14:textId="77777777" w:rsidR="006E6666"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Zhotovitel dále odpovídá za to, že celé Dílo, i každá jeho jednotlivá část, bude bez jakýchkoliv vad, ať už věcných, právních nebo ostatních. Dílo nebo jeho část má vady, jestliže zejména neodpovídá výsledku určenému ve Smlouvě, neodpovídá účelu jeho využití, případně nemá vlastnosti výslovně stanovené Smlouvou, dokumentací, Objednatelem, platnými předpisy nebo nemá vlastnosti obvyklé.</w:t>
      </w:r>
    </w:p>
    <w:p w14:paraId="349FB26C" w14:textId="46773755"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Zhotovitel po uvedenou záruční dobu také odpovídá za bezvadnost předmětu Díla, tj. odpovídá za všechny vlastnosti, které má mít Díl</w:t>
      </w:r>
      <w:r w:rsidR="00E21631">
        <w:rPr>
          <w:rFonts w:ascii="Arial" w:hAnsi="Arial" w:cs="Arial"/>
          <w:sz w:val="22"/>
          <w:szCs w:val="22"/>
        </w:rPr>
        <w:t>o</w:t>
      </w:r>
      <w:r w:rsidRPr="00DF59DB">
        <w:rPr>
          <w:rFonts w:ascii="Arial" w:hAnsi="Arial" w:cs="Arial"/>
          <w:sz w:val="22"/>
          <w:szCs w:val="22"/>
        </w:rPr>
        <w:t xml:space="preserve"> zejména dle Smlouvy, dle jednotlivých požadavků a pokynů Objednatele, případně ostatních pověřených osob, dle dokumentace, norem a ostatních předpisů, pokud se na prováděný předmět Díla, jeho části a příslušenství vztahují.</w:t>
      </w:r>
    </w:p>
    <w:p w14:paraId="6D8CB385" w14:textId="66928953"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color w:val="FF0000"/>
          <w:sz w:val="22"/>
          <w:szCs w:val="22"/>
        </w:rPr>
      </w:pPr>
      <w:r w:rsidRPr="00DF59DB">
        <w:rPr>
          <w:rFonts w:ascii="Arial" w:hAnsi="Arial" w:cs="Arial"/>
          <w:sz w:val="22"/>
          <w:szCs w:val="22"/>
        </w:rPr>
        <w:t xml:space="preserve">Jakákoliv vada na Díle, která se vyskytne v průběhu záruční doby, bude Objednatelem oznámena bez zbytečného odkladu písemně Zhotoviteli a tento odstraní závadu na své vlastní </w:t>
      </w:r>
      <w:r w:rsidRPr="00DF59DB">
        <w:rPr>
          <w:rFonts w:ascii="Arial" w:hAnsi="Arial" w:cs="Arial"/>
          <w:sz w:val="22"/>
          <w:szCs w:val="22"/>
        </w:rPr>
        <w:lastRenderedPageBreak/>
        <w:t>náklady, neprodleně, nejpozději však ve lhůtě 10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w:t>
      </w:r>
      <w:r w:rsidR="00C57566" w:rsidRPr="00DF59DB">
        <w:rPr>
          <w:rFonts w:ascii="Arial" w:hAnsi="Arial" w:cs="Arial"/>
          <w:sz w:val="22"/>
          <w:szCs w:val="22"/>
        </w:rPr>
        <w:t xml:space="preserve"> </w:t>
      </w:r>
    </w:p>
    <w:p w14:paraId="4955A923" w14:textId="77777777"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Reklamaci lze uplatnit do posledního dne záruční doby, přičemž i reklamace odeslaná Objednatelem v poslední den záruční doby se považuje za včas uplatněnou.</w:t>
      </w:r>
    </w:p>
    <w:p w14:paraId="7646742F" w14:textId="77777777"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Odstranění vady nemá vliv na nárok Objednatele vůči Zhotoviteli na zaplacení smluvních pokut a náhradu škod souvisejících s vadami Díla.</w:t>
      </w:r>
    </w:p>
    <w:p w14:paraId="07E4326D" w14:textId="4A8E3B43" w:rsidR="006E6666" w:rsidRPr="00DF59DB"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Zhotovitel je rovněž odpovědný za jakékoliv ztráty nebo škody na Díle či majetku Objednatele</w:t>
      </w:r>
      <w:r w:rsidR="00441763">
        <w:rPr>
          <w:rFonts w:ascii="Arial" w:hAnsi="Arial" w:cs="Arial"/>
          <w:sz w:val="22"/>
          <w:szCs w:val="22"/>
        </w:rPr>
        <w:t>,</w:t>
      </w:r>
      <w:r w:rsidRPr="00DF59DB">
        <w:rPr>
          <w:rFonts w:ascii="Arial" w:hAnsi="Arial" w:cs="Arial"/>
          <w:sz w:val="22"/>
          <w:szCs w:val="22"/>
        </w:rPr>
        <w:t xml:space="preserve"> jakož i třetích osob způsobené Zhotovitelem nebo jeho </w:t>
      </w:r>
      <w:r w:rsidR="00E21631">
        <w:rPr>
          <w:rFonts w:ascii="Arial" w:hAnsi="Arial" w:cs="Arial"/>
          <w:sz w:val="22"/>
          <w:szCs w:val="22"/>
        </w:rPr>
        <w:t>pod</w:t>
      </w:r>
      <w:r w:rsidRPr="00DF59DB">
        <w:rPr>
          <w:rFonts w:ascii="Arial" w:hAnsi="Arial" w:cs="Arial"/>
          <w:sz w:val="22"/>
          <w:szCs w:val="22"/>
        </w:rPr>
        <w:t>dodavateli v průběhu provádění jakýchkoliv prací a služeb při plnění nebo v souvislosti s plněním povinností podle této Smlouvy.</w:t>
      </w:r>
    </w:p>
    <w:p w14:paraId="0345D926" w14:textId="77777777" w:rsidR="00802E69" w:rsidRDefault="006E6666"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DF59DB">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6FD0A84D" w14:textId="7B4B7DBF" w:rsidR="00802E69" w:rsidRDefault="00802E69"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802E69">
        <w:rPr>
          <w:rFonts w:ascii="Arial" w:hAnsi="Arial" w:cs="Arial"/>
          <w:sz w:val="22"/>
          <w:szCs w:val="22"/>
        </w:rPr>
        <w:t xml:space="preserve">Vlastníkem Díla po celou dobu trvání této Smlouvy je Objednatel. Nebezpečí škody při provádění Díla nese Zhotovitel, a to </w:t>
      </w:r>
      <w:r w:rsidR="00441763">
        <w:rPr>
          <w:rFonts w:ascii="Arial" w:hAnsi="Arial" w:cs="Arial"/>
          <w:sz w:val="22"/>
          <w:szCs w:val="22"/>
        </w:rPr>
        <w:t xml:space="preserve">do </w:t>
      </w:r>
      <w:r w:rsidRPr="00802E69">
        <w:rPr>
          <w:rFonts w:ascii="Arial" w:hAnsi="Arial" w:cs="Arial"/>
          <w:sz w:val="22"/>
          <w:szCs w:val="22"/>
        </w:rPr>
        <w:t>doby řádného předání Díla Objednateli.</w:t>
      </w:r>
    </w:p>
    <w:p w14:paraId="10E4EC68" w14:textId="3909CEFF" w:rsidR="00802E69" w:rsidRPr="00802E69" w:rsidRDefault="00802E69" w:rsidP="00DA1413">
      <w:pPr>
        <w:numPr>
          <w:ilvl w:val="0"/>
          <w:numId w:val="9"/>
        </w:numPr>
        <w:tabs>
          <w:tab w:val="left" w:pos="426"/>
        </w:tabs>
        <w:suppressAutoHyphens w:val="0"/>
        <w:spacing w:before="60" w:after="60"/>
        <w:ind w:left="357" w:hanging="357"/>
        <w:jc w:val="both"/>
        <w:rPr>
          <w:rFonts w:ascii="Arial" w:hAnsi="Arial" w:cs="Arial"/>
          <w:sz w:val="22"/>
          <w:szCs w:val="22"/>
        </w:rPr>
      </w:pPr>
      <w:r w:rsidRPr="00802E69">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r w:rsidR="00441763">
        <w:rPr>
          <w:rFonts w:ascii="Arial" w:hAnsi="Arial" w:cs="Arial"/>
          <w:sz w:val="22"/>
          <w:szCs w:val="22"/>
        </w:rPr>
        <w:t>.</w:t>
      </w:r>
    </w:p>
    <w:p w14:paraId="68331F18" w14:textId="77777777" w:rsidR="003B1588" w:rsidRPr="008D25D4" w:rsidRDefault="003B1588" w:rsidP="003B1588">
      <w:pPr>
        <w:tabs>
          <w:tab w:val="left" w:pos="426"/>
        </w:tabs>
        <w:suppressAutoHyphens w:val="0"/>
        <w:spacing w:before="60" w:after="60"/>
        <w:ind w:left="426"/>
        <w:jc w:val="both"/>
        <w:rPr>
          <w:rFonts w:ascii="Arial" w:hAnsi="Arial" w:cs="Arial"/>
          <w:sz w:val="22"/>
          <w:szCs w:val="22"/>
        </w:rPr>
      </w:pPr>
    </w:p>
    <w:p w14:paraId="431BA3CF" w14:textId="798C1562" w:rsidR="009F6DA3" w:rsidRPr="00504C1F" w:rsidRDefault="006E6666" w:rsidP="002D7439">
      <w:pPr>
        <w:tabs>
          <w:tab w:val="left" w:pos="426"/>
        </w:tabs>
        <w:suppressAutoHyphens w:val="0"/>
        <w:jc w:val="center"/>
        <w:rPr>
          <w:rFonts w:ascii="Arial" w:hAnsi="Arial" w:cs="Arial"/>
          <w:b/>
          <w:sz w:val="14"/>
          <w:szCs w:val="14"/>
        </w:rPr>
      </w:pPr>
      <w:bookmarkStart w:id="9" w:name="_Ref417505607"/>
      <w:r w:rsidRPr="00691FA3">
        <w:rPr>
          <w:rFonts w:ascii="Arial" w:hAnsi="Arial" w:cs="Arial"/>
          <w:b/>
          <w:sz w:val="22"/>
          <w:szCs w:val="22"/>
        </w:rPr>
        <w:t xml:space="preserve">X. </w:t>
      </w:r>
      <w:bookmarkEnd w:id="9"/>
      <w:r w:rsidRPr="00691FA3">
        <w:rPr>
          <w:rFonts w:ascii="Arial" w:hAnsi="Arial" w:cs="Arial"/>
          <w:b/>
          <w:sz w:val="22"/>
          <w:szCs w:val="22"/>
        </w:rPr>
        <w:t>Sankce</w:t>
      </w:r>
      <w:r w:rsidR="00D34D17">
        <w:rPr>
          <w:rFonts w:ascii="Arial" w:hAnsi="Arial" w:cs="Arial"/>
          <w:b/>
          <w:sz w:val="22"/>
          <w:szCs w:val="22"/>
        </w:rPr>
        <w:br/>
      </w:r>
    </w:p>
    <w:p w14:paraId="3F04BFDC" w14:textId="0298CE8F" w:rsidR="00226383" w:rsidRPr="00D07912" w:rsidRDefault="00226383" w:rsidP="00DA1413">
      <w:pPr>
        <w:pStyle w:val="Zkladntext2"/>
        <w:numPr>
          <w:ilvl w:val="0"/>
          <w:numId w:val="21"/>
        </w:numPr>
        <w:tabs>
          <w:tab w:val="left" w:pos="426"/>
        </w:tabs>
        <w:spacing w:before="60" w:after="60"/>
        <w:ind w:left="357" w:hanging="357"/>
        <w:rPr>
          <w:rFonts w:ascii="Arial" w:hAnsi="Arial" w:cs="Arial"/>
          <w:sz w:val="22"/>
          <w:szCs w:val="22"/>
        </w:rPr>
      </w:pPr>
      <w:bookmarkStart w:id="10" w:name="_Ref417505740"/>
      <w:r w:rsidRPr="00D07912">
        <w:rPr>
          <w:rFonts w:ascii="Arial" w:hAnsi="Arial" w:cs="Arial"/>
          <w:sz w:val="22"/>
          <w:szCs w:val="22"/>
        </w:rPr>
        <w:t>V případě, že je Zhotovitel v prodlení se splněním Díla dle této Smlouvy, zavazuje</w:t>
      </w:r>
      <w:r w:rsidR="00E21631">
        <w:rPr>
          <w:rFonts w:ascii="Arial" w:hAnsi="Arial" w:cs="Arial"/>
          <w:sz w:val="22"/>
          <w:szCs w:val="22"/>
        </w:rPr>
        <w:t xml:space="preserve"> se</w:t>
      </w:r>
      <w:r w:rsidRPr="00D07912">
        <w:rPr>
          <w:rFonts w:ascii="Arial" w:hAnsi="Arial" w:cs="Arial"/>
          <w:sz w:val="22"/>
          <w:szCs w:val="22"/>
        </w:rPr>
        <w:t xml:space="preserve"> zaplatit Objednateli Smluvní pokutu ve výši 0,2 % z ceny Díla včetně DPH sjednaného touto Smlouvou, s jehož plněním je Zhotovitel v prodlení, za každý i započatý den prodlení, pokud pozdější plnění nebylo předem písemně odsouhlaseno Objednatelem.</w:t>
      </w:r>
    </w:p>
    <w:p w14:paraId="3441276D" w14:textId="1C551D32" w:rsidR="00226383" w:rsidRPr="00D07912" w:rsidRDefault="00226383" w:rsidP="00DA1413">
      <w:pPr>
        <w:pStyle w:val="Zkladntext2"/>
        <w:numPr>
          <w:ilvl w:val="0"/>
          <w:numId w:val="21"/>
        </w:numPr>
        <w:tabs>
          <w:tab w:val="left" w:pos="426"/>
        </w:tabs>
        <w:spacing w:before="60" w:after="60"/>
        <w:ind w:left="357" w:hanging="357"/>
        <w:rPr>
          <w:rFonts w:ascii="Arial" w:hAnsi="Arial" w:cs="Arial"/>
          <w:sz w:val="22"/>
          <w:szCs w:val="22"/>
        </w:rPr>
      </w:pPr>
      <w:r w:rsidRPr="00D07912">
        <w:rPr>
          <w:rFonts w:ascii="Arial" w:hAnsi="Arial" w:cs="Arial"/>
          <w:sz w:val="22"/>
          <w:szCs w:val="22"/>
        </w:rPr>
        <w:t>V případě porušení jiných Smluvních povinností, zejména vymezených v článku VI.</w:t>
      </w:r>
      <w:r w:rsidR="00B47FE3">
        <w:rPr>
          <w:rFonts w:ascii="Arial" w:hAnsi="Arial" w:cs="Arial"/>
          <w:sz w:val="22"/>
          <w:szCs w:val="22"/>
        </w:rPr>
        <w:t xml:space="preserve"> a</w:t>
      </w:r>
      <w:r w:rsidRPr="00D07912">
        <w:rPr>
          <w:rFonts w:ascii="Arial" w:hAnsi="Arial" w:cs="Arial"/>
          <w:sz w:val="22"/>
          <w:szCs w:val="22"/>
        </w:rPr>
        <w:t xml:space="preserve"> VII. </w:t>
      </w:r>
      <w:proofErr w:type="spellStart"/>
      <w:r w:rsidRPr="00D07912">
        <w:rPr>
          <w:rFonts w:ascii="Arial" w:hAnsi="Arial" w:cs="Arial"/>
          <w:sz w:val="22"/>
          <w:szCs w:val="22"/>
        </w:rPr>
        <w:t>atéto</w:t>
      </w:r>
      <w:proofErr w:type="spellEnd"/>
      <w:r w:rsidRPr="00D07912">
        <w:rPr>
          <w:rFonts w:ascii="Arial" w:hAnsi="Arial" w:cs="Arial"/>
          <w:sz w:val="22"/>
          <w:szCs w:val="22"/>
        </w:rPr>
        <w:t xml:space="preserve"> Smlouvy, je Zhotovitel povinen zaplatit Objednateli Smluvní pokutu ve výši 2.000 Kč za každé porušení těchto povinností</w:t>
      </w:r>
      <w:r w:rsidR="00E21631">
        <w:rPr>
          <w:rFonts w:ascii="Arial" w:hAnsi="Arial" w:cs="Arial"/>
          <w:sz w:val="22"/>
          <w:szCs w:val="22"/>
        </w:rPr>
        <w:t xml:space="preserve">, a to i opakovaně. </w:t>
      </w:r>
    </w:p>
    <w:p w14:paraId="42924588" w14:textId="77777777" w:rsidR="00226383" w:rsidRDefault="00226383" w:rsidP="00DA1413">
      <w:pPr>
        <w:pStyle w:val="Zkladntext2"/>
        <w:numPr>
          <w:ilvl w:val="0"/>
          <w:numId w:val="21"/>
        </w:numPr>
        <w:tabs>
          <w:tab w:val="left" w:pos="426"/>
        </w:tabs>
        <w:spacing w:before="60" w:after="60"/>
        <w:ind w:left="357" w:hanging="357"/>
        <w:rPr>
          <w:rFonts w:ascii="Arial" w:hAnsi="Arial" w:cs="Arial"/>
          <w:sz w:val="22"/>
          <w:szCs w:val="22"/>
        </w:rPr>
      </w:pPr>
      <w:r w:rsidRPr="00D07912">
        <w:rPr>
          <w:rFonts w:ascii="Arial" w:hAnsi="Arial" w:cs="Arial"/>
          <w:sz w:val="22"/>
          <w:szCs w:val="22"/>
        </w:rPr>
        <w:t>V případě, že Objednatel neuhradí ve lhůtě splatnosti předloženou fakturu, se Objednatel zavazuje zaplatit Smluvní pokutu ve výši 0,1 % z fakturované částky včetně DPH za každý i započatý den prodlení.</w:t>
      </w:r>
    </w:p>
    <w:p w14:paraId="0D22F268" w14:textId="262EAF74" w:rsidR="00802E69" w:rsidRPr="00802E69" w:rsidRDefault="00802E69" w:rsidP="00DA1413">
      <w:pPr>
        <w:pStyle w:val="Zkladntext2"/>
        <w:numPr>
          <w:ilvl w:val="0"/>
          <w:numId w:val="21"/>
        </w:numPr>
        <w:ind w:left="357" w:hanging="357"/>
        <w:rPr>
          <w:rFonts w:ascii="Arial" w:hAnsi="Arial" w:cs="Arial"/>
          <w:sz w:val="22"/>
          <w:szCs w:val="22"/>
        </w:rPr>
      </w:pPr>
      <w:r w:rsidRPr="009A442B">
        <w:rPr>
          <w:rFonts w:ascii="Arial" w:hAnsi="Arial" w:cs="Arial"/>
          <w:sz w:val="22"/>
          <w:szCs w:val="22"/>
        </w:rPr>
        <w:t xml:space="preserve">Pro případ prodlení Zhotovitele s odstraněním reklamovaných vad v záruční </w:t>
      </w:r>
      <w:r>
        <w:rPr>
          <w:rFonts w:ascii="Arial" w:hAnsi="Arial" w:cs="Arial"/>
          <w:sz w:val="22"/>
          <w:szCs w:val="22"/>
        </w:rPr>
        <w:t>době</w:t>
      </w:r>
      <w:r w:rsidRPr="009A442B">
        <w:rPr>
          <w:rFonts w:ascii="Arial" w:hAnsi="Arial" w:cs="Arial"/>
          <w:sz w:val="22"/>
          <w:szCs w:val="22"/>
        </w:rPr>
        <w:t xml:space="preserve"> se sjednává Smluvní pokuta ve výši 5.000 Kč za každý den prodlení s jejím odstraněním. Smluvní pokuta se platí nezávisle na tom, zda a v jaké výši vznikne Objednateli v této souvislosti škoda, kterou lze vymáhat samostatně.</w:t>
      </w:r>
    </w:p>
    <w:p w14:paraId="2254D752" w14:textId="77777777" w:rsidR="00226383" w:rsidRDefault="00226383" w:rsidP="00DA1413">
      <w:pPr>
        <w:pStyle w:val="Zkladntext2"/>
        <w:numPr>
          <w:ilvl w:val="0"/>
          <w:numId w:val="21"/>
        </w:numPr>
        <w:tabs>
          <w:tab w:val="left" w:pos="426"/>
        </w:tabs>
        <w:spacing w:before="60" w:after="60"/>
        <w:ind w:left="357" w:hanging="357"/>
        <w:rPr>
          <w:rFonts w:ascii="Arial" w:hAnsi="Arial" w:cs="Arial"/>
          <w:sz w:val="22"/>
          <w:szCs w:val="22"/>
        </w:rPr>
      </w:pPr>
      <w:r w:rsidRPr="00D07912">
        <w:rPr>
          <w:rFonts w:ascii="Arial" w:hAnsi="Arial" w:cs="Arial"/>
          <w:sz w:val="22"/>
          <w:szCs w:val="22"/>
        </w:rPr>
        <w:t>Zaplacením Smluvní pokuty není dotčeno právo druhé Smluvní strany na náhradu škody zvlášť a v plné výši.</w:t>
      </w:r>
    </w:p>
    <w:p w14:paraId="11E84D85" w14:textId="7A90CF7C" w:rsidR="00D07320" w:rsidRPr="00D07320" w:rsidRDefault="00D07320" w:rsidP="00DA1413">
      <w:pPr>
        <w:pStyle w:val="Odstavecseseznamem"/>
        <w:numPr>
          <w:ilvl w:val="0"/>
          <w:numId w:val="21"/>
        </w:numPr>
        <w:ind w:left="357" w:hanging="357"/>
        <w:jc w:val="both"/>
        <w:rPr>
          <w:rFonts w:ascii="Arial" w:hAnsi="Arial" w:cs="Arial"/>
          <w:sz w:val="22"/>
          <w:szCs w:val="22"/>
        </w:rPr>
      </w:pPr>
      <w:r w:rsidRPr="00D07320">
        <w:rPr>
          <w:rFonts w:ascii="Arial" w:hAnsi="Arial" w:cs="Arial"/>
          <w:sz w:val="22"/>
          <w:szCs w:val="22"/>
        </w:rPr>
        <w:t>Smluvní pokuty mohou být libovolně kombinovány, tzn., uplatnění jedné smluvní pokuty nevylučuje souběžné uplatnění jakékoliv jiné smluvní pokuty.</w:t>
      </w:r>
    </w:p>
    <w:p w14:paraId="31E14539" w14:textId="5B1D7D6B" w:rsidR="0003175B" w:rsidRDefault="00226383" w:rsidP="00DA1413">
      <w:pPr>
        <w:pStyle w:val="Zkladntext2"/>
        <w:numPr>
          <w:ilvl w:val="0"/>
          <w:numId w:val="21"/>
        </w:numPr>
        <w:tabs>
          <w:tab w:val="left" w:pos="426"/>
        </w:tabs>
        <w:spacing w:before="60" w:after="60"/>
        <w:ind w:left="357" w:hanging="357"/>
        <w:rPr>
          <w:rFonts w:ascii="Arial" w:hAnsi="Arial" w:cs="Arial"/>
          <w:sz w:val="22"/>
          <w:szCs w:val="22"/>
        </w:rPr>
      </w:pPr>
      <w:bookmarkStart w:id="11" w:name="_Ref417505390"/>
      <w:r w:rsidRPr="00D07912">
        <w:rPr>
          <w:rFonts w:ascii="Arial" w:hAnsi="Arial" w:cs="Arial"/>
          <w:sz w:val="22"/>
          <w:szCs w:val="22"/>
        </w:rPr>
        <w:t>Výzva k uhrazení Smluvní pokuty bude obsahovat určení události, která zakládá právo na Smluvní pokutu. Oznámení musí dále obsahovat informaci o způsobu úhrady Smluvní pokuty</w:t>
      </w:r>
      <w:bookmarkEnd w:id="11"/>
      <w:r w:rsidR="00C97E32">
        <w:rPr>
          <w:rFonts w:ascii="Arial" w:hAnsi="Arial" w:cs="Arial"/>
          <w:sz w:val="22"/>
          <w:szCs w:val="22"/>
        </w:rPr>
        <w:t>.</w:t>
      </w:r>
    </w:p>
    <w:p w14:paraId="1DC98AC9" w14:textId="345998AC" w:rsidR="00074DDD" w:rsidRPr="00DA1413" w:rsidRDefault="00802E69" w:rsidP="00DA1413">
      <w:pPr>
        <w:numPr>
          <w:ilvl w:val="0"/>
          <w:numId w:val="21"/>
        </w:numPr>
        <w:tabs>
          <w:tab w:val="left" w:pos="426"/>
        </w:tabs>
        <w:suppressAutoHyphens w:val="0"/>
        <w:ind w:left="357" w:hanging="357"/>
        <w:jc w:val="both"/>
        <w:rPr>
          <w:rFonts w:ascii="Arial" w:hAnsi="Arial" w:cs="Arial"/>
          <w:sz w:val="22"/>
          <w:szCs w:val="22"/>
        </w:rPr>
      </w:pPr>
      <w:r w:rsidRPr="009A442B">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p>
    <w:p w14:paraId="00355FD3" w14:textId="77777777" w:rsidR="00DA1413" w:rsidRPr="00635740" w:rsidRDefault="00DA1413" w:rsidP="00DA1413">
      <w:pPr>
        <w:tabs>
          <w:tab w:val="left" w:pos="426"/>
        </w:tabs>
        <w:suppressAutoHyphens w:val="0"/>
        <w:ind w:left="357"/>
        <w:jc w:val="both"/>
        <w:rPr>
          <w:rFonts w:ascii="Arial" w:hAnsi="Arial" w:cs="Arial"/>
          <w:sz w:val="22"/>
          <w:szCs w:val="22"/>
        </w:rPr>
      </w:pPr>
    </w:p>
    <w:p w14:paraId="4C9E182B" w14:textId="5D39869E" w:rsidR="006E6666" w:rsidRPr="00723D3A" w:rsidRDefault="006E6666" w:rsidP="00504C1F">
      <w:pPr>
        <w:tabs>
          <w:tab w:val="left" w:pos="426"/>
        </w:tabs>
        <w:suppressAutoHyphens w:val="0"/>
        <w:jc w:val="center"/>
        <w:rPr>
          <w:rFonts w:ascii="Arial" w:hAnsi="Arial" w:cs="Arial"/>
          <w:b/>
          <w:sz w:val="22"/>
          <w:szCs w:val="22"/>
        </w:rPr>
      </w:pPr>
      <w:r w:rsidRPr="00723D3A">
        <w:rPr>
          <w:rFonts w:ascii="Arial" w:hAnsi="Arial" w:cs="Arial"/>
          <w:b/>
          <w:sz w:val="22"/>
          <w:szCs w:val="22"/>
        </w:rPr>
        <w:lastRenderedPageBreak/>
        <w:t>XI. Oprávněné osoby</w:t>
      </w:r>
      <w:bookmarkEnd w:id="10"/>
      <w:r w:rsidR="00D34D17">
        <w:rPr>
          <w:rFonts w:ascii="Arial" w:hAnsi="Arial" w:cs="Arial"/>
          <w:b/>
          <w:sz w:val="22"/>
          <w:szCs w:val="22"/>
        </w:rPr>
        <w:br/>
      </w:r>
    </w:p>
    <w:p w14:paraId="2B867E94" w14:textId="77777777" w:rsidR="00DA1413" w:rsidRDefault="00D57597" w:rsidP="00DA1413">
      <w:pPr>
        <w:pStyle w:val="Zkladntext2"/>
        <w:numPr>
          <w:ilvl w:val="0"/>
          <w:numId w:val="10"/>
        </w:numPr>
        <w:tabs>
          <w:tab w:val="left" w:pos="426"/>
        </w:tabs>
        <w:spacing w:before="60" w:after="60"/>
        <w:ind w:left="357" w:hanging="357"/>
        <w:rPr>
          <w:rFonts w:ascii="Arial" w:hAnsi="Arial" w:cs="Arial"/>
          <w:sz w:val="22"/>
          <w:szCs w:val="22"/>
        </w:rPr>
      </w:pPr>
      <w:r w:rsidRPr="00CD39E0">
        <w:rPr>
          <w:rFonts w:ascii="Arial" w:hAnsi="Arial" w:cs="Arial"/>
          <w:sz w:val="22"/>
          <w:szCs w:val="22"/>
        </w:rPr>
        <w:t xml:space="preserve">Každá </w:t>
      </w:r>
      <w:r>
        <w:rPr>
          <w:rFonts w:ascii="Arial" w:hAnsi="Arial" w:cs="Arial"/>
          <w:sz w:val="22"/>
          <w:szCs w:val="22"/>
        </w:rPr>
        <w:t>S</w:t>
      </w:r>
      <w:r w:rsidRPr="00CD39E0">
        <w:rPr>
          <w:rFonts w:ascii="Arial" w:hAnsi="Arial" w:cs="Arial"/>
          <w:sz w:val="22"/>
          <w:szCs w:val="22"/>
        </w:rPr>
        <w:t xml:space="preserve">mluvní strana </w:t>
      </w:r>
      <w:r>
        <w:rPr>
          <w:rFonts w:ascii="Arial" w:hAnsi="Arial" w:cs="Arial"/>
          <w:sz w:val="22"/>
          <w:szCs w:val="22"/>
        </w:rPr>
        <w:t xml:space="preserve">uvede v záhlaví této Smlouvy </w:t>
      </w:r>
      <w:r w:rsidRPr="00CD39E0">
        <w:rPr>
          <w:rFonts w:ascii="Arial" w:hAnsi="Arial" w:cs="Arial"/>
          <w:sz w:val="22"/>
          <w:szCs w:val="22"/>
        </w:rPr>
        <w:t xml:space="preserve">oprávněné osoby. Oprávněné osoby budou zastupovat </w:t>
      </w:r>
      <w:r>
        <w:rPr>
          <w:rFonts w:ascii="Arial" w:hAnsi="Arial" w:cs="Arial"/>
          <w:sz w:val="22"/>
          <w:szCs w:val="22"/>
        </w:rPr>
        <w:t>S</w:t>
      </w:r>
      <w:r w:rsidRPr="00CD39E0">
        <w:rPr>
          <w:rFonts w:ascii="Arial" w:hAnsi="Arial" w:cs="Arial"/>
          <w:sz w:val="22"/>
          <w:szCs w:val="22"/>
        </w:rPr>
        <w:t xml:space="preserve">mluvní stranu v záležitostech souvisejících s plněním </w:t>
      </w:r>
      <w:r>
        <w:rPr>
          <w:rFonts w:ascii="Arial" w:hAnsi="Arial" w:cs="Arial"/>
          <w:sz w:val="22"/>
          <w:szCs w:val="22"/>
        </w:rPr>
        <w:t>dle této Smlouv</w:t>
      </w:r>
      <w:r w:rsidRPr="00CD39E0">
        <w:rPr>
          <w:rFonts w:ascii="Arial" w:hAnsi="Arial" w:cs="Arial"/>
          <w:sz w:val="22"/>
          <w:szCs w:val="22"/>
        </w:rPr>
        <w:t xml:space="preserve">y. Oprávněná osoba </w:t>
      </w:r>
      <w:r>
        <w:rPr>
          <w:rFonts w:ascii="Arial" w:hAnsi="Arial" w:cs="Arial"/>
          <w:sz w:val="22"/>
          <w:szCs w:val="22"/>
        </w:rPr>
        <w:t>si může stanovit</w:t>
      </w:r>
      <w:r w:rsidRPr="00CD39E0">
        <w:rPr>
          <w:rFonts w:ascii="Arial" w:hAnsi="Arial" w:cs="Arial"/>
          <w:sz w:val="22"/>
          <w:szCs w:val="22"/>
        </w:rPr>
        <w:t xml:space="preserve"> svého zástupce. Vystupuje-li zástupce za oprávněnou osobu, má stejné pravomoci jako oprávněná osoba.</w:t>
      </w:r>
    </w:p>
    <w:p w14:paraId="6E397564" w14:textId="77777777" w:rsidR="00DA1413" w:rsidRDefault="006E6666"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Obě Smluvní strany jsou oprávněny změnit jimi jmenované oprávněné osoby nebo jejich zástupce, jsou však povinny na takovou změnu druhou mluvní stranu písemně upozornit (doporučeným dopisem nebo elektronicky). Tato změna je účinná, až když se o ní druhá Smluvní strana dozví.</w:t>
      </w:r>
    </w:p>
    <w:p w14:paraId="658D0402" w14:textId="77777777" w:rsidR="00DA1413" w:rsidRDefault="006E6666"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Ustanovením tohoto článku Smlouvy není dotčeno postavení osob oprávněných zastupovat Smluvní strany.</w:t>
      </w:r>
    </w:p>
    <w:p w14:paraId="0E019456" w14:textId="77777777" w:rsidR="00DA1413" w:rsidRDefault="00D57597"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Oprávněné osoby jsou uvedeny v záhlaví této Smlouvy a v následujícím odstavci.</w:t>
      </w:r>
    </w:p>
    <w:p w14:paraId="60F041BA" w14:textId="2AF4D7A5" w:rsidR="00DF59DB" w:rsidRPr="00DA1413" w:rsidRDefault="00DF59DB" w:rsidP="00DA1413">
      <w:pPr>
        <w:pStyle w:val="Zkladntext2"/>
        <w:numPr>
          <w:ilvl w:val="0"/>
          <w:numId w:val="10"/>
        </w:numPr>
        <w:tabs>
          <w:tab w:val="left" w:pos="426"/>
        </w:tabs>
        <w:spacing w:before="60" w:after="60"/>
        <w:ind w:left="357" w:hanging="357"/>
        <w:rPr>
          <w:rFonts w:ascii="Arial" w:hAnsi="Arial" w:cs="Arial"/>
          <w:sz w:val="22"/>
          <w:szCs w:val="22"/>
        </w:rPr>
      </w:pPr>
      <w:r w:rsidRPr="00DA1413">
        <w:rPr>
          <w:rFonts w:ascii="Arial" w:hAnsi="Arial" w:cs="Arial"/>
          <w:sz w:val="22"/>
          <w:szCs w:val="22"/>
        </w:rPr>
        <w:t>Seznam kontaktních údajů včetně e-mailových adres oprávněných osob Smluvních stran:</w:t>
      </w:r>
    </w:p>
    <w:p w14:paraId="2D9E0927" w14:textId="1F1DA471" w:rsidR="00DF59DB" w:rsidRPr="004C6943" w:rsidRDefault="00DF59DB">
      <w:pPr>
        <w:pStyle w:val="Zkladntext2"/>
        <w:numPr>
          <w:ilvl w:val="1"/>
          <w:numId w:val="10"/>
        </w:numPr>
        <w:tabs>
          <w:tab w:val="left" w:pos="426"/>
        </w:tabs>
        <w:spacing w:before="60" w:after="60" w:line="276" w:lineRule="auto"/>
        <w:rPr>
          <w:rFonts w:ascii="Arial" w:hAnsi="Arial" w:cs="Arial"/>
          <w:sz w:val="22"/>
          <w:szCs w:val="22"/>
        </w:rPr>
      </w:pPr>
      <w:r w:rsidRPr="004C6943">
        <w:rPr>
          <w:rFonts w:ascii="Arial" w:hAnsi="Arial" w:cs="Arial"/>
          <w:sz w:val="22"/>
          <w:szCs w:val="22"/>
        </w:rPr>
        <w:t>Za Objednatele</w:t>
      </w:r>
      <w:r w:rsidR="004C6943" w:rsidRPr="004C6943">
        <w:rPr>
          <w:rFonts w:ascii="Arial" w:hAnsi="Arial" w:cs="Arial"/>
          <w:sz w:val="22"/>
          <w:szCs w:val="22"/>
        </w:rPr>
        <w:t>:</w:t>
      </w:r>
    </w:p>
    <w:p w14:paraId="6C73B418" w14:textId="23736D62" w:rsidR="00DF59DB" w:rsidRPr="004C6943" w:rsidRDefault="004C6943" w:rsidP="00014165">
      <w:pPr>
        <w:pStyle w:val="Zkladntext2"/>
        <w:tabs>
          <w:tab w:val="left" w:pos="426"/>
        </w:tabs>
        <w:spacing w:before="60" w:after="60" w:line="276" w:lineRule="auto"/>
        <w:ind w:left="1440"/>
        <w:rPr>
          <w:rFonts w:ascii="Arial" w:hAnsi="Arial" w:cs="Arial"/>
          <w:sz w:val="22"/>
          <w:szCs w:val="22"/>
          <w:lang w:eastAsia="cs-CZ"/>
        </w:rPr>
      </w:pPr>
      <w:r w:rsidRPr="004C6943">
        <w:rPr>
          <w:rFonts w:ascii="Arial" w:hAnsi="Arial" w:cs="Arial"/>
          <w:sz w:val="22"/>
          <w:szCs w:val="22"/>
          <w:lang w:eastAsia="cs-CZ"/>
        </w:rPr>
        <w:t>Ing. arch. Petr Hoffmann, koncepční pracovník oddělení územního plánování odboru územního plánování a stavebního řádu</w:t>
      </w:r>
      <w:r w:rsidRPr="004C6943">
        <w:rPr>
          <w:rFonts w:ascii="Arial" w:hAnsi="Arial" w:cs="Arial"/>
          <w:sz w:val="22"/>
          <w:szCs w:val="22"/>
        </w:rPr>
        <w:t xml:space="preserve"> </w:t>
      </w:r>
      <w:r w:rsidRPr="004C6943">
        <w:rPr>
          <w:rFonts w:ascii="Arial" w:hAnsi="Arial" w:cs="Arial"/>
          <w:sz w:val="22"/>
          <w:szCs w:val="22"/>
          <w:lang w:eastAsia="cs-CZ"/>
        </w:rPr>
        <w:t xml:space="preserve">Magistrátu města Ústí nad Labem </w:t>
      </w:r>
      <w:r w:rsidR="00DF59DB" w:rsidRPr="004C6943">
        <w:rPr>
          <w:rFonts w:ascii="Arial" w:hAnsi="Arial" w:cs="Arial"/>
          <w:sz w:val="22"/>
          <w:szCs w:val="22"/>
          <w:lang w:eastAsia="cs-CZ"/>
        </w:rPr>
        <w:t xml:space="preserve">e-mail: </w:t>
      </w:r>
      <w:r w:rsidRPr="004C6943">
        <w:rPr>
          <w:rFonts w:ascii="Arial" w:hAnsi="Arial" w:cs="Arial"/>
          <w:sz w:val="22"/>
          <w:szCs w:val="22"/>
          <w:lang w:eastAsia="cs-CZ"/>
        </w:rPr>
        <w:t>petr.hoffmann@mag-ul.cz</w:t>
      </w:r>
    </w:p>
    <w:p w14:paraId="2DD0ECF6" w14:textId="72BDBBEA" w:rsidR="00DF59DB" w:rsidRPr="004C6943" w:rsidRDefault="00DF59DB" w:rsidP="00014165">
      <w:pPr>
        <w:pStyle w:val="Zkladntext2"/>
        <w:tabs>
          <w:tab w:val="left" w:pos="426"/>
        </w:tabs>
        <w:spacing w:before="60" w:after="60" w:line="276" w:lineRule="auto"/>
        <w:ind w:left="1440"/>
        <w:rPr>
          <w:rFonts w:ascii="Arial" w:hAnsi="Arial" w:cs="Arial"/>
          <w:sz w:val="22"/>
          <w:szCs w:val="22"/>
        </w:rPr>
      </w:pPr>
      <w:r w:rsidRPr="004C6943">
        <w:rPr>
          <w:rFonts w:ascii="Arial" w:hAnsi="Arial" w:cs="Arial"/>
          <w:sz w:val="22"/>
          <w:szCs w:val="22"/>
          <w:lang w:eastAsia="cs-CZ"/>
        </w:rPr>
        <w:t>tel.: +420</w:t>
      </w:r>
      <w:r w:rsidR="004C6943" w:rsidRPr="004C6943">
        <w:rPr>
          <w:rFonts w:ascii="Arial" w:hAnsi="Arial" w:cs="Arial"/>
          <w:sz w:val="22"/>
          <w:szCs w:val="22"/>
          <w:lang w:eastAsia="cs-CZ"/>
        </w:rPr>
        <w:t> 475 271 624</w:t>
      </w:r>
    </w:p>
    <w:p w14:paraId="6608C987" w14:textId="77777777" w:rsidR="00014165" w:rsidRDefault="00DF59DB">
      <w:pPr>
        <w:pStyle w:val="Zkladntext2"/>
        <w:numPr>
          <w:ilvl w:val="1"/>
          <w:numId w:val="10"/>
        </w:numPr>
        <w:tabs>
          <w:tab w:val="left" w:pos="426"/>
        </w:tabs>
        <w:spacing w:before="60" w:after="60"/>
        <w:rPr>
          <w:rFonts w:ascii="Arial" w:hAnsi="Arial" w:cs="Arial"/>
          <w:sz w:val="22"/>
          <w:szCs w:val="22"/>
        </w:rPr>
      </w:pPr>
      <w:permStart w:id="287847347" w:edGrp="everyone"/>
      <w:r w:rsidRPr="00014165">
        <w:rPr>
          <w:rFonts w:ascii="Arial" w:hAnsi="Arial" w:cs="Arial"/>
          <w:sz w:val="22"/>
          <w:szCs w:val="22"/>
        </w:rPr>
        <w:t>Za Zhotovitele:</w:t>
      </w:r>
      <w:r w:rsidR="00014165" w:rsidRPr="00014165">
        <w:rPr>
          <w:rFonts w:ascii="Arial" w:hAnsi="Arial" w:cs="Arial"/>
          <w:sz w:val="22"/>
          <w:szCs w:val="22"/>
        </w:rPr>
        <w:t xml:space="preserve">  </w:t>
      </w:r>
    </w:p>
    <w:p w14:paraId="29290334" w14:textId="7479218B" w:rsidR="00DF59DB" w:rsidRPr="00014165" w:rsidRDefault="00DF59DB" w:rsidP="00014165">
      <w:pPr>
        <w:pStyle w:val="Zkladntext2"/>
        <w:tabs>
          <w:tab w:val="left" w:pos="426"/>
        </w:tabs>
        <w:spacing w:before="60" w:after="60"/>
        <w:ind w:left="1440"/>
        <w:rPr>
          <w:rFonts w:ascii="Arial" w:hAnsi="Arial" w:cs="Arial"/>
          <w:sz w:val="22"/>
          <w:szCs w:val="22"/>
        </w:rPr>
      </w:pPr>
      <w:r w:rsidRPr="00014165">
        <w:rPr>
          <w:rFonts w:ascii="Arial" w:hAnsi="Arial" w:cs="Arial"/>
          <w:sz w:val="22"/>
          <w:szCs w:val="22"/>
        </w:rPr>
        <w:t>(</w:t>
      </w:r>
      <w:r w:rsidRPr="00014165">
        <w:rPr>
          <w:rFonts w:ascii="Arial" w:hAnsi="Arial" w:cs="Arial"/>
          <w:i/>
          <w:sz w:val="22"/>
          <w:szCs w:val="22"/>
        </w:rPr>
        <w:t>doplní Zhotovitel</w:t>
      </w:r>
      <w:r w:rsidRPr="00014165">
        <w:rPr>
          <w:rFonts w:ascii="Arial" w:hAnsi="Arial" w:cs="Arial"/>
          <w:sz w:val="22"/>
          <w:szCs w:val="22"/>
        </w:rPr>
        <w:t>)</w:t>
      </w:r>
    </w:p>
    <w:p w14:paraId="58AEB55F" w14:textId="029D9578" w:rsidR="00014165" w:rsidRPr="00014165" w:rsidRDefault="00014165" w:rsidP="00014165">
      <w:pPr>
        <w:pStyle w:val="Odstavecseseznamem"/>
        <w:overflowPunct w:val="0"/>
        <w:autoSpaceDE w:val="0"/>
        <w:autoSpaceDN w:val="0"/>
        <w:adjustRightInd w:val="0"/>
        <w:spacing w:before="200" w:after="60" w:line="360" w:lineRule="auto"/>
        <w:jc w:val="both"/>
        <w:textAlignment w:val="baseline"/>
        <w:rPr>
          <w:rFonts w:ascii="Arial" w:hAnsi="Arial" w:cs="Arial"/>
          <w:iCs/>
          <w:sz w:val="22"/>
          <w:szCs w:val="22"/>
          <w:lang w:eastAsia="cs-CZ"/>
        </w:rPr>
      </w:pPr>
      <w:r w:rsidRPr="00014165">
        <w:rPr>
          <w:rFonts w:ascii="Arial" w:hAnsi="Arial" w:cs="Arial"/>
          <w:iCs/>
          <w:sz w:val="22"/>
          <w:szCs w:val="22"/>
          <w:lang w:eastAsia="cs-CZ"/>
        </w:rPr>
        <w:t xml:space="preserve">             tel.: +420               </w:t>
      </w:r>
    </w:p>
    <w:p w14:paraId="0CEE0354" w14:textId="7436E113" w:rsidR="00014165" w:rsidRPr="00DA1413" w:rsidRDefault="00014165" w:rsidP="00DA1413">
      <w:pPr>
        <w:pStyle w:val="Odstavecseseznamem"/>
        <w:overflowPunct w:val="0"/>
        <w:autoSpaceDE w:val="0"/>
        <w:autoSpaceDN w:val="0"/>
        <w:adjustRightInd w:val="0"/>
        <w:spacing w:before="200" w:after="60"/>
        <w:jc w:val="both"/>
        <w:textAlignment w:val="baseline"/>
        <w:rPr>
          <w:rFonts w:ascii="Arial" w:hAnsi="Arial" w:cs="Arial"/>
          <w:iCs/>
          <w:sz w:val="22"/>
          <w:szCs w:val="22"/>
          <w:lang w:eastAsia="cs-CZ"/>
        </w:rPr>
      </w:pPr>
      <w:r>
        <w:rPr>
          <w:rFonts w:ascii="Arial" w:hAnsi="Arial" w:cs="Arial"/>
          <w:iCs/>
          <w:sz w:val="22"/>
          <w:szCs w:val="22"/>
          <w:lang w:eastAsia="cs-CZ"/>
        </w:rPr>
        <w:t xml:space="preserve">            </w:t>
      </w:r>
      <w:r w:rsidRPr="00014165">
        <w:rPr>
          <w:rFonts w:ascii="Arial" w:hAnsi="Arial" w:cs="Arial"/>
          <w:iCs/>
          <w:sz w:val="22"/>
          <w:szCs w:val="22"/>
          <w:lang w:eastAsia="cs-CZ"/>
        </w:rPr>
        <w:t xml:space="preserve"> e-mail:                       </w:t>
      </w:r>
      <w:permEnd w:id="287847347"/>
    </w:p>
    <w:p w14:paraId="4CC5D7E3" w14:textId="77777777" w:rsidR="004D5FBD" w:rsidRDefault="004D5FBD" w:rsidP="00014165">
      <w:pPr>
        <w:pStyle w:val="Zkladntext2"/>
        <w:tabs>
          <w:tab w:val="left" w:pos="426"/>
        </w:tabs>
        <w:rPr>
          <w:rFonts w:ascii="Arial" w:hAnsi="Arial" w:cs="Arial"/>
          <w:b/>
          <w:sz w:val="22"/>
          <w:szCs w:val="22"/>
        </w:rPr>
      </w:pPr>
    </w:p>
    <w:p w14:paraId="198679B5" w14:textId="4E2D5A8E" w:rsidR="006E6666" w:rsidRPr="00DD768C" w:rsidRDefault="006E6666" w:rsidP="00F04360">
      <w:pPr>
        <w:pStyle w:val="Zkladntext2"/>
        <w:tabs>
          <w:tab w:val="left" w:pos="426"/>
        </w:tabs>
        <w:jc w:val="center"/>
        <w:rPr>
          <w:rFonts w:ascii="Arial" w:hAnsi="Arial" w:cs="Arial"/>
          <w:b/>
          <w:sz w:val="22"/>
          <w:szCs w:val="22"/>
        </w:rPr>
      </w:pPr>
      <w:r>
        <w:rPr>
          <w:rFonts w:ascii="Arial" w:hAnsi="Arial" w:cs="Arial"/>
          <w:b/>
          <w:sz w:val="22"/>
          <w:szCs w:val="22"/>
        </w:rPr>
        <w:t xml:space="preserve">XII. </w:t>
      </w:r>
      <w:r w:rsidRPr="003511D3">
        <w:rPr>
          <w:rFonts w:ascii="Arial" w:hAnsi="Arial" w:cs="Arial"/>
          <w:b/>
          <w:sz w:val="22"/>
          <w:szCs w:val="22"/>
        </w:rPr>
        <w:t>Poddodavatelé</w:t>
      </w:r>
      <w:r w:rsidR="00D34D17">
        <w:rPr>
          <w:rFonts w:ascii="Arial" w:hAnsi="Arial" w:cs="Arial"/>
          <w:b/>
          <w:sz w:val="22"/>
          <w:szCs w:val="22"/>
        </w:rPr>
        <w:br/>
      </w:r>
    </w:p>
    <w:p w14:paraId="56F7CE86" w14:textId="77777777" w:rsidR="006E6666" w:rsidRPr="00785A79" w:rsidRDefault="006E6666" w:rsidP="00DA1413">
      <w:pPr>
        <w:pStyle w:val="Zkladntext2"/>
        <w:numPr>
          <w:ilvl w:val="0"/>
          <w:numId w:val="7"/>
        </w:numPr>
        <w:tabs>
          <w:tab w:val="left" w:pos="426"/>
        </w:tabs>
        <w:ind w:left="357" w:hanging="357"/>
        <w:rPr>
          <w:rFonts w:ascii="Arial" w:hAnsi="Arial" w:cs="Arial"/>
          <w:sz w:val="22"/>
          <w:szCs w:val="22"/>
        </w:rPr>
      </w:pPr>
      <w:r w:rsidRPr="00785A79">
        <w:rPr>
          <w:rFonts w:ascii="Arial" w:hAnsi="Arial" w:cs="Arial"/>
          <w:sz w:val="22"/>
          <w:szCs w:val="22"/>
        </w:rPr>
        <w:t xml:space="preserve">Seznam poddodavatelů, kteří se budou podílet na provádění </w:t>
      </w:r>
      <w:r>
        <w:rPr>
          <w:rFonts w:ascii="Arial" w:hAnsi="Arial" w:cs="Arial"/>
          <w:sz w:val="22"/>
          <w:szCs w:val="22"/>
        </w:rPr>
        <w:t>Díla</w:t>
      </w:r>
      <w:r w:rsidRPr="00785A79">
        <w:rPr>
          <w:rFonts w:ascii="Arial" w:hAnsi="Arial" w:cs="Arial"/>
          <w:sz w:val="22"/>
          <w:szCs w:val="22"/>
        </w:rPr>
        <w:t xml:space="preserve"> dle této </w:t>
      </w:r>
      <w:r>
        <w:rPr>
          <w:rFonts w:ascii="Arial" w:hAnsi="Arial" w:cs="Arial"/>
          <w:sz w:val="22"/>
          <w:szCs w:val="22"/>
        </w:rPr>
        <w:t>Smlouvy</w:t>
      </w:r>
      <w:r w:rsidRPr="00785A79">
        <w:rPr>
          <w:rFonts w:ascii="Arial" w:hAnsi="Arial" w:cs="Arial"/>
          <w:sz w:val="22"/>
          <w:szCs w:val="22"/>
        </w:rPr>
        <w:t xml:space="preserve">, tvoří Přílohu č. </w:t>
      </w:r>
      <w:r>
        <w:rPr>
          <w:rFonts w:ascii="Arial" w:hAnsi="Arial" w:cs="Arial"/>
          <w:sz w:val="22"/>
          <w:szCs w:val="22"/>
        </w:rPr>
        <w:t>1</w:t>
      </w:r>
      <w:r w:rsidRPr="00785A79">
        <w:rPr>
          <w:rFonts w:ascii="Arial" w:hAnsi="Arial" w:cs="Arial"/>
          <w:sz w:val="22"/>
          <w:szCs w:val="22"/>
        </w:rPr>
        <w:t xml:space="preserve"> této </w:t>
      </w:r>
      <w:r>
        <w:rPr>
          <w:rFonts w:ascii="Arial" w:hAnsi="Arial" w:cs="Arial"/>
          <w:sz w:val="22"/>
          <w:szCs w:val="22"/>
        </w:rPr>
        <w:t>Smlouvy</w:t>
      </w:r>
      <w:r w:rsidRPr="00785A79">
        <w:rPr>
          <w:rFonts w:ascii="Arial" w:hAnsi="Arial" w:cs="Arial"/>
          <w:sz w:val="22"/>
          <w:szCs w:val="22"/>
        </w:rPr>
        <w:t>.</w:t>
      </w:r>
    </w:p>
    <w:p w14:paraId="7BBAC63D"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Jakákoliv změna poddodavatelského zajištění provedení </w:t>
      </w:r>
      <w:r>
        <w:rPr>
          <w:rFonts w:ascii="Arial" w:hAnsi="Arial" w:cs="Arial"/>
          <w:sz w:val="22"/>
          <w:szCs w:val="22"/>
        </w:rPr>
        <w:t>Díla</w:t>
      </w:r>
      <w:r w:rsidRPr="003511D3">
        <w:rPr>
          <w:rFonts w:ascii="Arial" w:hAnsi="Arial" w:cs="Arial"/>
          <w:sz w:val="22"/>
          <w:szCs w:val="22"/>
        </w:rPr>
        <w:t xml:space="preserve"> dle této </w:t>
      </w:r>
      <w:r>
        <w:rPr>
          <w:rFonts w:ascii="Arial" w:hAnsi="Arial" w:cs="Arial"/>
          <w:sz w:val="22"/>
          <w:szCs w:val="22"/>
        </w:rPr>
        <w:t>Smlouvy</w:t>
      </w:r>
      <w:r w:rsidRPr="003511D3" w:rsidDel="004A2533">
        <w:rPr>
          <w:rFonts w:ascii="Arial" w:hAnsi="Arial" w:cs="Arial"/>
          <w:sz w:val="22"/>
          <w:szCs w:val="22"/>
        </w:rPr>
        <w:t xml:space="preserve"> </w:t>
      </w:r>
      <w:r w:rsidRPr="003511D3">
        <w:rPr>
          <w:rFonts w:ascii="Arial" w:hAnsi="Arial" w:cs="Arial"/>
          <w:sz w:val="22"/>
          <w:szCs w:val="22"/>
        </w:rPr>
        <w:t xml:space="preserve">musí být předem písemně odsouhlasena </w:t>
      </w:r>
      <w:r>
        <w:rPr>
          <w:rFonts w:ascii="Arial" w:hAnsi="Arial" w:cs="Arial"/>
          <w:sz w:val="22"/>
          <w:szCs w:val="22"/>
        </w:rPr>
        <w:t>Objednatel</w:t>
      </w:r>
      <w:r w:rsidRPr="003511D3">
        <w:rPr>
          <w:rFonts w:ascii="Arial" w:hAnsi="Arial" w:cs="Arial"/>
          <w:sz w:val="22"/>
          <w:szCs w:val="22"/>
        </w:rPr>
        <w:t>em.</w:t>
      </w:r>
    </w:p>
    <w:p w14:paraId="47541103"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může kdykoli uložit </w:t>
      </w:r>
      <w:r>
        <w:rPr>
          <w:rFonts w:ascii="Arial" w:hAnsi="Arial" w:cs="Arial"/>
          <w:sz w:val="22"/>
          <w:szCs w:val="22"/>
        </w:rPr>
        <w:t>Z</w:t>
      </w:r>
      <w:r w:rsidRPr="002C14A3">
        <w:rPr>
          <w:rFonts w:ascii="Arial" w:hAnsi="Arial" w:cs="Arial"/>
          <w:sz w:val="22"/>
          <w:szCs w:val="22"/>
        </w:rPr>
        <w:t xml:space="preserve">hotoviteli, aby bezodkladně odvolal poddodavatele, který není způsobilý nebo je nedbalý v řádném plnění svých povinností. Zhotovitel se zavazuje bezodkladně zajistit nápravu. Doručením této žádosti </w:t>
      </w:r>
      <w:r>
        <w:rPr>
          <w:rFonts w:ascii="Arial" w:hAnsi="Arial" w:cs="Arial"/>
          <w:sz w:val="22"/>
          <w:szCs w:val="22"/>
        </w:rPr>
        <w:t>O</w:t>
      </w:r>
      <w:r w:rsidRPr="002C14A3">
        <w:rPr>
          <w:rFonts w:ascii="Arial" w:hAnsi="Arial" w:cs="Arial"/>
          <w:sz w:val="22"/>
          <w:szCs w:val="22"/>
        </w:rPr>
        <w:t>bjednatele nebudou změněny termíny dokončení ani cena Díla.</w:t>
      </w:r>
    </w:p>
    <w:p w14:paraId="7F1D8DDB" w14:textId="77777777" w:rsidR="006E6666" w:rsidRPr="002C14A3" w:rsidRDefault="006E6666" w:rsidP="00DA1413">
      <w:pPr>
        <w:pStyle w:val="Zkladntext2"/>
        <w:numPr>
          <w:ilvl w:val="0"/>
          <w:numId w:val="7"/>
        </w:numPr>
        <w:tabs>
          <w:tab w:val="left" w:pos="426"/>
        </w:tabs>
        <w:ind w:left="357" w:hanging="357"/>
        <w:rPr>
          <w:rFonts w:ascii="Arial" w:hAnsi="Arial" w:cs="Arial"/>
          <w:sz w:val="22"/>
          <w:szCs w:val="22"/>
        </w:rPr>
      </w:pPr>
      <w:r w:rsidRPr="002C14A3">
        <w:rPr>
          <w:rFonts w:ascii="Arial" w:hAnsi="Arial" w:cs="Arial"/>
          <w:sz w:val="22"/>
          <w:szCs w:val="22"/>
        </w:rPr>
        <w:t xml:space="preserve">Objednatel je oprávněn písemně požádat </w:t>
      </w:r>
      <w:r>
        <w:rPr>
          <w:rFonts w:ascii="Arial" w:hAnsi="Arial" w:cs="Arial"/>
          <w:sz w:val="22"/>
          <w:szCs w:val="22"/>
        </w:rPr>
        <w:t>Z</w:t>
      </w:r>
      <w:r w:rsidRPr="002C14A3">
        <w:rPr>
          <w:rFonts w:ascii="Arial" w:hAnsi="Arial" w:cs="Arial"/>
          <w:sz w:val="22"/>
          <w:szCs w:val="22"/>
        </w:rPr>
        <w:t xml:space="preserve">hotovitele, aby odvolal z provádění Díla jakoukoli osobu zaměstnanou a/nebo zajištěnou </w:t>
      </w:r>
      <w:r>
        <w:rPr>
          <w:rFonts w:ascii="Arial" w:hAnsi="Arial" w:cs="Arial"/>
          <w:sz w:val="22"/>
          <w:szCs w:val="22"/>
        </w:rPr>
        <w:t>Z</w:t>
      </w:r>
      <w:r w:rsidRPr="002C14A3">
        <w:rPr>
          <w:rFonts w:ascii="Arial" w:hAnsi="Arial" w:cs="Arial"/>
          <w:sz w:val="22"/>
          <w:szCs w:val="22"/>
        </w:rPr>
        <w:t xml:space="preserve">hotovitelem nebo jeho poddodavateli, která dle </w:t>
      </w:r>
      <w:r>
        <w:rPr>
          <w:rFonts w:ascii="Arial" w:hAnsi="Arial" w:cs="Arial"/>
          <w:sz w:val="22"/>
          <w:szCs w:val="22"/>
        </w:rPr>
        <w:t>O</w:t>
      </w:r>
      <w:r w:rsidRPr="002C14A3">
        <w:rPr>
          <w:rFonts w:ascii="Arial" w:hAnsi="Arial" w:cs="Arial"/>
          <w:sz w:val="22"/>
          <w:szCs w:val="22"/>
        </w:rPr>
        <w:t xml:space="preserve">bjednatele zneužívá své funkce nebo je nezpůsobilá nebo je nedbalá v řádném plnění svých povinností. Zhotovitel je povinen provést nezbytná opatření a nahradit takto odvolanou osobu v co nejkratším možném termínu osobou jinou, schválenou </w:t>
      </w:r>
      <w:r>
        <w:rPr>
          <w:rFonts w:ascii="Arial" w:hAnsi="Arial" w:cs="Arial"/>
          <w:sz w:val="22"/>
          <w:szCs w:val="22"/>
        </w:rPr>
        <w:t>O</w:t>
      </w:r>
      <w:r w:rsidRPr="002C14A3">
        <w:rPr>
          <w:rFonts w:ascii="Arial" w:hAnsi="Arial" w:cs="Arial"/>
          <w:sz w:val="22"/>
          <w:szCs w:val="22"/>
        </w:rPr>
        <w:t>bjednatelem.</w:t>
      </w:r>
    </w:p>
    <w:p w14:paraId="2BD80EBC" w14:textId="79872235" w:rsidR="006E6666" w:rsidRPr="003511D3"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Plnění povinností </w:t>
      </w:r>
      <w:r>
        <w:rPr>
          <w:rFonts w:ascii="Arial" w:hAnsi="Arial" w:cs="Arial"/>
          <w:sz w:val="22"/>
          <w:szCs w:val="22"/>
        </w:rPr>
        <w:t>Zhotovitele stanovených v</w:t>
      </w:r>
      <w:r w:rsidR="00FE1CA2">
        <w:rPr>
          <w:rFonts w:ascii="Arial" w:hAnsi="Arial" w:cs="Arial"/>
          <w:sz w:val="22"/>
          <w:szCs w:val="22"/>
        </w:rPr>
        <w:t> </w:t>
      </w:r>
      <w:r>
        <w:rPr>
          <w:rFonts w:ascii="Arial" w:hAnsi="Arial" w:cs="Arial"/>
          <w:sz w:val="22"/>
          <w:szCs w:val="22"/>
        </w:rPr>
        <w:t>čl</w:t>
      </w:r>
      <w:r w:rsidR="00FE1CA2">
        <w:rPr>
          <w:rFonts w:ascii="Arial" w:hAnsi="Arial" w:cs="Arial"/>
          <w:sz w:val="22"/>
          <w:szCs w:val="22"/>
        </w:rPr>
        <w:t>.</w:t>
      </w:r>
      <w:r w:rsidRPr="003511D3">
        <w:rPr>
          <w:rFonts w:ascii="Arial" w:hAnsi="Arial" w:cs="Arial"/>
          <w:sz w:val="22"/>
          <w:szCs w:val="22"/>
        </w:rPr>
        <w:t xml:space="preserve"> VI. této </w:t>
      </w:r>
      <w:r>
        <w:rPr>
          <w:rFonts w:ascii="Arial" w:hAnsi="Arial" w:cs="Arial"/>
          <w:sz w:val="22"/>
          <w:szCs w:val="22"/>
        </w:rPr>
        <w:t>Smlouvy</w:t>
      </w:r>
      <w:r w:rsidRPr="003511D3">
        <w:rPr>
          <w:rFonts w:ascii="Arial" w:hAnsi="Arial" w:cs="Arial"/>
          <w:sz w:val="22"/>
          <w:szCs w:val="22"/>
        </w:rPr>
        <w:t xml:space="preserve"> je </w:t>
      </w:r>
      <w:r>
        <w:rPr>
          <w:rFonts w:ascii="Arial" w:hAnsi="Arial" w:cs="Arial"/>
          <w:sz w:val="22"/>
          <w:szCs w:val="22"/>
        </w:rPr>
        <w:t>Zhotovitel</w:t>
      </w:r>
      <w:r w:rsidRPr="003511D3" w:rsidDel="0063117D">
        <w:rPr>
          <w:rFonts w:ascii="Arial" w:hAnsi="Arial" w:cs="Arial"/>
          <w:sz w:val="22"/>
          <w:szCs w:val="22"/>
        </w:rPr>
        <w:t xml:space="preserve"> </w:t>
      </w:r>
      <w:r w:rsidRPr="003511D3">
        <w:rPr>
          <w:rFonts w:ascii="Arial" w:hAnsi="Arial" w:cs="Arial"/>
          <w:sz w:val="22"/>
          <w:szCs w:val="22"/>
        </w:rPr>
        <w:t xml:space="preserve">povinen zabezpečit ve vztahu k poddodavatelům obdobně jako ke svým zaměstnancům nebo jiným svým pracovníkům podílejícím se na provedení </w:t>
      </w:r>
      <w:r>
        <w:rPr>
          <w:rFonts w:ascii="Arial" w:hAnsi="Arial" w:cs="Arial"/>
          <w:sz w:val="22"/>
          <w:szCs w:val="22"/>
        </w:rPr>
        <w:t>Díla</w:t>
      </w:r>
      <w:r w:rsidRPr="003511D3">
        <w:rPr>
          <w:rFonts w:ascii="Arial" w:hAnsi="Arial" w:cs="Arial"/>
          <w:sz w:val="22"/>
          <w:szCs w:val="22"/>
        </w:rPr>
        <w:t xml:space="preserve">. Tím však není dotčena skutečnost, že za veškeré činnosti poddodavatelů, vykonávané v souvislosti s provedením </w:t>
      </w:r>
      <w:r>
        <w:rPr>
          <w:rFonts w:ascii="Arial" w:hAnsi="Arial" w:cs="Arial"/>
          <w:sz w:val="22"/>
          <w:szCs w:val="22"/>
        </w:rPr>
        <w:t>Díla</w:t>
      </w:r>
      <w:r w:rsidRPr="003511D3">
        <w:rPr>
          <w:rFonts w:ascii="Arial" w:hAnsi="Arial" w:cs="Arial"/>
          <w:sz w:val="22"/>
          <w:szCs w:val="22"/>
        </w:rPr>
        <w:t xml:space="preserve">, odpovídá </w:t>
      </w:r>
      <w:r>
        <w:rPr>
          <w:rFonts w:ascii="Arial" w:hAnsi="Arial" w:cs="Arial"/>
          <w:sz w:val="22"/>
          <w:szCs w:val="22"/>
        </w:rPr>
        <w:t>Zhotovitel</w:t>
      </w:r>
      <w:r w:rsidRPr="003511D3">
        <w:rPr>
          <w:rFonts w:ascii="Arial" w:hAnsi="Arial" w:cs="Arial"/>
          <w:sz w:val="22"/>
          <w:szCs w:val="22"/>
        </w:rPr>
        <w:t xml:space="preserve"> tak, jako by tyto činnosti vykonával sám.</w:t>
      </w:r>
    </w:p>
    <w:p w14:paraId="111D2AB8" w14:textId="09EABF8A" w:rsidR="00642323" w:rsidRPr="002D3A8B" w:rsidRDefault="006E6666" w:rsidP="00DA1413">
      <w:pPr>
        <w:pStyle w:val="Zkladntext2"/>
        <w:numPr>
          <w:ilvl w:val="0"/>
          <w:numId w:val="7"/>
        </w:numPr>
        <w:tabs>
          <w:tab w:val="left" w:pos="426"/>
        </w:tabs>
        <w:ind w:left="357" w:hanging="357"/>
        <w:rPr>
          <w:rFonts w:ascii="Arial" w:hAnsi="Arial" w:cs="Arial"/>
          <w:sz w:val="22"/>
          <w:szCs w:val="22"/>
        </w:rPr>
      </w:pPr>
      <w:r w:rsidRPr="003511D3">
        <w:rPr>
          <w:rFonts w:ascii="Arial" w:hAnsi="Arial" w:cs="Arial"/>
          <w:sz w:val="22"/>
          <w:szCs w:val="22"/>
        </w:rPr>
        <w:t xml:space="preserve">Veškeré žádosti nebo požadavky poddodavatelů na poskytnutí součinnosti </w:t>
      </w:r>
      <w:r>
        <w:rPr>
          <w:rFonts w:ascii="Arial" w:hAnsi="Arial" w:cs="Arial"/>
          <w:sz w:val="22"/>
          <w:szCs w:val="22"/>
        </w:rPr>
        <w:t>Objednatel</w:t>
      </w:r>
      <w:r w:rsidRPr="003511D3">
        <w:rPr>
          <w:rFonts w:ascii="Arial" w:hAnsi="Arial" w:cs="Arial"/>
          <w:sz w:val="22"/>
          <w:szCs w:val="22"/>
        </w:rPr>
        <w:t xml:space="preserve">e </w:t>
      </w:r>
      <w:r>
        <w:rPr>
          <w:rFonts w:ascii="Arial" w:hAnsi="Arial" w:cs="Arial"/>
          <w:sz w:val="22"/>
          <w:szCs w:val="22"/>
        </w:rPr>
        <w:t>po</w:t>
      </w:r>
      <w:r w:rsidRPr="003511D3">
        <w:rPr>
          <w:rFonts w:ascii="Arial" w:hAnsi="Arial" w:cs="Arial"/>
          <w:sz w:val="22"/>
          <w:szCs w:val="22"/>
        </w:rPr>
        <w:t xml:space="preserve">dle </w:t>
      </w:r>
      <w:r w:rsidR="00FE1CA2">
        <w:rPr>
          <w:rFonts w:ascii="Arial" w:hAnsi="Arial" w:cs="Arial"/>
          <w:sz w:val="22"/>
          <w:szCs w:val="22"/>
        </w:rPr>
        <w:t>č</w:t>
      </w:r>
      <w:r>
        <w:rPr>
          <w:rFonts w:ascii="Arial" w:hAnsi="Arial" w:cs="Arial"/>
          <w:sz w:val="22"/>
          <w:szCs w:val="22"/>
        </w:rPr>
        <w:t>l</w:t>
      </w:r>
      <w:r w:rsidR="00FE1CA2">
        <w:rPr>
          <w:rFonts w:ascii="Arial" w:hAnsi="Arial" w:cs="Arial"/>
          <w:sz w:val="22"/>
          <w:szCs w:val="22"/>
        </w:rPr>
        <w:t>.</w:t>
      </w:r>
      <w:r w:rsidRPr="003511D3">
        <w:rPr>
          <w:rFonts w:ascii="Arial" w:hAnsi="Arial" w:cs="Arial"/>
          <w:sz w:val="22"/>
          <w:szCs w:val="22"/>
        </w:rPr>
        <w:t xml:space="preserve"> VII. této </w:t>
      </w:r>
      <w:r>
        <w:rPr>
          <w:rFonts w:ascii="Arial" w:hAnsi="Arial" w:cs="Arial"/>
          <w:sz w:val="22"/>
          <w:szCs w:val="22"/>
        </w:rPr>
        <w:t>Smlouvy</w:t>
      </w:r>
      <w:r w:rsidRPr="003511D3">
        <w:rPr>
          <w:rFonts w:ascii="Arial" w:hAnsi="Arial" w:cs="Arial"/>
          <w:sz w:val="22"/>
          <w:szCs w:val="22"/>
        </w:rPr>
        <w:t xml:space="preserve"> budou </w:t>
      </w:r>
      <w:r>
        <w:rPr>
          <w:rFonts w:ascii="Arial" w:hAnsi="Arial" w:cs="Arial"/>
          <w:sz w:val="22"/>
          <w:szCs w:val="22"/>
        </w:rPr>
        <w:t>Objednatel</w:t>
      </w:r>
      <w:r w:rsidRPr="003511D3">
        <w:rPr>
          <w:rFonts w:ascii="Arial" w:hAnsi="Arial" w:cs="Arial"/>
          <w:sz w:val="22"/>
          <w:szCs w:val="22"/>
        </w:rPr>
        <w:t xml:space="preserve">i předávány prostřednictvím </w:t>
      </w:r>
      <w:r>
        <w:rPr>
          <w:rFonts w:ascii="Arial" w:hAnsi="Arial" w:cs="Arial"/>
          <w:sz w:val="22"/>
          <w:szCs w:val="22"/>
        </w:rPr>
        <w:t>Zhotovitel</w:t>
      </w:r>
      <w:r w:rsidRPr="003511D3">
        <w:rPr>
          <w:rFonts w:ascii="Arial" w:hAnsi="Arial" w:cs="Arial"/>
          <w:sz w:val="22"/>
          <w:szCs w:val="22"/>
        </w:rPr>
        <w:t xml:space="preserve">e. </w:t>
      </w:r>
      <w:r>
        <w:rPr>
          <w:rFonts w:ascii="Arial" w:hAnsi="Arial" w:cs="Arial"/>
          <w:sz w:val="22"/>
          <w:szCs w:val="22"/>
        </w:rPr>
        <w:t>Objednatel</w:t>
      </w:r>
      <w:r w:rsidRPr="003511D3">
        <w:rPr>
          <w:rFonts w:ascii="Arial" w:hAnsi="Arial" w:cs="Arial"/>
          <w:sz w:val="22"/>
          <w:szCs w:val="22"/>
        </w:rPr>
        <w:t xml:space="preserve"> není povinen tuto součinnost poskytnout, bude-li o ni požádán přímo poddodavatelem </w:t>
      </w:r>
      <w:r>
        <w:rPr>
          <w:rFonts w:ascii="Arial" w:hAnsi="Arial" w:cs="Arial"/>
          <w:sz w:val="22"/>
          <w:szCs w:val="22"/>
        </w:rPr>
        <w:t>Zhotovitel</w:t>
      </w:r>
      <w:r w:rsidRPr="003511D3">
        <w:rPr>
          <w:rFonts w:ascii="Arial" w:hAnsi="Arial" w:cs="Arial"/>
          <w:sz w:val="22"/>
          <w:szCs w:val="22"/>
        </w:rPr>
        <w:t>e</w:t>
      </w:r>
      <w:bookmarkStart w:id="12" w:name="_Toc357079848"/>
      <w:r>
        <w:rPr>
          <w:rFonts w:ascii="Arial" w:hAnsi="Arial" w:cs="Arial"/>
          <w:sz w:val="22"/>
          <w:szCs w:val="22"/>
        </w:rPr>
        <w:t>.</w:t>
      </w:r>
    </w:p>
    <w:p w14:paraId="193E68CC" w14:textId="77777777" w:rsidR="00E441D3" w:rsidRDefault="00E441D3" w:rsidP="00D50233">
      <w:pPr>
        <w:tabs>
          <w:tab w:val="left" w:pos="426"/>
        </w:tabs>
        <w:suppressAutoHyphens w:val="0"/>
        <w:spacing w:before="60"/>
        <w:rPr>
          <w:rFonts w:ascii="Arial" w:hAnsi="Arial" w:cs="Arial"/>
          <w:b/>
          <w:sz w:val="22"/>
          <w:szCs w:val="22"/>
        </w:rPr>
      </w:pPr>
    </w:p>
    <w:p w14:paraId="64FD6CD9" w14:textId="77777777" w:rsidR="00E441D3" w:rsidRDefault="00E441D3" w:rsidP="00D50233">
      <w:pPr>
        <w:tabs>
          <w:tab w:val="left" w:pos="426"/>
        </w:tabs>
        <w:suppressAutoHyphens w:val="0"/>
        <w:spacing w:before="60"/>
        <w:rPr>
          <w:rFonts w:ascii="Arial" w:hAnsi="Arial" w:cs="Arial"/>
          <w:b/>
          <w:sz w:val="22"/>
          <w:szCs w:val="22"/>
        </w:rPr>
      </w:pPr>
    </w:p>
    <w:p w14:paraId="2B536428" w14:textId="053E7760" w:rsidR="006E6666" w:rsidRPr="00723D3A" w:rsidRDefault="00642323" w:rsidP="00504C1F">
      <w:pPr>
        <w:tabs>
          <w:tab w:val="left" w:pos="426"/>
        </w:tabs>
        <w:suppressAutoHyphens w:val="0"/>
        <w:jc w:val="center"/>
        <w:rPr>
          <w:rFonts w:ascii="Arial" w:hAnsi="Arial" w:cs="Arial"/>
          <w:b/>
          <w:sz w:val="22"/>
          <w:szCs w:val="22"/>
        </w:rPr>
      </w:pPr>
      <w:r w:rsidRPr="00642323">
        <w:rPr>
          <w:rFonts w:ascii="Arial" w:hAnsi="Arial" w:cs="Arial"/>
          <w:b/>
          <w:sz w:val="22"/>
          <w:szCs w:val="22"/>
        </w:rPr>
        <w:lastRenderedPageBreak/>
        <w:t>X</w:t>
      </w:r>
      <w:r w:rsidR="00D11BE1">
        <w:rPr>
          <w:rFonts w:ascii="Arial" w:hAnsi="Arial" w:cs="Arial"/>
          <w:b/>
          <w:sz w:val="22"/>
          <w:szCs w:val="22"/>
        </w:rPr>
        <w:t>I</w:t>
      </w:r>
      <w:r w:rsidR="00D60775">
        <w:rPr>
          <w:rFonts w:ascii="Arial" w:hAnsi="Arial" w:cs="Arial"/>
          <w:b/>
          <w:sz w:val="22"/>
          <w:szCs w:val="22"/>
        </w:rPr>
        <w:t>II</w:t>
      </w:r>
      <w:r w:rsidRPr="00642323">
        <w:rPr>
          <w:rFonts w:ascii="Arial" w:hAnsi="Arial" w:cs="Arial"/>
          <w:b/>
          <w:sz w:val="22"/>
          <w:szCs w:val="22"/>
        </w:rPr>
        <w:t>.</w:t>
      </w:r>
      <w:r>
        <w:rPr>
          <w:rFonts w:ascii="Arial" w:hAnsi="Arial" w:cs="Arial"/>
          <w:b/>
          <w:i/>
          <w:sz w:val="22"/>
          <w:szCs w:val="22"/>
        </w:rPr>
        <w:t xml:space="preserve"> </w:t>
      </w:r>
      <w:r w:rsidR="006E6666" w:rsidRPr="00723D3A">
        <w:rPr>
          <w:rFonts w:ascii="Arial" w:hAnsi="Arial" w:cs="Arial"/>
          <w:b/>
          <w:sz w:val="22"/>
          <w:szCs w:val="22"/>
        </w:rPr>
        <w:t xml:space="preserve">Platnost a účinnost </w:t>
      </w:r>
      <w:r w:rsidR="000E43E5">
        <w:rPr>
          <w:rFonts w:ascii="Arial" w:hAnsi="Arial" w:cs="Arial"/>
          <w:b/>
          <w:sz w:val="22"/>
          <w:szCs w:val="22"/>
        </w:rPr>
        <w:t>S</w:t>
      </w:r>
      <w:r w:rsidR="006E6666" w:rsidRPr="00723D3A">
        <w:rPr>
          <w:rFonts w:ascii="Arial" w:hAnsi="Arial" w:cs="Arial"/>
          <w:b/>
          <w:sz w:val="22"/>
          <w:szCs w:val="22"/>
        </w:rPr>
        <w:t xml:space="preserve">mlouvy, zánik </w:t>
      </w:r>
      <w:r w:rsidR="000E43E5">
        <w:rPr>
          <w:rFonts w:ascii="Arial" w:hAnsi="Arial" w:cs="Arial"/>
          <w:b/>
          <w:sz w:val="22"/>
          <w:szCs w:val="22"/>
        </w:rPr>
        <w:t>S</w:t>
      </w:r>
      <w:r w:rsidR="006E6666" w:rsidRPr="00723D3A">
        <w:rPr>
          <w:rFonts w:ascii="Arial" w:hAnsi="Arial" w:cs="Arial"/>
          <w:b/>
          <w:sz w:val="22"/>
          <w:szCs w:val="22"/>
        </w:rPr>
        <w:t>mlouvy</w:t>
      </w:r>
      <w:bookmarkEnd w:id="12"/>
      <w:r w:rsidR="00D34D17">
        <w:rPr>
          <w:rFonts w:ascii="Arial" w:hAnsi="Arial" w:cs="Arial"/>
          <w:b/>
          <w:sz w:val="22"/>
          <w:szCs w:val="22"/>
        </w:rPr>
        <w:br/>
      </w:r>
    </w:p>
    <w:p w14:paraId="39362388"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Smlouva nabývá platnosti dnem jejího uzavření, tj. dnem jejího podpisu osobami oprávněnými zastupovat </w:t>
      </w:r>
      <w:r>
        <w:rPr>
          <w:rFonts w:ascii="Arial" w:hAnsi="Arial" w:cs="Arial"/>
          <w:sz w:val="22"/>
          <w:szCs w:val="22"/>
        </w:rPr>
        <w:t>S</w:t>
      </w:r>
      <w:r w:rsidRPr="00723D3A">
        <w:rPr>
          <w:rFonts w:ascii="Arial" w:hAnsi="Arial" w:cs="Arial"/>
          <w:sz w:val="22"/>
          <w:szCs w:val="22"/>
        </w:rPr>
        <w:t>mluvní strany a účinnosti nabývá zveřejněním v registru smluv.</w:t>
      </w:r>
      <w:r w:rsidRPr="00723D3A">
        <w:rPr>
          <w:rFonts w:ascii="Arial" w:hAnsi="Arial" w:cs="Arial"/>
          <w:b/>
          <w:i/>
          <w:sz w:val="22"/>
          <w:szCs w:val="22"/>
        </w:rPr>
        <w:t xml:space="preserve"> </w:t>
      </w:r>
    </w:p>
    <w:p w14:paraId="6CFDD971"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618BB75D"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Tuto Smlouvu lze zrušit:</w:t>
      </w:r>
    </w:p>
    <w:p w14:paraId="4806599B"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dohodou </w:t>
      </w:r>
      <w:r>
        <w:rPr>
          <w:rFonts w:ascii="Arial" w:hAnsi="Arial" w:cs="Arial"/>
          <w:sz w:val="22"/>
          <w:szCs w:val="22"/>
        </w:rPr>
        <w:t>S</w:t>
      </w:r>
      <w:r w:rsidRPr="00723D3A">
        <w:rPr>
          <w:rFonts w:ascii="Arial" w:hAnsi="Arial" w:cs="Arial"/>
          <w:sz w:val="22"/>
          <w:szCs w:val="22"/>
        </w:rPr>
        <w:t>mluvních stran, jejíž součástí je i vypořádání vzájemných závazků a pohledávek;</w:t>
      </w:r>
    </w:p>
    <w:p w14:paraId="36A85B96" w14:textId="77777777" w:rsidR="006E6666" w:rsidRPr="00723D3A" w:rsidRDefault="006E6666">
      <w:pPr>
        <w:numPr>
          <w:ilvl w:val="2"/>
          <w:numId w:val="12"/>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3" w:name="_Ref357073114"/>
    </w:p>
    <w:p w14:paraId="73CE5FE2"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odstoupit od Smlouvy v případě, že:</w:t>
      </w:r>
      <w:bookmarkEnd w:id="13"/>
    </w:p>
    <w:p w14:paraId="4F414B8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w:t>
      </w:r>
      <w:r w:rsidRPr="00723D3A">
        <w:rPr>
          <w:rFonts w:ascii="Arial" w:hAnsi="Arial" w:cs="Arial"/>
          <w:sz w:val="22"/>
          <w:szCs w:val="22"/>
        </w:rPr>
        <w:t xml:space="preserve">íla v termínu, v němž mělo dojít k započetí provádění </w:t>
      </w:r>
      <w:r>
        <w:rPr>
          <w:rFonts w:ascii="Arial" w:hAnsi="Arial" w:cs="Arial"/>
          <w:sz w:val="22"/>
          <w:szCs w:val="22"/>
        </w:rPr>
        <w:t>D</w:t>
      </w:r>
      <w:r w:rsidRPr="00723D3A">
        <w:rPr>
          <w:rFonts w:ascii="Arial" w:hAnsi="Arial" w:cs="Arial"/>
          <w:sz w:val="22"/>
          <w:szCs w:val="22"/>
        </w:rPr>
        <w:t xml:space="preserve">íla; </w:t>
      </w:r>
    </w:p>
    <w:p w14:paraId="16FA44A5"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Zhotovitel je v prodlení s prováděním </w:t>
      </w:r>
      <w:r>
        <w:rPr>
          <w:rFonts w:ascii="Arial" w:hAnsi="Arial" w:cs="Arial"/>
          <w:sz w:val="22"/>
          <w:szCs w:val="22"/>
        </w:rPr>
        <w:t>D</w:t>
      </w:r>
      <w:r w:rsidRPr="00723D3A">
        <w:rPr>
          <w:rFonts w:ascii="Arial" w:hAnsi="Arial" w:cs="Arial"/>
          <w:sz w:val="22"/>
          <w:szCs w:val="22"/>
        </w:rPr>
        <w:t>íla v úplném rozsahu dle Smlouvy po dobu delší než 5 dnů a nezjedná nápravu ani do 2 dnů od doručení písemného oznámení Objednatele o takovém prodlení;</w:t>
      </w:r>
    </w:p>
    <w:p w14:paraId="1A282AF0" w14:textId="77777777" w:rsidR="006E6666" w:rsidRPr="00723D3A" w:rsidRDefault="006E6666">
      <w:pPr>
        <w:numPr>
          <w:ilvl w:val="2"/>
          <w:numId w:val="13"/>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Zhotovitel plní závazek založený touto Smlouvou v rozporu se zadávacími podmínkami Veřejné zakázky nebo v přímém rozporu s pokyny Objednatele či platnými předpisy, normami a rozhodnutími příslušných orgánů, zejména orgánů státní správy, které je povinen při plnění závazku založeného touto Smlouvou dodržovat.</w:t>
      </w:r>
    </w:p>
    <w:p w14:paraId="1203E71F"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Objednatel je oprávněn okamžitě odstoupit od Smlouvy bez předchozího oznámení Zhotoviteli nebo výzvy k sjednání nápravy v přiměřené lhůtě:</w:t>
      </w:r>
    </w:p>
    <w:p w14:paraId="3AC6510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bude-li soudem na majetek Zhotovitele prohlášen úpadek;</w:t>
      </w:r>
    </w:p>
    <w:p w14:paraId="651E4470"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vstoupí-li Zhotovitel do likvidace;</w:t>
      </w:r>
    </w:p>
    <w:p w14:paraId="55347BEA" w14:textId="77777777"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pozbude-li Zhotovitel jakékoliv oprávnění vyžadované právními předpisy pro provádění činnosti, k níž se zavazuje touto Smlouvou;</w:t>
      </w:r>
    </w:p>
    <w:p w14:paraId="5982AA2E" w14:textId="505E334D" w:rsidR="006E6666" w:rsidRPr="00723D3A" w:rsidRDefault="006E6666">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poruší-li Zhotovitel povinnosti stanovené v čl. VI</w:t>
      </w:r>
      <w:r w:rsidR="00774E5B">
        <w:rPr>
          <w:rFonts w:ascii="Arial" w:hAnsi="Arial" w:cs="Arial"/>
          <w:sz w:val="22"/>
          <w:szCs w:val="22"/>
        </w:rPr>
        <w:t>.</w:t>
      </w:r>
      <w:r>
        <w:rPr>
          <w:rFonts w:ascii="Arial" w:hAnsi="Arial" w:cs="Arial"/>
          <w:sz w:val="22"/>
          <w:szCs w:val="22"/>
        </w:rPr>
        <w:t xml:space="preserve"> odst. </w:t>
      </w:r>
      <w:r w:rsidR="007D31C5">
        <w:rPr>
          <w:rFonts w:ascii="Arial" w:hAnsi="Arial" w:cs="Arial"/>
          <w:sz w:val="22"/>
          <w:szCs w:val="22"/>
        </w:rPr>
        <w:t>3</w:t>
      </w:r>
      <w:r w:rsidRPr="00723D3A">
        <w:rPr>
          <w:rFonts w:ascii="Arial" w:hAnsi="Arial" w:cs="Arial"/>
          <w:sz w:val="22"/>
          <w:szCs w:val="22"/>
        </w:rPr>
        <w:t xml:space="preserve"> této Smlouvy, přičemž toto porušení bude trvat déle, než 10 dnů.</w:t>
      </w:r>
    </w:p>
    <w:p w14:paraId="04C78F51"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76D1B96A" w14:textId="77777777" w:rsidR="006E6666" w:rsidRPr="00723D3A" w:rsidRDefault="006E6666" w:rsidP="00DA1413">
      <w:pPr>
        <w:numPr>
          <w:ilvl w:val="0"/>
          <w:numId w:val="11"/>
        </w:numPr>
        <w:tabs>
          <w:tab w:val="left" w:pos="426"/>
        </w:tabs>
        <w:suppressAutoHyphens w:val="0"/>
        <w:spacing w:before="60" w:after="60"/>
        <w:ind w:left="357" w:hanging="357"/>
        <w:jc w:val="both"/>
        <w:rPr>
          <w:rFonts w:ascii="Arial" w:hAnsi="Arial" w:cs="Arial"/>
          <w:sz w:val="22"/>
          <w:szCs w:val="22"/>
        </w:rPr>
      </w:pPr>
      <w:r w:rsidRPr="00723D3A">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4619A1DA" w14:textId="265A85C9" w:rsidR="00C82E34" w:rsidRPr="00200BF3" w:rsidRDefault="006E6666" w:rsidP="00DA1413">
      <w:pPr>
        <w:numPr>
          <w:ilvl w:val="0"/>
          <w:numId w:val="11"/>
        </w:numPr>
        <w:tabs>
          <w:tab w:val="left" w:pos="426"/>
        </w:tabs>
        <w:suppressAutoHyphens w:val="0"/>
        <w:spacing w:before="60"/>
        <w:ind w:left="357" w:hanging="357"/>
        <w:jc w:val="both"/>
        <w:rPr>
          <w:rFonts w:ascii="Arial" w:hAnsi="Arial" w:cs="Arial"/>
          <w:sz w:val="22"/>
          <w:szCs w:val="22"/>
        </w:rPr>
      </w:pPr>
      <w:r w:rsidRPr="00723D3A">
        <w:rPr>
          <w:rFonts w:ascii="Arial" w:hAnsi="Arial" w:cs="Arial"/>
          <w:sz w:val="22"/>
          <w:szCs w:val="22"/>
        </w:rPr>
        <w:t xml:space="preserve">Předčasné ukončení Smlouvy nemá vliv na ta práva a povinnosti </w:t>
      </w:r>
      <w:r>
        <w:rPr>
          <w:rFonts w:ascii="Arial" w:hAnsi="Arial" w:cs="Arial"/>
          <w:sz w:val="22"/>
          <w:szCs w:val="22"/>
        </w:rPr>
        <w:t>S</w:t>
      </w:r>
      <w:r w:rsidRPr="00723D3A">
        <w:rPr>
          <w:rFonts w:ascii="Arial" w:hAnsi="Arial" w:cs="Arial"/>
          <w:sz w:val="22"/>
          <w:szCs w:val="22"/>
        </w:rPr>
        <w:t>mluvních stran, u nichž z jejich povahy či kontextu této Smlouvy vyplývá, že mají zůstat v účinnosti i po dni ukončení účinnosti Smlouvy nebo mají vzniknout ke dni ukončení účinnosti Smlouvy.</w:t>
      </w:r>
    </w:p>
    <w:p w14:paraId="0C949C51" w14:textId="77777777" w:rsidR="00185F64" w:rsidRDefault="00185F64" w:rsidP="00592476">
      <w:pPr>
        <w:tabs>
          <w:tab w:val="left" w:pos="426"/>
        </w:tabs>
        <w:suppressAutoHyphens w:val="0"/>
        <w:spacing w:before="60"/>
        <w:jc w:val="center"/>
        <w:rPr>
          <w:rFonts w:ascii="Arial" w:hAnsi="Arial" w:cs="Arial"/>
          <w:b/>
          <w:sz w:val="22"/>
          <w:szCs w:val="22"/>
        </w:rPr>
      </w:pPr>
    </w:p>
    <w:p w14:paraId="75D8783E" w14:textId="487651A6" w:rsidR="006E6666" w:rsidRPr="00723D3A" w:rsidRDefault="006E6666" w:rsidP="00592476">
      <w:pPr>
        <w:tabs>
          <w:tab w:val="left" w:pos="426"/>
        </w:tabs>
        <w:suppressAutoHyphens w:val="0"/>
        <w:spacing w:before="60"/>
        <w:jc w:val="center"/>
        <w:rPr>
          <w:rFonts w:ascii="Arial" w:hAnsi="Arial" w:cs="Arial"/>
          <w:b/>
          <w:sz w:val="22"/>
          <w:szCs w:val="22"/>
        </w:rPr>
      </w:pPr>
      <w:r w:rsidRPr="00723D3A">
        <w:rPr>
          <w:rFonts w:ascii="Arial" w:hAnsi="Arial" w:cs="Arial"/>
          <w:b/>
          <w:sz w:val="22"/>
          <w:szCs w:val="22"/>
        </w:rPr>
        <w:t>X</w:t>
      </w:r>
      <w:r w:rsidR="00D60775">
        <w:rPr>
          <w:rFonts w:ascii="Arial" w:hAnsi="Arial" w:cs="Arial"/>
          <w:b/>
          <w:sz w:val="22"/>
          <w:szCs w:val="22"/>
        </w:rPr>
        <w:t>I</w:t>
      </w:r>
      <w:r>
        <w:rPr>
          <w:rFonts w:ascii="Arial" w:hAnsi="Arial" w:cs="Arial"/>
          <w:b/>
          <w:sz w:val="22"/>
          <w:szCs w:val="22"/>
        </w:rPr>
        <w:t>V</w:t>
      </w:r>
      <w:r w:rsidRPr="00723D3A">
        <w:rPr>
          <w:rFonts w:ascii="Arial" w:hAnsi="Arial" w:cs="Arial"/>
          <w:b/>
          <w:sz w:val="22"/>
          <w:szCs w:val="22"/>
        </w:rPr>
        <w:t>. Závěrečná ustanovení</w:t>
      </w:r>
      <w:r w:rsidR="00D34D17">
        <w:rPr>
          <w:rFonts w:ascii="Arial" w:hAnsi="Arial" w:cs="Arial"/>
          <w:b/>
          <w:sz w:val="22"/>
          <w:szCs w:val="22"/>
        </w:rPr>
        <w:br/>
      </w:r>
    </w:p>
    <w:p w14:paraId="3BE030E9" w14:textId="2C774D40"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Právní vztahy vzniklé z této Smlouvy a touto Smlouvou blíže neupravené se řídí platnými a účinnými právními předpisy České republiky, zejména </w:t>
      </w:r>
      <w:r w:rsidR="00241A97">
        <w:rPr>
          <w:rFonts w:ascii="Arial" w:hAnsi="Arial" w:cs="Arial"/>
          <w:sz w:val="22"/>
          <w:szCs w:val="22"/>
        </w:rPr>
        <w:t>O</w:t>
      </w:r>
      <w:r w:rsidRPr="00A945FD">
        <w:rPr>
          <w:rFonts w:ascii="Arial" w:hAnsi="Arial" w:cs="Arial"/>
          <w:sz w:val="22"/>
          <w:szCs w:val="22"/>
        </w:rPr>
        <w:t>bčanským zákoníkem.</w:t>
      </w:r>
    </w:p>
    <w:p w14:paraId="00CFC203"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Výrazům, které nejsou v této Smlouvě výslovně definovány, je třeba připisovat stejný význam, jako je jim připisován jejími přílohami.</w:t>
      </w:r>
    </w:p>
    <w:p w14:paraId="12596D21"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 případě rozporu mezi jednotlivými ustanoveními této Smlouvy se uplatní pro jejich výklad obecná interpretační pravidla.</w:t>
      </w:r>
    </w:p>
    <w:p w14:paraId="3B50EE12" w14:textId="5E9AFCE8"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Pokud tato Smlouva neupravuje příslušná práva a povinnosti </w:t>
      </w:r>
      <w:r w:rsidR="00241A97">
        <w:rPr>
          <w:rFonts w:ascii="Arial" w:hAnsi="Arial" w:cs="Arial"/>
          <w:sz w:val="22"/>
          <w:szCs w:val="22"/>
        </w:rPr>
        <w:t>S</w:t>
      </w:r>
      <w:r w:rsidRPr="00A945FD">
        <w:rPr>
          <w:rFonts w:ascii="Arial" w:hAnsi="Arial" w:cs="Arial"/>
          <w:sz w:val="22"/>
          <w:szCs w:val="22"/>
        </w:rPr>
        <w:t xml:space="preserve">mluvních stran, pak jsou </w:t>
      </w:r>
      <w:r w:rsidR="00241A97">
        <w:rPr>
          <w:rFonts w:ascii="Arial" w:hAnsi="Arial" w:cs="Arial"/>
          <w:sz w:val="22"/>
          <w:szCs w:val="22"/>
        </w:rPr>
        <w:t>S</w:t>
      </w:r>
      <w:r w:rsidRPr="00A945FD">
        <w:rPr>
          <w:rFonts w:ascii="Arial" w:hAnsi="Arial" w:cs="Arial"/>
          <w:sz w:val="22"/>
          <w:szCs w:val="22"/>
        </w:rPr>
        <w:t xml:space="preserve">mluvní strany povinny respektovat znění </w:t>
      </w:r>
      <w:r w:rsidR="00241A97">
        <w:rPr>
          <w:rFonts w:ascii="Arial" w:hAnsi="Arial" w:cs="Arial"/>
          <w:sz w:val="22"/>
          <w:szCs w:val="22"/>
        </w:rPr>
        <w:t>O</w:t>
      </w:r>
      <w:r w:rsidRPr="00A945FD">
        <w:rPr>
          <w:rFonts w:ascii="Arial" w:hAnsi="Arial" w:cs="Arial"/>
          <w:sz w:val="22"/>
          <w:szCs w:val="22"/>
        </w:rPr>
        <w:t xml:space="preserve">bčanského zákoníku. </w:t>
      </w:r>
    </w:p>
    <w:p w14:paraId="41330FE6" w14:textId="41E38B6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w:t>
      </w:r>
      <w:r w:rsidRPr="00A945FD">
        <w:rPr>
          <w:rFonts w:ascii="Arial" w:hAnsi="Arial" w:cs="Arial"/>
          <w:sz w:val="22"/>
          <w:szCs w:val="22"/>
        </w:rPr>
        <w:lastRenderedPageBreak/>
        <w:t xml:space="preserve">změna podstatný dopad na podmínky plnění této Smlouvy, zavazují se </w:t>
      </w:r>
      <w:r w:rsidR="00241A97">
        <w:rPr>
          <w:rFonts w:ascii="Arial" w:hAnsi="Arial" w:cs="Arial"/>
          <w:sz w:val="22"/>
          <w:szCs w:val="22"/>
        </w:rPr>
        <w:t>S</w:t>
      </w:r>
      <w:r w:rsidRPr="00A945FD">
        <w:rPr>
          <w:rFonts w:ascii="Arial" w:hAnsi="Arial" w:cs="Arial"/>
          <w:sz w:val="22"/>
          <w:szCs w:val="22"/>
        </w:rPr>
        <w:t xml:space="preserve">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w:t>
      </w:r>
      <w:r>
        <w:rPr>
          <w:rFonts w:ascii="Arial" w:hAnsi="Arial" w:cs="Arial"/>
          <w:sz w:val="22"/>
          <w:szCs w:val="22"/>
        </w:rPr>
        <w:t>D</w:t>
      </w:r>
      <w:r w:rsidRPr="00A945FD">
        <w:rPr>
          <w:rFonts w:ascii="Arial" w:hAnsi="Arial" w:cs="Arial"/>
          <w:sz w:val="22"/>
          <w:szCs w:val="22"/>
        </w:rPr>
        <w:t xml:space="preserve">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w:t>
      </w:r>
      <w:r>
        <w:rPr>
          <w:rFonts w:ascii="Arial" w:hAnsi="Arial" w:cs="Arial"/>
          <w:sz w:val="22"/>
          <w:szCs w:val="22"/>
        </w:rPr>
        <w:t>D</w:t>
      </w:r>
      <w:r w:rsidRPr="00A945FD">
        <w:rPr>
          <w:rFonts w:ascii="Arial" w:hAnsi="Arial" w:cs="Arial"/>
          <w:sz w:val="22"/>
          <w:szCs w:val="22"/>
        </w:rPr>
        <w:t xml:space="preserve">íla. </w:t>
      </w:r>
    </w:p>
    <w:p w14:paraId="072FCC97" w14:textId="77777777" w:rsid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3FDBEFB" w14:textId="3DA36E9C"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D57597">
        <w:rPr>
          <w:rFonts w:ascii="Arial" w:hAnsi="Arial" w:cs="Arial"/>
          <w:sz w:val="22"/>
          <w:szCs w:val="22"/>
        </w:rPr>
        <w:t>S</w:t>
      </w:r>
      <w:r w:rsidRPr="00A945FD">
        <w:rPr>
          <w:rFonts w:ascii="Arial" w:hAnsi="Arial" w:cs="Arial"/>
          <w:sz w:val="22"/>
          <w:szCs w:val="22"/>
        </w:rPr>
        <w:t>mlouvě, včetně jejích příloh, není označován za obchodní tajemství. Zhotovitel prohlašuje, že:</w:t>
      </w:r>
    </w:p>
    <w:p w14:paraId="3894651F" w14:textId="7D7037C3"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D57597">
        <w:rPr>
          <w:rFonts w:ascii="Arial" w:hAnsi="Arial" w:cs="Arial"/>
          <w:sz w:val="22"/>
          <w:szCs w:val="22"/>
        </w:rPr>
        <w:t>S</w:t>
      </w:r>
      <w:r w:rsidRPr="00A945FD">
        <w:rPr>
          <w:rFonts w:ascii="Arial" w:hAnsi="Arial" w:cs="Arial"/>
          <w:sz w:val="22"/>
          <w:szCs w:val="22"/>
        </w:rPr>
        <w:t xml:space="preserve">mlouvě a o jiných údajích tohoto závazkového právního vztahu, pokud nejsou v této </w:t>
      </w:r>
      <w:r w:rsidR="00D57597">
        <w:rPr>
          <w:rFonts w:ascii="Arial" w:hAnsi="Arial" w:cs="Arial"/>
          <w:sz w:val="22"/>
          <w:szCs w:val="22"/>
        </w:rPr>
        <w:t>S</w:t>
      </w:r>
      <w:r w:rsidRPr="00A945FD">
        <w:rPr>
          <w:rFonts w:ascii="Arial" w:hAnsi="Arial" w:cs="Arial"/>
          <w:sz w:val="22"/>
          <w:szCs w:val="22"/>
        </w:rPr>
        <w:t>mlouvě uvedeny (např. o daňových dokladech, předávacích protokolech, nabídkách či jiných písemnostech),</w:t>
      </w:r>
    </w:p>
    <w:p w14:paraId="2FF82A1C" w14:textId="1BB405C7" w:rsidR="00A945FD" w:rsidRPr="00A945FD" w:rsidRDefault="00A945FD" w:rsidP="00A945FD">
      <w:pPr>
        <w:numPr>
          <w:ilvl w:val="0"/>
          <w:numId w:val="30"/>
        </w:numPr>
        <w:tabs>
          <w:tab w:val="left" w:pos="426"/>
        </w:tabs>
        <w:suppressAutoHyphens w:val="0"/>
        <w:spacing w:before="60" w:after="60"/>
        <w:jc w:val="both"/>
        <w:rPr>
          <w:rFonts w:ascii="Arial" w:hAnsi="Arial" w:cs="Arial"/>
          <w:sz w:val="22"/>
          <w:szCs w:val="22"/>
        </w:rPr>
      </w:pPr>
      <w:r w:rsidRPr="00A945FD">
        <w:rPr>
          <w:rFonts w:ascii="Arial" w:hAnsi="Arial" w:cs="Arial"/>
          <w:sz w:val="22"/>
          <w:szCs w:val="22"/>
        </w:rPr>
        <w:t xml:space="preserve">veškeré údaje uvedené v této </w:t>
      </w:r>
      <w:r w:rsidR="00D57597">
        <w:rPr>
          <w:rFonts w:ascii="Arial" w:hAnsi="Arial" w:cs="Arial"/>
          <w:sz w:val="22"/>
          <w:szCs w:val="22"/>
        </w:rPr>
        <w:t>S</w:t>
      </w:r>
      <w:r w:rsidRPr="00A945FD">
        <w:rPr>
          <w:rFonts w:ascii="Arial" w:hAnsi="Arial" w:cs="Arial"/>
          <w:sz w:val="22"/>
          <w:szCs w:val="22"/>
        </w:rPr>
        <w:t>mlouvě, popř. které jsou použity v rámci tohoto závazkového právního vztahu, a to i pokud jsou získány od třetích osob, nepodléhají povinnosti mlčenlivosti nebo jinému postupu směřujícímu k ochraně před zneužitím a zveřejněním.</w:t>
      </w:r>
    </w:p>
    <w:p w14:paraId="5E743176" w14:textId="2FF88BFC"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Smluvní strany shodně prohlašují, že povinnost uveřejnění této </w:t>
      </w:r>
      <w:r w:rsidR="00D57597">
        <w:rPr>
          <w:rFonts w:ascii="Arial" w:hAnsi="Arial" w:cs="Arial"/>
          <w:sz w:val="22"/>
          <w:szCs w:val="22"/>
        </w:rPr>
        <w:t>S</w:t>
      </w:r>
      <w:r w:rsidRPr="00A945FD">
        <w:rPr>
          <w:rFonts w:ascii="Arial" w:hAnsi="Arial" w:cs="Arial"/>
          <w:sz w:val="22"/>
          <w:szCs w:val="22"/>
        </w:rPr>
        <w:t>mlouvy dle zákona č. 340/2015 Sb., o zvláštních podmínkách účinnosti některých smluv, uveřejňování těchto smluv a o registru smluv (zákon o registru smluv) bude splněna ze strany Objednatele.</w:t>
      </w:r>
    </w:p>
    <w:p w14:paraId="012F6BE4" w14:textId="40A389ED"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bookmarkStart w:id="14" w:name="_Ref417563925"/>
      <w:r w:rsidRPr="00A945FD">
        <w:rPr>
          <w:rFonts w:ascii="Arial" w:hAnsi="Arial" w:cs="Arial"/>
          <w:sz w:val="22"/>
          <w:szCs w:val="22"/>
        </w:rPr>
        <w:t xml:space="preserve">Tuto Smlouvu lze měnit, doplňovat nebo rušit pouze formou písemných vzestupně číslovaných dodatků podepsaných </w:t>
      </w:r>
      <w:r w:rsidR="00241A97">
        <w:rPr>
          <w:rFonts w:ascii="Arial" w:hAnsi="Arial" w:cs="Arial"/>
          <w:sz w:val="22"/>
          <w:szCs w:val="22"/>
        </w:rPr>
        <w:t>S</w:t>
      </w:r>
      <w:r w:rsidRPr="00A945FD">
        <w:rPr>
          <w:rFonts w:ascii="Arial" w:hAnsi="Arial" w:cs="Arial"/>
          <w:sz w:val="22"/>
          <w:szCs w:val="22"/>
        </w:rPr>
        <w:t xml:space="preserve">mluvními stranami. </w:t>
      </w:r>
      <w:bookmarkEnd w:id="14"/>
      <w:r w:rsidRPr="00A945FD">
        <w:rPr>
          <w:rFonts w:ascii="Arial" w:hAnsi="Arial" w:cs="Arial"/>
          <w:sz w:val="22"/>
          <w:szCs w:val="22"/>
        </w:rPr>
        <w:t xml:space="preserve">Dodatky nabývají platnosti v den, kdy byly podepsány oběma </w:t>
      </w:r>
      <w:r w:rsidR="00241A97">
        <w:rPr>
          <w:rFonts w:ascii="Arial" w:hAnsi="Arial" w:cs="Arial"/>
          <w:sz w:val="22"/>
          <w:szCs w:val="22"/>
        </w:rPr>
        <w:t>S</w:t>
      </w:r>
      <w:r w:rsidRPr="00A945FD">
        <w:rPr>
          <w:rFonts w:ascii="Arial" w:hAnsi="Arial" w:cs="Arial"/>
          <w:sz w:val="22"/>
          <w:szCs w:val="22"/>
        </w:rPr>
        <w:t>mluvními stranami a účinnosti v den, kdy byly zveřejněny v registru smluv.</w:t>
      </w:r>
      <w:bookmarkStart w:id="15" w:name="_Ref210200068"/>
      <w:bookmarkStart w:id="16" w:name="_Ref212697317"/>
      <w:r>
        <w:rPr>
          <w:rFonts w:ascii="Arial" w:hAnsi="Arial" w:cs="Arial"/>
          <w:sz w:val="22"/>
          <w:szCs w:val="22"/>
        </w:rPr>
        <w:t xml:space="preserve"> </w:t>
      </w:r>
      <w:r w:rsidRPr="00A945FD">
        <w:rPr>
          <w:rFonts w:ascii="Arial" w:hAnsi="Arial" w:cs="Arial"/>
          <w:sz w:val="22"/>
          <w:szCs w:val="22"/>
        </w:rPr>
        <w:t>Tato</w:t>
      </w:r>
      <w:r>
        <w:rPr>
          <w:rFonts w:ascii="Arial" w:hAnsi="Arial" w:cs="Arial"/>
          <w:sz w:val="22"/>
          <w:szCs w:val="22"/>
        </w:rPr>
        <w:t xml:space="preserve"> </w:t>
      </w:r>
      <w:r w:rsidRPr="00A945FD">
        <w:rPr>
          <w:rFonts w:ascii="Arial" w:hAnsi="Arial" w:cs="Arial"/>
          <w:sz w:val="22"/>
          <w:szCs w:val="22"/>
        </w:rPr>
        <w:t xml:space="preserve">Smlouva představuje úplnou dohodu </w:t>
      </w:r>
      <w:r w:rsidR="00241A97">
        <w:rPr>
          <w:rFonts w:ascii="Arial" w:hAnsi="Arial" w:cs="Arial"/>
          <w:sz w:val="22"/>
          <w:szCs w:val="22"/>
        </w:rPr>
        <w:t>S</w:t>
      </w:r>
      <w:r w:rsidRPr="00A945FD">
        <w:rPr>
          <w:rFonts w:ascii="Arial" w:hAnsi="Arial" w:cs="Arial"/>
          <w:sz w:val="22"/>
          <w:szCs w:val="22"/>
        </w:rPr>
        <w:t>mluvních stran o předmětu této Smlouvy.</w:t>
      </w:r>
      <w:bookmarkEnd w:id="15"/>
      <w:bookmarkEnd w:id="16"/>
    </w:p>
    <w:p w14:paraId="134ABC68" w14:textId="5BF5C621"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 xml:space="preserve">Tato </w:t>
      </w:r>
      <w:r>
        <w:rPr>
          <w:rFonts w:ascii="Arial" w:hAnsi="Arial" w:cs="Arial"/>
          <w:sz w:val="22"/>
          <w:szCs w:val="22"/>
        </w:rPr>
        <w:t>S</w:t>
      </w:r>
      <w:r w:rsidRPr="00A945FD">
        <w:rPr>
          <w:rFonts w:ascii="Arial" w:hAnsi="Arial" w:cs="Arial"/>
          <w:sz w:val="22"/>
          <w:szCs w:val="22"/>
        </w:rPr>
        <w:t xml:space="preserve">mlouva je vyhotovena ve třech stejnopisech s platností originálu, z nichž Zhotovitel obdrží po jednom vyhotovení a Objednatel dvě vyhotovení této </w:t>
      </w:r>
      <w:r w:rsidR="00D57597">
        <w:rPr>
          <w:rFonts w:ascii="Arial" w:hAnsi="Arial" w:cs="Arial"/>
          <w:sz w:val="22"/>
          <w:szCs w:val="22"/>
        </w:rPr>
        <w:t>S</w:t>
      </w:r>
      <w:r w:rsidRPr="00A945FD">
        <w:rPr>
          <w:rFonts w:ascii="Arial" w:hAnsi="Arial" w:cs="Arial"/>
          <w:sz w:val="22"/>
          <w:szCs w:val="22"/>
        </w:rPr>
        <w:t xml:space="preserve">mlouvy. </w:t>
      </w:r>
    </w:p>
    <w:p w14:paraId="352AAC90" w14:textId="77777777" w:rsidR="00A945FD" w:rsidRPr="00A945FD" w:rsidRDefault="00A945FD" w:rsidP="00DA1413">
      <w:pPr>
        <w:pStyle w:val="Odstavecseseznamem"/>
        <w:numPr>
          <w:ilvl w:val="0"/>
          <w:numId w:val="28"/>
        </w:numPr>
        <w:tabs>
          <w:tab w:val="left" w:pos="426"/>
        </w:tabs>
        <w:suppressAutoHyphens w:val="0"/>
        <w:spacing w:before="60" w:after="60"/>
        <w:ind w:left="357" w:hanging="357"/>
        <w:jc w:val="both"/>
        <w:rPr>
          <w:rFonts w:ascii="Arial" w:hAnsi="Arial" w:cs="Arial"/>
          <w:sz w:val="22"/>
          <w:szCs w:val="22"/>
        </w:rPr>
      </w:pPr>
      <w:r w:rsidRPr="00A945FD">
        <w:rPr>
          <w:rFonts w:ascii="Arial" w:hAnsi="Arial" w:cs="Arial"/>
          <w:sz w:val="22"/>
          <w:szCs w:val="22"/>
        </w:rPr>
        <w:t>Nedílnou součást Smlouvy tvoří tato příloha:</w:t>
      </w:r>
    </w:p>
    <w:p w14:paraId="10031DDE" w14:textId="77777777" w:rsidR="006E6666" w:rsidRPr="00014165" w:rsidRDefault="006E666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Příloha č. 1 – Seznam poddodavatelů (</w:t>
      </w:r>
      <w:r w:rsidRPr="00014165">
        <w:rPr>
          <w:rFonts w:ascii="Arial" w:hAnsi="Arial" w:cs="Arial"/>
          <w:i/>
          <w:iCs/>
          <w:sz w:val="22"/>
          <w:szCs w:val="22"/>
        </w:rPr>
        <w:t>pokud jsou</w:t>
      </w:r>
      <w:r w:rsidRPr="00014165">
        <w:rPr>
          <w:rFonts w:ascii="Arial" w:hAnsi="Arial" w:cs="Arial"/>
          <w:sz w:val="22"/>
          <w:szCs w:val="22"/>
        </w:rPr>
        <w:t>)</w:t>
      </w:r>
    </w:p>
    <w:p w14:paraId="372A4A49" w14:textId="01962554" w:rsidR="002E22C8" w:rsidRDefault="006E6666" w:rsidP="00592476">
      <w:pPr>
        <w:numPr>
          <w:ilvl w:val="0"/>
          <w:numId w:val="15"/>
        </w:numPr>
        <w:tabs>
          <w:tab w:val="left" w:pos="426"/>
        </w:tabs>
        <w:suppressAutoHyphens w:val="0"/>
        <w:spacing w:before="60" w:after="60"/>
        <w:jc w:val="both"/>
        <w:rPr>
          <w:rFonts w:ascii="Arial" w:hAnsi="Arial" w:cs="Arial"/>
          <w:sz w:val="22"/>
          <w:szCs w:val="22"/>
        </w:rPr>
      </w:pPr>
      <w:r w:rsidRPr="00014165">
        <w:rPr>
          <w:rFonts w:ascii="Arial" w:hAnsi="Arial" w:cs="Arial"/>
          <w:sz w:val="22"/>
          <w:szCs w:val="22"/>
        </w:rPr>
        <w:t xml:space="preserve">Příloha č. 2 – Cenová nabídka </w:t>
      </w:r>
      <w:r w:rsidR="000E43E5" w:rsidRPr="00014165">
        <w:rPr>
          <w:rFonts w:ascii="Arial" w:hAnsi="Arial" w:cs="Arial"/>
          <w:sz w:val="22"/>
          <w:szCs w:val="22"/>
        </w:rPr>
        <w:t>Z</w:t>
      </w:r>
      <w:r w:rsidRPr="00014165">
        <w:rPr>
          <w:rFonts w:ascii="Arial" w:hAnsi="Arial" w:cs="Arial"/>
          <w:sz w:val="22"/>
          <w:szCs w:val="22"/>
        </w:rPr>
        <w:t>hotovitele (Krycí list nabídky</w:t>
      </w:r>
      <w:r w:rsidR="00E21631">
        <w:rPr>
          <w:rFonts w:ascii="Arial" w:hAnsi="Arial" w:cs="Arial"/>
          <w:sz w:val="22"/>
          <w:szCs w:val="22"/>
        </w:rPr>
        <w:t>)</w:t>
      </w:r>
    </w:p>
    <w:p w14:paraId="2D17031F" w14:textId="76E6A285" w:rsidR="00CD23BA" w:rsidRDefault="00CD23BA" w:rsidP="00592476">
      <w:pPr>
        <w:numPr>
          <w:ilvl w:val="0"/>
          <w:numId w:val="15"/>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Příloha č. 3 – </w:t>
      </w:r>
      <w:r w:rsidR="00D60775">
        <w:rPr>
          <w:rFonts w:ascii="Arial" w:hAnsi="Arial" w:cs="Arial"/>
          <w:sz w:val="22"/>
          <w:szCs w:val="22"/>
        </w:rPr>
        <w:t>Položkový rozpočet</w:t>
      </w:r>
    </w:p>
    <w:p w14:paraId="45047E49" w14:textId="77777777" w:rsidR="00E21631" w:rsidRDefault="00E21631" w:rsidP="00592476">
      <w:pPr>
        <w:tabs>
          <w:tab w:val="left" w:pos="426"/>
        </w:tabs>
        <w:suppressAutoHyphens w:val="0"/>
        <w:spacing w:before="60" w:after="60"/>
        <w:jc w:val="both"/>
        <w:rPr>
          <w:rFonts w:ascii="Arial" w:hAnsi="Arial" w:cs="Arial"/>
          <w:b/>
          <w:sz w:val="22"/>
          <w:szCs w:val="22"/>
        </w:rPr>
      </w:pPr>
    </w:p>
    <w:p w14:paraId="0AEB9608" w14:textId="77777777" w:rsidR="004D5FBD" w:rsidRDefault="004D5FBD" w:rsidP="00592476">
      <w:pPr>
        <w:tabs>
          <w:tab w:val="left" w:pos="426"/>
        </w:tabs>
        <w:suppressAutoHyphens w:val="0"/>
        <w:spacing w:before="60" w:after="60"/>
        <w:jc w:val="both"/>
        <w:rPr>
          <w:rFonts w:ascii="Arial" w:hAnsi="Arial" w:cs="Arial"/>
          <w:b/>
          <w:sz w:val="22"/>
          <w:szCs w:val="22"/>
        </w:rPr>
      </w:pPr>
    </w:p>
    <w:p w14:paraId="59E22BCD" w14:textId="77777777" w:rsidR="00635740" w:rsidRDefault="00635740" w:rsidP="00592476">
      <w:pPr>
        <w:tabs>
          <w:tab w:val="left" w:pos="426"/>
        </w:tabs>
        <w:suppressAutoHyphens w:val="0"/>
        <w:spacing w:before="60" w:after="60"/>
        <w:jc w:val="both"/>
        <w:rPr>
          <w:rFonts w:ascii="Arial" w:hAnsi="Arial" w:cs="Arial"/>
          <w:b/>
          <w:sz w:val="22"/>
          <w:szCs w:val="22"/>
        </w:rPr>
      </w:pPr>
    </w:p>
    <w:p w14:paraId="1278A0E9" w14:textId="77777777" w:rsidR="00635740" w:rsidRDefault="00635740" w:rsidP="00592476">
      <w:pPr>
        <w:tabs>
          <w:tab w:val="left" w:pos="426"/>
        </w:tabs>
        <w:suppressAutoHyphens w:val="0"/>
        <w:spacing w:before="60" w:after="60"/>
        <w:jc w:val="both"/>
        <w:rPr>
          <w:rFonts w:ascii="Arial" w:hAnsi="Arial" w:cs="Arial"/>
          <w:b/>
          <w:sz w:val="22"/>
          <w:szCs w:val="22"/>
        </w:rPr>
      </w:pPr>
    </w:p>
    <w:p w14:paraId="7D4B2A0C" w14:textId="77777777" w:rsidR="00635740" w:rsidRDefault="00635740" w:rsidP="00592476">
      <w:pPr>
        <w:tabs>
          <w:tab w:val="left" w:pos="426"/>
        </w:tabs>
        <w:suppressAutoHyphens w:val="0"/>
        <w:spacing w:before="60" w:after="60"/>
        <w:jc w:val="both"/>
        <w:rPr>
          <w:rFonts w:ascii="Arial" w:hAnsi="Arial" w:cs="Arial"/>
          <w:b/>
          <w:sz w:val="22"/>
          <w:szCs w:val="22"/>
        </w:rPr>
      </w:pPr>
    </w:p>
    <w:p w14:paraId="5790E7E2" w14:textId="77777777" w:rsidR="00635740" w:rsidRDefault="00635740" w:rsidP="00592476">
      <w:pPr>
        <w:tabs>
          <w:tab w:val="left" w:pos="426"/>
        </w:tabs>
        <w:suppressAutoHyphens w:val="0"/>
        <w:spacing w:before="60" w:after="60"/>
        <w:jc w:val="both"/>
        <w:rPr>
          <w:rFonts w:ascii="Arial" w:hAnsi="Arial" w:cs="Arial"/>
          <w:b/>
          <w:sz w:val="22"/>
          <w:szCs w:val="22"/>
        </w:rPr>
      </w:pPr>
    </w:p>
    <w:p w14:paraId="01024DF0" w14:textId="77777777" w:rsidR="00635740" w:rsidRDefault="00635740" w:rsidP="00592476">
      <w:pPr>
        <w:tabs>
          <w:tab w:val="left" w:pos="426"/>
        </w:tabs>
        <w:suppressAutoHyphens w:val="0"/>
        <w:spacing w:before="60" w:after="60"/>
        <w:jc w:val="both"/>
        <w:rPr>
          <w:rFonts w:ascii="Arial" w:hAnsi="Arial" w:cs="Arial"/>
          <w:b/>
          <w:sz w:val="22"/>
          <w:szCs w:val="22"/>
        </w:rPr>
      </w:pPr>
    </w:p>
    <w:p w14:paraId="32DA95A7" w14:textId="77777777" w:rsidR="00E441D3" w:rsidRDefault="00E441D3" w:rsidP="00592476">
      <w:pPr>
        <w:tabs>
          <w:tab w:val="left" w:pos="426"/>
        </w:tabs>
        <w:suppressAutoHyphens w:val="0"/>
        <w:spacing w:before="60" w:after="60"/>
        <w:jc w:val="both"/>
        <w:rPr>
          <w:rFonts w:ascii="Arial" w:hAnsi="Arial" w:cs="Arial"/>
          <w:b/>
          <w:sz w:val="22"/>
          <w:szCs w:val="22"/>
        </w:rPr>
      </w:pPr>
    </w:p>
    <w:p w14:paraId="0C2AD349" w14:textId="77777777" w:rsidR="00E441D3" w:rsidRDefault="00E441D3" w:rsidP="00592476">
      <w:pPr>
        <w:tabs>
          <w:tab w:val="left" w:pos="426"/>
        </w:tabs>
        <w:suppressAutoHyphens w:val="0"/>
        <w:spacing w:before="60" w:after="60"/>
        <w:jc w:val="both"/>
        <w:rPr>
          <w:rFonts w:ascii="Arial" w:hAnsi="Arial" w:cs="Arial"/>
          <w:b/>
          <w:sz w:val="22"/>
          <w:szCs w:val="22"/>
        </w:rPr>
      </w:pPr>
    </w:p>
    <w:p w14:paraId="2794ACF7" w14:textId="77777777" w:rsidR="00635740" w:rsidRDefault="00635740" w:rsidP="00592476">
      <w:pPr>
        <w:tabs>
          <w:tab w:val="left" w:pos="426"/>
        </w:tabs>
        <w:suppressAutoHyphens w:val="0"/>
        <w:spacing w:before="60" w:after="60"/>
        <w:jc w:val="both"/>
        <w:rPr>
          <w:rFonts w:ascii="Arial" w:hAnsi="Arial" w:cs="Arial"/>
          <w:b/>
          <w:sz w:val="22"/>
          <w:szCs w:val="22"/>
        </w:rPr>
      </w:pPr>
    </w:p>
    <w:p w14:paraId="6CA09723" w14:textId="77777777" w:rsidR="004D5FBD" w:rsidRDefault="004D5FBD" w:rsidP="00592476">
      <w:pPr>
        <w:tabs>
          <w:tab w:val="left" w:pos="426"/>
        </w:tabs>
        <w:suppressAutoHyphens w:val="0"/>
        <w:spacing w:before="60" w:after="60"/>
        <w:jc w:val="both"/>
        <w:rPr>
          <w:rFonts w:ascii="Arial" w:hAnsi="Arial" w:cs="Arial"/>
          <w:b/>
          <w:sz w:val="22"/>
          <w:szCs w:val="22"/>
        </w:rPr>
      </w:pPr>
    </w:p>
    <w:p w14:paraId="6E29B9F3" w14:textId="0AE775D8" w:rsidR="006E6666" w:rsidRDefault="006E6666" w:rsidP="00592476">
      <w:pPr>
        <w:tabs>
          <w:tab w:val="left" w:pos="426"/>
        </w:tabs>
        <w:suppressAutoHyphens w:val="0"/>
        <w:spacing w:before="60" w:after="60"/>
        <w:jc w:val="both"/>
        <w:rPr>
          <w:rFonts w:ascii="Arial" w:hAnsi="Arial" w:cs="Arial"/>
          <w:b/>
          <w:sz w:val="22"/>
          <w:szCs w:val="22"/>
        </w:rPr>
      </w:pPr>
      <w:r>
        <w:rPr>
          <w:rFonts w:ascii="Arial" w:hAnsi="Arial" w:cs="Arial"/>
          <w:b/>
          <w:sz w:val="22"/>
          <w:szCs w:val="22"/>
        </w:rPr>
        <w:lastRenderedPageBreak/>
        <w:t>Sm</w:t>
      </w:r>
      <w:r w:rsidRPr="00723D3A">
        <w:rPr>
          <w:rFonts w:ascii="Arial" w:hAnsi="Arial" w:cs="Arial"/>
          <w:b/>
          <w:sz w:val="22"/>
          <w:szCs w:val="22"/>
        </w:rPr>
        <w:t>luvní strany prohlašují, že si tuto Smlouvu přečetly, že s jejím obsahem souhlasí a na důkaz toho k ní připojují svoje podpisy.</w:t>
      </w:r>
    </w:p>
    <w:p w14:paraId="51CF8089" w14:textId="77777777" w:rsidR="006E6666" w:rsidRDefault="006E6666" w:rsidP="006E6666">
      <w:pPr>
        <w:spacing w:before="60" w:after="60"/>
        <w:rPr>
          <w:rFonts w:ascii="Arial" w:hAnsi="Arial" w:cs="Arial"/>
          <w:b/>
          <w:sz w:val="22"/>
          <w:szCs w:val="22"/>
          <w:lang w:eastAsia="cs-CZ"/>
        </w:rPr>
      </w:pPr>
    </w:p>
    <w:p w14:paraId="17151DAD" w14:textId="77777777" w:rsidR="0084359F" w:rsidRPr="00723D3A" w:rsidRDefault="0084359F" w:rsidP="006E6666">
      <w:pPr>
        <w:spacing w:before="60" w:after="60"/>
        <w:rPr>
          <w:rFonts w:ascii="Arial" w:hAnsi="Arial" w:cs="Arial"/>
          <w:b/>
          <w:sz w:val="22"/>
          <w:szCs w:val="22"/>
          <w:lang w:eastAsia="cs-CZ"/>
        </w:rPr>
      </w:pPr>
    </w:p>
    <w:p w14:paraId="2082D8EB" w14:textId="5431DF7C" w:rsidR="006E6666" w:rsidRPr="00723D3A" w:rsidRDefault="006E6666" w:rsidP="006E6666">
      <w:pPr>
        <w:spacing w:before="60" w:after="60"/>
        <w:rPr>
          <w:rFonts w:ascii="Arial" w:hAnsi="Arial" w:cs="Arial"/>
          <w:sz w:val="22"/>
          <w:szCs w:val="22"/>
          <w:lang w:eastAsia="cs-CZ"/>
        </w:rPr>
      </w:pPr>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permStart w:id="112614299" w:edGrp="everyone"/>
      <w:r w:rsidRPr="00723D3A">
        <w:rPr>
          <w:rFonts w:ascii="Arial" w:hAnsi="Arial" w:cs="Arial"/>
          <w:sz w:val="22"/>
          <w:szCs w:val="22"/>
          <w:lang w:eastAsia="cs-CZ"/>
        </w:rPr>
        <w:t>V</w:t>
      </w:r>
      <w:r w:rsidRPr="00DB1852">
        <w:rPr>
          <w:rFonts w:ascii="Arial" w:hAnsi="Arial" w:cs="Arial"/>
          <w:sz w:val="22"/>
          <w:szCs w:val="22"/>
          <w:lang w:eastAsia="cs-CZ"/>
        </w:rPr>
        <w:t>………………</w:t>
      </w:r>
      <w:proofErr w:type="gramStart"/>
      <w:r w:rsidRPr="00DB1852">
        <w:rPr>
          <w:rFonts w:ascii="Arial" w:hAnsi="Arial" w:cs="Arial"/>
          <w:sz w:val="22"/>
          <w:szCs w:val="22"/>
          <w:lang w:eastAsia="cs-CZ"/>
        </w:rPr>
        <w:t>…</w:t>
      </w:r>
      <w:r w:rsidR="00D34D17" w:rsidRPr="00DB1852">
        <w:rPr>
          <w:rFonts w:ascii="Arial" w:hAnsi="Arial" w:cs="Arial"/>
          <w:sz w:val="22"/>
          <w:szCs w:val="22"/>
          <w:lang w:eastAsia="cs-CZ"/>
        </w:rPr>
        <w:t>….</w:t>
      </w:r>
      <w:proofErr w:type="gramEnd"/>
      <w:r w:rsidRPr="00DB1852">
        <w:rPr>
          <w:rFonts w:ascii="Arial" w:hAnsi="Arial" w:cs="Arial"/>
          <w:sz w:val="22"/>
          <w:szCs w:val="22"/>
          <w:lang w:eastAsia="cs-CZ"/>
        </w:rPr>
        <w:t>.  dne ……………………</w:t>
      </w:r>
    </w:p>
    <w:p w14:paraId="56C87E58" w14:textId="77777777" w:rsidR="006E6666" w:rsidRPr="00723D3A" w:rsidRDefault="006E6666" w:rsidP="006E6666">
      <w:pPr>
        <w:spacing w:before="60" w:after="60"/>
        <w:rPr>
          <w:rFonts w:ascii="Arial" w:hAnsi="Arial" w:cs="Arial"/>
          <w:sz w:val="22"/>
          <w:szCs w:val="22"/>
          <w:lang w:eastAsia="cs-CZ"/>
        </w:rPr>
      </w:pPr>
    </w:p>
    <w:p w14:paraId="64A3E10A" w14:textId="2A70099F" w:rsidR="006E6666" w:rsidRDefault="009534AA" w:rsidP="006E6666">
      <w:pPr>
        <w:spacing w:before="60" w:after="60"/>
        <w:rPr>
          <w:rFonts w:ascii="Arial" w:hAnsi="Arial" w:cs="Arial"/>
          <w:sz w:val="22"/>
          <w:szCs w:val="22"/>
          <w:lang w:eastAsia="cs-CZ"/>
        </w:rPr>
      </w:pPr>
      <w:r>
        <w:rPr>
          <w:rFonts w:ascii="Arial" w:hAnsi="Arial" w:cs="Arial"/>
          <w:sz w:val="22"/>
          <w:szCs w:val="22"/>
          <w:lang w:eastAsia="cs-CZ"/>
        </w:rPr>
        <w:t xml:space="preserve">Za </w:t>
      </w:r>
      <w:r w:rsidR="006E6666" w:rsidRPr="00723D3A">
        <w:rPr>
          <w:rFonts w:ascii="Arial" w:hAnsi="Arial" w:cs="Arial"/>
          <w:sz w:val="22"/>
          <w:szCs w:val="22"/>
          <w:lang w:eastAsia="cs-CZ"/>
        </w:rPr>
        <w:t>Objedn</w:t>
      </w:r>
      <w:r w:rsidR="006E6666">
        <w:rPr>
          <w:rFonts w:ascii="Arial" w:hAnsi="Arial" w:cs="Arial"/>
          <w:sz w:val="22"/>
          <w:szCs w:val="22"/>
          <w:lang w:eastAsia="cs-CZ"/>
        </w:rPr>
        <w:t>a</w:t>
      </w:r>
      <w:r w:rsidR="006E6666" w:rsidRPr="00723D3A">
        <w:rPr>
          <w:rFonts w:ascii="Arial" w:hAnsi="Arial" w:cs="Arial"/>
          <w:sz w:val="22"/>
          <w:szCs w:val="22"/>
          <w:lang w:eastAsia="cs-CZ"/>
        </w:rPr>
        <w:t>tel</w:t>
      </w:r>
      <w:r>
        <w:rPr>
          <w:rFonts w:ascii="Arial" w:hAnsi="Arial" w:cs="Arial"/>
          <w:sz w:val="22"/>
          <w:szCs w:val="22"/>
          <w:lang w:eastAsia="cs-CZ"/>
        </w:rPr>
        <w:t>e</w:t>
      </w:r>
      <w:r w:rsidR="006E6666" w:rsidRPr="00723D3A">
        <w:rPr>
          <w:rFonts w:ascii="Arial" w:hAnsi="Arial" w:cs="Arial"/>
          <w:sz w:val="22"/>
          <w:szCs w:val="22"/>
          <w:lang w:eastAsia="cs-CZ"/>
        </w:rPr>
        <w:t>:</w:t>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Pr>
          <w:rFonts w:ascii="Arial" w:hAnsi="Arial" w:cs="Arial"/>
          <w:sz w:val="22"/>
          <w:szCs w:val="22"/>
          <w:lang w:eastAsia="cs-CZ"/>
        </w:rPr>
        <w:t xml:space="preserve">Za </w:t>
      </w:r>
      <w:r w:rsidR="006E6666" w:rsidRPr="00723D3A">
        <w:rPr>
          <w:rFonts w:ascii="Arial" w:hAnsi="Arial" w:cs="Arial"/>
          <w:sz w:val="22"/>
          <w:szCs w:val="22"/>
          <w:lang w:eastAsia="cs-CZ"/>
        </w:rPr>
        <w:t>Zhotovitel</w:t>
      </w:r>
      <w:r>
        <w:rPr>
          <w:rFonts w:ascii="Arial" w:hAnsi="Arial" w:cs="Arial"/>
          <w:sz w:val="22"/>
          <w:szCs w:val="22"/>
          <w:lang w:eastAsia="cs-CZ"/>
        </w:rPr>
        <w:t>e</w:t>
      </w:r>
      <w:r w:rsidR="006E6666" w:rsidRPr="00723D3A">
        <w:rPr>
          <w:rFonts w:ascii="Arial" w:hAnsi="Arial" w:cs="Arial"/>
          <w:sz w:val="22"/>
          <w:szCs w:val="22"/>
          <w:lang w:eastAsia="cs-CZ"/>
        </w:rPr>
        <w:t>:</w:t>
      </w:r>
    </w:p>
    <w:p w14:paraId="1A87136B" w14:textId="77777777" w:rsidR="004C0C07" w:rsidRDefault="004C0C07" w:rsidP="006E6666">
      <w:pPr>
        <w:spacing w:before="60" w:after="60"/>
        <w:rPr>
          <w:rFonts w:ascii="Arial" w:hAnsi="Arial" w:cs="Arial"/>
          <w:sz w:val="22"/>
          <w:szCs w:val="22"/>
          <w:lang w:eastAsia="cs-CZ"/>
        </w:rPr>
      </w:pPr>
    </w:p>
    <w:p w14:paraId="66F71609" w14:textId="77777777" w:rsidR="004C0C07" w:rsidRDefault="004C0C07" w:rsidP="006E6666">
      <w:pPr>
        <w:spacing w:before="60" w:after="60"/>
        <w:rPr>
          <w:rFonts w:ascii="Arial" w:hAnsi="Arial" w:cs="Arial"/>
          <w:sz w:val="22"/>
          <w:szCs w:val="22"/>
          <w:lang w:eastAsia="cs-CZ"/>
        </w:rPr>
      </w:pPr>
    </w:p>
    <w:p w14:paraId="76F21EFC" w14:textId="77777777" w:rsidR="00635740" w:rsidRPr="00723D3A" w:rsidRDefault="00635740" w:rsidP="006E6666">
      <w:pPr>
        <w:spacing w:before="60" w:after="60"/>
        <w:rPr>
          <w:rFonts w:ascii="Arial" w:hAnsi="Arial" w:cs="Arial"/>
          <w:sz w:val="22"/>
          <w:szCs w:val="22"/>
          <w:lang w:eastAsia="cs-CZ"/>
        </w:rPr>
      </w:pPr>
    </w:p>
    <w:p w14:paraId="70919E82" w14:textId="21CC4D3A" w:rsidR="006E6666" w:rsidRPr="00723D3A" w:rsidRDefault="00F04360" w:rsidP="006E6666">
      <w:pPr>
        <w:spacing w:before="60" w:after="60"/>
        <w:rPr>
          <w:rFonts w:ascii="Arial" w:hAnsi="Arial" w:cs="Arial"/>
          <w:sz w:val="22"/>
          <w:szCs w:val="22"/>
          <w:lang w:eastAsia="cs-CZ"/>
        </w:rPr>
      </w:pPr>
      <w:r>
        <w:rPr>
          <w:rFonts w:ascii="Arial" w:hAnsi="Arial" w:cs="Arial"/>
          <w:sz w:val="22"/>
          <w:szCs w:val="22"/>
          <w:lang w:eastAsia="cs-CZ"/>
        </w:rPr>
        <w:t xml:space="preserve"> </w:t>
      </w:r>
      <w:r w:rsidR="00064C3A">
        <w:rPr>
          <w:rFonts w:ascii="Arial" w:hAnsi="Arial" w:cs="Arial"/>
          <w:sz w:val="22"/>
          <w:szCs w:val="22"/>
          <w:lang w:eastAsia="cs-CZ"/>
        </w:rPr>
        <w:t xml:space="preserve">     </w:t>
      </w:r>
      <w:r>
        <w:rPr>
          <w:rFonts w:ascii="Arial" w:hAnsi="Arial" w:cs="Arial"/>
          <w:sz w:val="22"/>
          <w:szCs w:val="22"/>
          <w:lang w:eastAsia="cs-CZ"/>
        </w:rPr>
        <w:t xml:space="preserve"> </w:t>
      </w:r>
      <w:r w:rsidR="006E6666" w:rsidRPr="00723D3A">
        <w:rPr>
          <w:rFonts w:ascii="Arial" w:hAnsi="Arial" w:cs="Arial"/>
          <w:sz w:val="22"/>
          <w:szCs w:val="22"/>
          <w:lang w:eastAsia="cs-CZ"/>
        </w:rPr>
        <w:t>……………………………………….</w:t>
      </w:r>
      <w:r w:rsidR="006E6666" w:rsidRPr="00723D3A">
        <w:rPr>
          <w:rFonts w:ascii="Arial" w:hAnsi="Arial" w:cs="Arial"/>
          <w:sz w:val="22"/>
          <w:szCs w:val="22"/>
          <w:lang w:eastAsia="cs-CZ"/>
        </w:rPr>
        <w:tab/>
      </w:r>
      <w:r w:rsidR="006E6666" w:rsidRPr="00723D3A">
        <w:rPr>
          <w:rFonts w:ascii="Arial" w:hAnsi="Arial" w:cs="Arial"/>
          <w:sz w:val="22"/>
          <w:szCs w:val="22"/>
          <w:lang w:eastAsia="cs-CZ"/>
        </w:rPr>
        <w:tab/>
      </w:r>
      <w:r w:rsidR="006E6666">
        <w:rPr>
          <w:rFonts w:ascii="Arial" w:hAnsi="Arial" w:cs="Arial"/>
          <w:sz w:val="22"/>
          <w:szCs w:val="22"/>
          <w:lang w:eastAsia="cs-CZ"/>
        </w:rPr>
        <w:t xml:space="preserve">   </w:t>
      </w:r>
      <w:r w:rsidR="0042736E">
        <w:rPr>
          <w:rFonts w:ascii="Arial" w:hAnsi="Arial" w:cs="Arial"/>
          <w:sz w:val="22"/>
          <w:szCs w:val="22"/>
          <w:lang w:eastAsia="cs-CZ"/>
        </w:rPr>
        <w:t xml:space="preserve">   </w:t>
      </w:r>
      <w:r w:rsidR="00064C3A">
        <w:rPr>
          <w:rFonts w:ascii="Arial" w:hAnsi="Arial" w:cs="Arial"/>
          <w:sz w:val="22"/>
          <w:szCs w:val="22"/>
          <w:lang w:eastAsia="cs-CZ"/>
        </w:rPr>
        <w:t xml:space="preserve"> </w:t>
      </w:r>
      <w:r w:rsidR="00064C3A" w:rsidRPr="00723D3A">
        <w:rPr>
          <w:rFonts w:ascii="Arial" w:hAnsi="Arial" w:cs="Arial"/>
          <w:sz w:val="22"/>
          <w:szCs w:val="22"/>
          <w:lang w:eastAsia="cs-CZ"/>
        </w:rPr>
        <w:t>…………………………………………….</w:t>
      </w:r>
    </w:p>
    <w:p w14:paraId="74B16013" w14:textId="23E8868E" w:rsidR="00705659" w:rsidRDefault="00DC6783" w:rsidP="00705659">
      <w:pPr>
        <w:spacing w:before="60" w:after="60"/>
        <w:rPr>
          <w:rFonts w:ascii="Arial" w:hAnsi="Arial" w:cs="Arial"/>
          <w:b/>
          <w:sz w:val="22"/>
          <w:szCs w:val="22"/>
          <w:lang w:eastAsia="cs-CZ"/>
        </w:rPr>
      </w:pPr>
      <w:r>
        <w:rPr>
          <w:rFonts w:ascii="Arial" w:hAnsi="Arial" w:cs="Arial"/>
          <w:b/>
          <w:sz w:val="22"/>
          <w:szCs w:val="22"/>
          <w:lang w:eastAsia="cs-CZ"/>
        </w:rPr>
        <w:t xml:space="preserve">      </w:t>
      </w:r>
      <w:r w:rsidR="00064C3A">
        <w:rPr>
          <w:rFonts w:ascii="Arial" w:hAnsi="Arial" w:cs="Arial"/>
          <w:b/>
          <w:sz w:val="22"/>
          <w:szCs w:val="22"/>
          <w:lang w:eastAsia="cs-CZ"/>
        </w:rPr>
        <w:t xml:space="preserve">          </w:t>
      </w:r>
      <w:r w:rsidR="00705659">
        <w:rPr>
          <w:rFonts w:ascii="Arial" w:hAnsi="Arial" w:cs="Arial"/>
          <w:b/>
          <w:sz w:val="22"/>
          <w:szCs w:val="22"/>
          <w:lang w:eastAsia="cs-CZ"/>
        </w:rPr>
        <w:t>Ing. Romana Filáčková                                                    Jméno a příjmení</w:t>
      </w:r>
    </w:p>
    <w:p w14:paraId="53BFA672" w14:textId="504F4419" w:rsidR="00705659" w:rsidRPr="00007AC7" w:rsidRDefault="00705659" w:rsidP="00705659">
      <w:pPr>
        <w:tabs>
          <w:tab w:val="left" w:pos="7470"/>
        </w:tabs>
        <w:rPr>
          <w:rFonts w:ascii="Arial" w:hAnsi="Arial" w:cs="Arial"/>
          <w:b/>
          <w:sz w:val="22"/>
          <w:szCs w:val="22"/>
          <w:lang w:eastAsia="cs-CZ"/>
        </w:rPr>
      </w:pPr>
      <w:r>
        <w:rPr>
          <w:rFonts w:ascii="Arial" w:hAnsi="Arial" w:cs="Arial"/>
          <w:sz w:val="22"/>
          <w:szCs w:val="22"/>
          <w:lang w:eastAsia="cs-CZ"/>
        </w:rPr>
        <w:t>v</w:t>
      </w:r>
      <w:r w:rsidRPr="0078404E">
        <w:rPr>
          <w:rFonts w:ascii="Arial" w:hAnsi="Arial" w:cs="Arial"/>
          <w:sz w:val="22"/>
          <w:szCs w:val="22"/>
          <w:lang w:eastAsia="cs-CZ"/>
        </w:rPr>
        <w:t xml:space="preserve">edoucí odboru </w:t>
      </w:r>
      <w:r>
        <w:rPr>
          <w:rFonts w:ascii="Arial" w:hAnsi="Arial" w:cs="Arial"/>
          <w:sz w:val="22"/>
          <w:szCs w:val="22"/>
          <w:lang w:eastAsia="cs-CZ"/>
        </w:rPr>
        <w:t>územního plánování a stavebního                          osoba oprávněná jednat</w:t>
      </w:r>
    </w:p>
    <w:p w14:paraId="3EDCC037" w14:textId="7F7495EC" w:rsidR="007315C3" w:rsidRPr="00410371" w:rsidRDefault="00705659" w:rsidP="00410371">
      <w:pPr>
        <w:tabs>
          <w:tab w:val="left" w:pos="7095"/>
        </w:tabs>
        <w:rPr>
          <w:rFonts w:ascii="Arial" w:hAnsi="Arial" w:cs="Arial"/>
          <w:sz w:val="22"/>
          <w:szCs w:val="22"/>
          <w:lang w:eastAsia="cs-CZ"/>
        </w:rPr>
      </w:pPr>
      <w:r>
        <w:rPr>
          <w:rFonts w:ascii="Arial" w:hAnsi="Arial" w:cs="Arial"/>
          <w:sz w:val="22"/>
          <w:szCs w:val="22"/>
          <w:lang w:eastAsia="cs-CZ"/>
        </w:rPr>
        <w:t xml:space="preserve">      řádu </w:t>
      </w:r>
      <w:r w:rsidRPr="00414A32">
        <w:rPr>
          <w:rFonts w:ascii="Arial" w:hAnsi="Arial" w:cs="Arial"/>
          <w:sz w:val="22"/>
          <w:szCs w:val="22"/>
          <w:lang w:eastAsia="cs-CZ"/>
        </w:rPr>
        <w:t>Magistrátu města Ústí nad Labe</w:t>
      </w:r>
      <w:r>
        <w:rPr>
          <w:rFonts w:ascii="Arial" w:hAnsi="Arial" w:cs="Arial"/>
          <w:sz w:val="22"/>
          <w:szCs w:val="22"/>
          <w:lang w:eastAsia="cs-CZ"/>
        </w:rPr>
        <w:t>m                                             za Zhotovitele</w:t>
      </w:r>
      <w:permEnd w:id="112614299"/>
    </w:p>
    <w:p w14:paraId="253908A8" w14:textId="77777777" w:rsidR="007315C3" w:rsidRDefault="007315C3" w:rsidP="006E6666">
      <w:pPr>
        <w:numPr>
          <w:ilvl w:val="1"/>
          <w:numId w:val="0"/>
        </w:numPr>
        <w:suppressAutoHyphens w:val="0"/>
        <w:autoSpaceDE w:val="0"/>
        <w:autoSpaceDN w:val="0"/>
        <w:jc w:val="both"/>
        <w:rPr>
          <w:rFonts w:ascii="Arial" w:hAnsi="Arial" w:cs="Arial"/>
          <w:b/>
          <w:sz w:val="22"/>
          <w:szCs w:val="22"/>
          <w:lang w:eastAsia="cs-CZ"/>
        </w:rPr>
      </w:pPr>
    </w:p>
    <w:p w14:paraId="266B0F4E" w14:textId="77777777" w:rsidR="00DA1413" w:rsidRDefault="00DA1413" w:rsidP="006E6666">
      <w:pPr>
        <w:numPr>
          <w:ilvl w:val="1"/>
          <w:numId w:val="0"/>
        </w:numPr>
        <w:suppressAutoHyphens w:val="0"/>
        <w:autoSpaceDE w:val="0"/>
        <w:autoSpaceDN w:val="0"/>
        <w:jc w:val="both"/>
        <w:rPr>
          <w:rFonts w:ascii="Arial" w:hAnsi="Arial" w:cs="Arial"/>
          <w:b/>
          <w:sz w:val="22"/>
          <w:szCs w:val="22"/>
          <w:lang w:eastAsia="cs-CZ"/>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0"/>
        <w:gridCol w:w="1510"/>
        <w:gridCol w:w="1511"/>
        <w:gridCol w:w="1511"/>
      </w:tblGrid>
      <w:tr w:rsidR="00FA10D5" w:rsidRPr="005841D2" w14:paraId="46AF4814" w14:textId="77777777" w:rsidTr="00DC12EE">
        <w:tc>
          <w:tcPr>
            <w:tcW w:w="1510" w:type="dxa"/>
          </w:tcPr>
          <w:p w14:paraId="370EEAF9" w14:textId="77777777" w:rsidR="00FA10D5" w:rsidRPr="00FA10D5" w:rsidRDefault="00FA10D5" w:rsidP="00DC12EE">
            <w:pPr>
              <w:rPr>
                <w:rFonts w:ascii="Arial" w:eastAsia="Calibri" w:hAnsi="Arial" w:cs="Arial"/>
                <w:sz w:val="22"/>
                <w:szCs w:val="22"/>
              </w:rPr>
            </w:pPr>
          </w:p>
        </w:tc>
        <w:tc>
          <w:tcPr>
            <w:tcW w:w="1510" w:type="dxa"/>
          </w:tcPr>
          <w:p w14:paraId="52591465"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Jméno a příjmení</w:t>
            </w:r>
          </w:p>
        </w:tc>
        <w:tc>
          <w:tcPr>
            <w:tcW w:w="1510" w:type="dxa"/>
          </w:tcPr>
          <w:p w14:paraId="3E703A8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funkce</w:t>
            </w:r>
          </w:p>
        </w:tc>
        <w:tc>
          <w:tcPr>
            <w:tcW w:w="1510" w:type="dxa"/>
          </w:tcPr>
          <w:p w14:paraId="72827D6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odbor</w:t>
            </w:r>
          </w:p>
        </w:tc>
        <w:tc>
          <w:tcPr>
            <w:tcW w:w="1511" w:type="dxa"/>
          </w:tcPr>
          <w:p w14:paraId="13128868"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datum</w:t>
            </w:r>
          </w:p>
        </w:tc>
        <w:tc>
          <w:tcPr>
            <w:tcW w:w="1511" w:type="dxa"/>
          </w:tcPr>
          <w:p w14:paraId="4907AE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podpis</w:t>
            </w:r>
          </w:p>
        </w:tc>
      </w:tr>
      <w:tr w:rsidR="00FA10D5" w:rsidRPr="005841D2" w14:paraId="4E065D4E" w14:textId="77777777" w:rsidTr="00DC12EE">
        <w:tc>
          <w:tcPr>
            <w:tcW w:w="1510" w:type="dxa"/>
          </w:tcPr>
          <w:p w14:paraId="4D6D1449"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Zpracovatel</w:t>
            </w:r>
          </w:p>
          <w:p w14:paraId="6CB0195F" w14:textId="77777777" w:rsidR="00FA10D5" w:rsidRPr="00FA10D5" w:rsidRDefault="00FA10D5" w:rsidP="00DC12EE">
            <w:pPr>
              <w:rPr>
                <w:rFonts w:ascii="Arial" w:eastAsia="Calibri" w:hAnsi="Arial" w:cs="Arial"/>
                <w:sz w:val="22"/>
                <w:szCs w:val="22"/>
              </w:rPr>
            </w:pPr>
          </w:p>
        </w:tc>
        <w:tc>
          <w:tcPr>
            <w:tcW w:w="1510" w:type="dxa"/>
          </w:tcPr>
          <w:p w14:paraId="3ACA3E15" w14:textId="77777777" w:rsidR="00FA10D5" w:rsidRPr="00FA10D5" w:rsidRDefault="00FA10D5" w:rsidP="00DC12EE">
            <w:pPr>
              <w:rPr>
                <w:rFonts w:ascii="Arial" w:eastAsia="Calibri" w:hAnsi="Arial" w:cs="Arial"/>
                <w:sz w:val="22"/>
                <w:szCs w:val="22"/>
              </w:rPr>
            </w:pPr>
          </w:p>
        </w:tc>
        <w:tc>
          <w:tcPr>
            <w:tcW w:w="1510" w:type="dxa"/>
          </w:tcPr>
          <w:p w14:paraId="7BBC8D1B" w14:textId="77777777" w:rsidR="00FA10D5" w:rsidRPr="00FA10D5" w:rsidRDefault="00FA10D5" w:rsidP="00DC12EE">
            <w:pPr>
              <w:rPr>
                <w:rFonts w:ascii="Arial" w:eastAsia="Calibri" w:hAnsi="Arial" w:cs="Arial"/>
                <w:sz w:val="22"/>
                <w:szCs w:val="22"/>
              </w:rPr>
            </w:pPr>
          </w:p>
        </w:tc>
        <w:tc>
          <w:tcPr>
            <w:tcW w:w="1510" w:type="dxa"/>
          </w:tcPr>
          <w:p w14:paraId="0B7E5114" w14:textId="77777777" w:rsidR="00FA10D5" w:rsidRPr="00FA10D5" w:rsidRDefault="00FA10D5" w:rsidP="00DC12EE">
            <w:pPr>
              <w:rPr>
                <w:rFonts w:ascii="Arial" w:eastAsia="Calibri" w:hAnsi="Arial" w:cs="Arial"/>
                <w:sz w:val="22"/>
                <w:szCs w:val="22"/>
              </w:rPr>
            </w:pPr>
          </w:p>
        </w:tc>
        <w:tc>
          <w:tcPr>
            <w:tcW w:w="1511" w:type="dxa"/>
          </w:tcPr>
          <w:p w14:paraId="07F920F2" w14:textId="77777777" w:rsidR="00FA10D5" w:rsidRPr="00FA10D5" w:rsidRDefault="00FA10D5" w:rsidP="00DC12EE">
            <w:pPr>
              <w:rPr>
                <w:rFonts w:ascii="Arial" w:eastAsia="Calibri" w:hAnsi="Arial" w:cs="Arial"/>
                <w:sz w:val="22"/>
                <w:szCs w:val="22"/>
              </w:rPr>
            </w:pPr>
          </w:p>
        </w:tc>
        <w:tc>
          <w:tcPr>
            <w:tcW w:w="1511" w:type="dxa"/>
          </w:tcPr>
          <w:p w14:paraId="7B718B9F" w14:textId="77777777" w:rsidR="00FA10D5" w:rsidRPr="00FA10D5" w:rsidRDefault="00FA10D5" w:rsidP="00DC12EE">
            <w:pPr>
              <w:rPr>
                <w:rFonts w:ascii="Arial" w:eastAsia="Calibri" w:hAnsi="Arial" w:cs="Arial"/>
                <w:sz w:val="22"/>
                <w:szCs w:val="22"/>
              </w:rPr>
            </w:pPr>
          </w:p>
        </w:tc>
      </w:tr>
      <w:tr w:rsidR="00FA10D5" w:rsidRPr="005841D2" w14:paraId="21ACC62D" w14:textId="77777777" w:rsidTr="00DC12EE">
        <w:tc>
          <w:tcPr>
            <w:tcW w:w="1510" w:type="dxa"/>
          </w:tcPr>
          <w:p w14:paraId="65364DA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Vedoucí odboru</w:t>
            </w:r>
          </w:p>
        </w:tc>
        <w:tc>
          <w:tcPr>
            <w:tcW w:w="1510" w:type="dxa"/>
          </w:tcPr>
          <w:p w14:paraId="6F4D0096" w14:textId="77777777" w:rsidR="00FA10D5" w:rsidRPr="00FA10D5" w:rsidRDefault="00FA10D5" w:rsidP="00DC12EE">
            <w:pPr>
              <w:rPr>
                <w:rFonts w:ascii="Arial" w:eastAsia="Calibri" w:hAnsi="Arial" w:cs="Arial"/>
                <w:sz w:val="22"/>
                <w:szCs w:val="22"/>
              </w:rPr>
            </w:pPr>
          </w:p>
        </w:tc>
        <w:tc>
          <w:tcPr>
            <w:tcW w:w="1510" w:type="dxa"/>
          </w:tcPr>
          <w:p w14:paraId="781C784B" w14:textId="77777777" w:rsidR="00FA10D5" w:rsidRPr="00FA10D5" w:rsidRDefault="00FA10D5" w:rsidP="00DC12EE">
            <w:pPr>
              <w:rPr>
                <w:rFonts w:ascii="Arial" w:eastAsia="Calibri" w:hAnsi="Arial" w:cs="Arial"/>
                <w:sz w:val="22"/>
                <w:szCs w:val="22"/>
              </w:rPr>
            </w:pPr>
          </w:p>
        </w:tc>
        <w:tc>
          <w:tcPr>
            <w:tcW w:w="1510" w:type="dxa"/>
          </w:tcPr>
          <w:p w14:paraId="773FD48C" w14:textId="77777777" w:rsidR="00FA10D5" w:rsidRPr="00FA10D5" w:rsidRDefault="00FA10D5" w:rsidP="00DC12EE">
            <w:pPr>
              <w:rPr>
                <w:rFonts w:ascii="Arial" w:eastAsia="Calibri" w:hAnsi="Arial" w:cs="Arial"/>
                <w:sz w:val="22"/>
                <w:szCs w:val="22"/>
              </w:rPr>
            </w:pPr>
          </w:p>
        </w:tc>
        <w:tc>
          <w:tcPr>
            <w:tcW w:w="1511" w:type="dxa"/>
          </w:tcPr>
          <w:p w14:paraId="66C9F013" w14:textId="77777777" w:rsidR="00FA10D5" w:rsidRPr="00FA10D5" w:rsidRDefault="00FA10D5" w:rsidP="00DC12EE">
            <w:pPr>
              <w:rPr>
                <w:rFonts w:ascii="Arial" w:eastAsia="Calibri" w:hAnsi="Arial" w:cs="Arial"/>
                <w:sz w:val="22"/>
                <w:szCs w:val="22"/>
              </w:rPr>
            </w:pPr>
          </w:p>
        </w:tc>
        <w:tc>
          <w:tcPr>
            <w:tcW w:w="1511" w:type="dxa"/>
          </w:tcPr>
          <w:p w14:paraId="6C0BF46C" w14:textId="77777777" w:rsidR="00FA10D5" w:rsidRPr="00FA10D5" w:rsidRDefault="00FA10D5" w:rsidP="00DC12EE">
            <w:pPr>
              <w:rPr>
                <w:rFonts w:ascii="Arial" w:eastAsia="Calibri" w:hAnsi="Arial" w:cs="Arial"/>
                <w:sz w:val="22"/>
                <w:szCs w:val="22"/>
              </w:rPr>
            </w:pPr>
          </w:p>
        </w:tc>
      </w:tr>
      <w:tr w:rsidR="00FA10D5" w:rsidRPr="005841D2" w14:paraId="37F1B540" w14:textId="77777777" w:rsidTr="00DC12EE">
        <w:tc>
          <w:tcPr>
            <w:tcW w:w="1510" w:type="dxa"/>
          </w:tcPr>
          <w:p w14:paraId="7C3B786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Správce rozpočtu</w:t>
            </w:r>
          </w:p>
        </w:tc>
        <w:tc>
          <w:tcPr>
            <w:tcW w:w="1510" w:type="dxa"/>
          </w:tcPr>
          <w:p w14:paraId="1086C8E9" w14:textId="77777777" w:rsidR="00FA10D5" w:rsidRPr="00FA10D5" w:rsidRDefault="00FA10D5" w:rsidP="00DC12EE">
            <w:pPr>
              <w:rPr>
                <w:rFonts w:ascii="Arial" w:eastAsia="Calibri" w:hAnsi="Arial" w:cs="Arial"/>
                <w:sz w:val="22"/>
                <w:szCs w:val="22"/>
              </w:rPr>
            </w:pPr>
          </w:p>
        </w:tc>
        <w:tc>
          <w:tcPr>
            <w:tcW w:w="1510" w:type="dxa"/>
          </w:tcPr>
          <w:p w14:paraId="1DD63CD5" w14:textId="77777777" w:rsidR="00FA10D5" w:rsidRPr="00FA10D5" w:rsidRDefault="00FA10D5" w:rsidP="00DC12EE">
            <w:pPr>
              <w:rPr>
                <w:rFonts w:ascii="Arial" w:eastAsia="Calibri" w:hAnsi="Arial" w:cs="Arial"/>
                <w:sz w:val="22"/>
                <w:szCs w:val="22"/>
              </w:rPr>
            </w:pPr>
          </w:p>
        </w:tc>
        <w:tc>
          <w:tcPr>
            <w:tcW w:w="1510" w:type="dxa"/>
          </w:tcPr>
          <w:p w14:paraId="3EE874F8" w14:textId="77777777" w:rsidR="00FA10D5" w:rsidRPr="00FA10D5" w:rsidRDefault="00FA10D5" w:rsidP="00DC12EE">
            <w:pPr>
              <w:rPr>
                <w:rFonts w:ascii="Arial" w:eastAsia="Calibri" w:hAnsi="Arial" w:cs="Arial"/>
                <w:sz w:val="22"/>
                <w:szCs w:val="22"/>
              </w:rPr>
            </w:pPr>
          </w:p>
        </w:tc>
        <w:tc>
          <w:tcPr>
            <w:tcW w:w="1511" w:type="dxa"/>
          </w:tcPr>
          <w:p w14:paraId="76DC33C5" w14:textId="77777777" w:rsidR="00FA10D5" w:rsidRPr="00FA10D5" w:rsidRDefault="00FA10D5" w:rsidP="00DC12EE">
            <w:pPr>
              <w:rPr>
                <w:rFonts w:ascii="Arial" w:eastAsia="Calibri" w:hAnsi="Arial" w:cs="Arial"/>
                <w:sz w:val="22"/>
                <w:szCs w:val="22"/>
              </w:rPr>
            </w:pPr>
          </w:p>
        </w:tc>
        <w:tc>
          <w:tcPr>
            <w:tcW w:w="1511" w:type="dxa"/>
          </w:tcPr>
          <w:p w14:paraId="78BAF90F" w14:textId="77777777" w:rsidR="00FA10D5" w:rsidRPr="00FA10D5" w:rsidRDefault="00FA10D5" w:rsidP="00DC12EE">
            <w:pPr>
              <w:rPr>
                <w:rFonts w:ascii="Arial" w:eastAsia="Calibri" w:hAnsi="Arial" w:cs="Arial"/>
                <w:sz w:val="22"/>
                <w:szCs w:val="22"/>
              </w:rPr>
            </w:pPr>
          </w:p>
        </w:tc>
      </w:tr>
      <w:tr w:rsidR="00FA10D5" w:rsidRPr="005841D2" w14:paraId="6D95AFA4" w14:textId="77777777" w:rsidTr="00DC12EE">
        <w:tc>
          <w:tcPr>
            <w:tcW w:w="1510" w:type="dxa"/>
          </w:tcPr>
          <w:p w14:paraId="4EC33B61"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Právně posoudil</w:t>
            </w:r>
          </w:p>
        </w:tc>
        <w:tc>
          <w:tcPr>
            <w:tcW w:w="1510" w:type="dxa"/>
          </w:tcPr>
          <w:p w14:paraId="32C9DDFE" w14:textId="77777777" w:rsidR="00FA10D5" w:rsidRPr="00FA10D5" w:rsidRDefault="00FA10D5" w:rsidP="00DC12EE">
            <w:pPr>
              <w:rPr>
                <w:rFonts w:ascii="Arial" w:eastAsia="Calibri" w:hAnsi="Arial" w:cs="Arial"/>
                <w:sz w:val="22"/>
                <w:szCs w:val="22"/>
              </w:rPr>
            </w:pPr>
          </w:p>
        </w:tc>
        <w:tc>
          <w:tcPr>
            <w:tcW w:w="1510" w:type="dxa"/>
          </w:tcPr>
          <w:p w14:paraId="05562661" w14:textId="77777777" w:rsidR="00FA10D5" w:rsidRPr="00FA10D5" w:rsidRDefault="00FA10D5" w:rsidP="00DC12EE">
            <w:pPr>
              <w:rPr>
                <w:rFonts w:ascii="Arial" w:eastAsia="Calibri" w:hAnsi="Arial" w:cs="Arial"/>
                <w:sz w:val="22"/>
                <w:szCs w:val="22"/>
              </w:rPr>
            </w:pPr>
          </w:p>
        </w:tc>
        <w:tc>
          <w:tcPr>
            <w:tcW w:w="1510" w:type="dxa"/>
          </w:tcPr>
          <w:p w14:paraId="550B0731" w14:textId="77777777" w:rsidR="00FA10D5" w:rsidRPr="00FA10D5" w:rsidRDefault="00FA10D5" w:rsidP="00DC12EE">
            <w:pPr>
              <w:rPr>
                <w:rFonts w:ascii="Arial" w:eastAsia="Calibri" w:hAnsi="Arial" w:cs="Arial"/>
                <w:sz w:val="22"/>
                <w:szCs w:val="22"/>
              </w:rPr>
            </w:pPr>
          </w:p>
        </w:tc>
        <w:tc>
          <w:tcPr>
            <w:tcW w:w="1511" w:type="dxa"/>
          </w:tcPr>
          <w:p w14:paraId="231FC63C" w14:textId="77777777" w:rsidR="00FA10D5" w:rsidRPr="00FA10D5" w:rsidRDefault="00FA10D5" w:rsidP="00DC12EE">
            <w:pPr>
              <w:rPr>
                <w:rFonts w:ascii="Arial" w:eastAsia="Calibri" w:hAnsi="Arial" w:cs="Arial"/>
                <w:sz w:val="22"/>
                <w:szCs w:val="22"/>
              </w:rPr>
            </w:pPr>
          </w:p>
        </w:tc>
        <w:tc>
          <w:tcPr>
            <w:tcW w:w="1511" w:type="dxa"/>
          </w:tcPr>
          <w:p w14:paraId="1504A0B3" w14:textId="77777777" w:rsidR="00FA10D5" w:rsidRPr="00FA10D5" w:rsidRDefault="00FA10D5" w:rsidP="00DC12EE">
            <w:pPr>
              <w:rPr>
                <w:rFonts w:ascii="Arial" w:eastAsia="Calibri" w:hAnsi="Arial" w:cs="Arial"/>
                <w:sz w:val="22"/>
                <w:szCs w:val="22"/>
              </w:rPr>
            </w:pPr>
          </w:p>
        </w:tc>
      </w:tr>
      <w:tr w:rsidR="00FA10D5" w:rsidRPr="005841D2" w14:paraId="3BC3D70A" w14:textId="77777777" w:rsidTr="00DC12EE">
        <w:tc>
          <w:tcPr>
            <w:tcW w:w="1510" w:type="dxa"/>
          </w:tcPr>
          <w:p w14:paraId="228024C2"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Projednáno </w:t>
            </w:r>
          </w:p>
          <w:p w14:paraId="290EFBD2" w14:textId="77777777" w:rsidR="00FA10D5" w:rsidRPr="00FA10D5" w:rsidRDefault="00FA10D5" w:rsidP="00DC12EE">
            <w:pPr>
              <w:rPr>
                <w:rFonts w:ascii="Arial" w:eastAsia="Calibri" w:hAnsi="Arial" w:cs="Arial"/>
                <w:sz w:val="22"/>
                <w:szCs w:val="22"/>
              </w:rPr>
            </w:pPr>
          </w:p>
        </w:tc>
        <w:tc>
          <w:tcPr>
            <w:tcW w:w="1510" w:type="dxa"/>
          </w:tcPr>
          <w:p w14:paraId="3EDF7CDC" w14:textId="77777777" w:rsidR="00FA10D5" w:rsidRPr="00FA10D5" w:rsidRDefault="00FA10D5" w:rsidP="00DC12EE">
            <w:pPr>
              <w:rPr>
                <w:rFonts w:ascii="Arial" w:eastAsia="Calibri" w:hAnsi="Arial" w:cs="Arial"/>
                <w:sz w:val="22"/>
                <w:szCs w:val="22"/>
              </w:rPr>
            </w:pPr>
          </w:p>
        </w:tc>
        <w:tc>
          <w:tcPr>
            <w:tcW w:w="1510" w:type="dxa"/>
          </w:tcPr>
          <w:p w14:paraId="1EC5C809" w14:textId="77777777" w:rsidR="00FA10D5" w:rsidRPr="00FA10D5" w:rsidRDefault="00FA10D5" w:rsidP="00DC12EE">
            <w:pPr>
              <w:rPr>
                <w:rFonts w:ascii="Arial" w:eastAsia="Calibri" w:hAnsi="Arial" w:cs="Arial"/>
                <w:sz w:val="22"/>
                <w:szCs w:val="22"/>
              </w:rPr>
            </w:pPr>
          </w:p>
        </w:tc>
        <w:tc>
          <w:tcPr>
            <w:tcW w:w="1510" w:type="dxa"/>
          </w:tcPr>
          <w:p w14:paraId="2497B905"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tcPr>
          <w:p w14:paraId="6BA1ADAF" w14:textId="77777777" w:rsidR="00FA10D5" w:rsidRPr="00FA10D5" w:rsidRDefault="00FA10D5" w:rsidP="00DC12EE">
            <w:pPr>
              <w:rPr>
                <w:rFonts w:ascii="Arial" w:eastAsia="Calibri" w:hAnsi="Arial" w:cs="Arial"/>
                <w:sz w:val="22"/>
                <w:szCs w:val="22"/>
              </w:rPr>
            </w:pPr>
          </w:p>
        </w:tc>
        <w:tc>
          <w:tcPr>
            <w:tcW w:w="1511" w:type="dxa"/>
            <w:tcBorders>
              <w:bottom w:val="single" w:sz="4" w:space="0" w:color="auto"/>
            </w:tcBorders>
          </w:tcPr>
          <w:p w14:paraId="34910D9C" w14:textId="77777777" w:rsidR="00FA10D5" w:rsidRPr="00FA10D5" w:rsidRDefault="00FA10D5" w:rsidP="00DC12EE">
            <w:pPr>
              <w:rPr>
                <w:rFonts w:ascii="Arial" w:eastAsia="Calibri" w:hAnsi="Arial" w:cs="Arial"/>
                <w:sz w:val="22"/>
                <w:szCs w:val="22"/>
              </w:rPr>
            </w:pPr>
          </w:p>
        </w:tc>
      </w:tr>
      <w:tr w:rsidR="00FA10D5" w:rsidRPr="005841D2" w14:paraId="6C120558" w14:textId="77777777" w:rsidTr="00DC12EE">
        <w:tc>
          <w:tcPr>
            <w:tcW w:w="1510" w:type="dxa"/>
          </w:tcPr>
          <w:p w14:paraId="631D6B67"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Č. usnesení RM/ZM</w:t>
            </w:r>
          </w:p>
        </w:tc>
        <w:tc>
          <w:tcPr>
            <w:tcW w:w="3020" w:type="dxa"/>
            <w:gridSpan w:val="2"/>
          </w:tcPr>
          <w:p w14:paraId="7AAE4746"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VZMR nepodléhá</w:t>
            </w:r>
          </w:p>
          <w:p w14:paraId="0AF1481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schválení RM</w:t>
            </w:r>
          </w:p>
        </w:tc>
        <w:tc>
          <w:tcPr>
            <w:tcW w:w="1510" w:type="dxa"/>
          </w:tcPr>
          <w:p w14:paraId="6568216D"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tc>
        <w:tc>
          <w:tcPr>
            <w:tcW w:w="3022" w:type="dxa"/>
            <w:gridSpan w:val="2"/>
            <w:tcBorders>
              <w:tr2bl w:val="single" w:sz="4" w:space="0" w:color="auto"/>
            </w:tcBorders>
          </w:tcPr>
          <w:p w14:paraId="66D748D5" w14:textId="77777777" w:rsidR="00FA10D5" w:rsidRPr="00FA10D5" w:rsidRDefault="00FA10D5" w:rsidP="00DC12EE">
            <w:pPr>
              <w:rPr>
                <w:rFonts w:ascii="Arial" w:eastAsia="Calibri" w:hAnsi="Arial" w:cs="Arial"/>
                <w:sz w:val="22"/>
                <w:szCs w:val="22"/>
              </w:rPr>
            </w:pPr>
          </w:p>
        </w:tc>
      </w:tr>
      <w:tr w:rsidR="00FA10D5" w:rsidRPr="005841D2" w14:paraId="78826472" w14:textId="77777777" w:rsidTr="00DC12EE">
        <w:tc>
          <w:tcPr>
            <w:tcW w:w="1510" w:type="dxa"/>
          </w:tcPr>
          <w:p w14:paraId="0A63E560" w14:textId="3789DE68"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 xml:space="preserve">Č. </w:t>
            </w:r>
            <w:r w:rsidR="004C69C7">
              <w:rPr>
                <w:rFonts w:ascii="Arial" w:eastAsia="Calibri" w:hAnsi="Arial" w:cs="Arial"/>
                <w:sz w:val="22"/>
                <w:szCs w:val="22"/>
              </w:rPr>
              <w:t>S</w:t>
            </w:r>
            <w:r w:rsidRPr="00FA10D5">
              <w:rPr>
                <w:rFonts w:ascii="Arial" w:eastAsia="Calibri" w:hAnsi="Arial" w:cs="Arial"/>
                <w:sz w:val="22"/>
                <w:szCs w:val="22"/>
              </w:rPr>
              <w:t>mlouvy v RS</w:t>
            </w:r>
          </w:p>
        </w:tc>
        <w:tc>
          <w:tcPr>
            <w:tcW w:w="3020" w:type="dxa"/>
            <w:gridSpan w:val="2"/>
          </w:tcPr>
          <w:p w14:paraId="356356A3" w14:textId="77777777" w:rsidR="00FA10D5" w:rsidRPr="00FA10D5" w:rsidRDefault="00FA10D5" w:rsidP="00DC12EE">
            <w:pPr>
              <w:rPr>
                <w:rFonts w:ascii="Arial" w:eastAsia="Calibri" w:hAnsi="Arial" w:cs="Arial"/>
                <w:sz w:val="22"/>
                <w:szCs w:val="22"/>
              </w:rPr>
            </w:pPr>
          </w:p>
        </w:tc>
        <w:tc>
          <w:tcPr>
            <w:tcW w:w="1510" w:type="dxa"/>
          </w:tcPr>
          <w:p w14:paraId="3EFF7EFC" w14:textId="77777777" w:rsidR="00FA10D5" w:rsidRPr="00FA10D5" w:rsidRDefault="00FA10D5" w:rsidP="00DC12EE">
            <w:pPr>
              <w:rPr>
                <w:rFonts w:ascii="Arial" w:eastAsia="Calibri" w:hAnsi="Arial" w:cs="Arial"/>
                <w:sz w:val="22"/>
                <w:szCs w:val="22"/>
              </w:rPr>
            </w:pPr>
            <w:r w:rsidRPr="00FA10D5">
              <w:rPr>
                <w:rFonts w:ascii="Arial" w:eastAsia="Calibri" w:hAnsi="Arial" w:cs="Arial"/>
                <w:sz w:val="22"/>
                <w:szCs w:val="22"/>
              </w:rPr>
              <w:t>dne</w:t>
            </w:r>
          </w:p>
          <w:p w14:paraId="6AB7663B" w14:textId="77777777" w:rsidR="00FA10D5" w:rsidRPr="00FA10D5" w:rsidRDefault="00FA10D5" w:rsidP="00DC12EE">
            <w:pPr>
              <w:rPr>
                <w:rFonts w:ascii="Arial" w:eastAsia="Calibri" w:hAnsi="Arial" w:cs="Arial"/>
                <w:sz w:val="22"/>
                <w:szCs w:val="22"/>
              </w:rPr>
            </w:pPr>
          </w:p>
        </w:tc>
        <w:tc>
          <w:tcPr>
            <w:tcW w:w="3022" w:type="dxa"/>
            <w:gridSpan w:val="2"/>
          </w:tcPr>
          <w:p w14:paraId="18D9D9BA" w14:textId="77777777" w:rsidR="00FA10D5" w:rsidRPr="00FA10D5" w:rsidRDefault="00FA10D5" w:rsidP="00DC12EE">
            <w:pPr>
              <w:rPr>
                <w:rFonts w:ascii="Arial" w:eastAsia="Calibri" w:hAnsi="Arial" w:cs="Arial"/>
                <w:sz w:val="22"/>
                <w:szCs w:val="22"/>
              </w:rPr>
            </w:pPr>
          </w:p>
        </w:tc>
      </w:tr>
      <w:tr w:rsidR="00FA10D5" w:rsidRPr="005841D2" w14:paraId="408C86B7" w14:textId="77777777" w:rsidTr="00DC12EE">
        <w:tc>
          <w:tcPr>
            <w:tcW w:w="1510" w:type="dxa"/>
          </w:tcPr>
          <w:p w14:paraId="3D546C3D" w14:textId="77777777" w:rsidR="00FA10D5" w:rsidRPr="004F284B" w:rsidRDefault="00FA10D5" w:rsidP="00DC12EE">
            <w:pPr>
              <w:rPr>
                <w:rFonts w:ascii="Arial" w:eastAsia="Calibri" w:hAnsi="Arial" w:cs="Arial"/>
                <w:sz w:val="22"/>
                <w:szCs w:val="22"/>
              </w:rPr>
            </w:pPr>
            <w:r w:rsidRPr="004F284B">
              <w:rPr>
                <w:rFonts w:ascii="Arial" w:eastAsia="Calibri" w:hAnsi="Arial" w:cs="Arial"/>
                <w:sz w:val="22"/>
                <w:szCs w:val="22"/>
              </w:rPr>
              <w:t>Odkaz na profil zadavatele</w:t>
            </w:r>
          </w:p>
        </w:tc>
        <w:tc>
          <w:tcPr>
            <w:tcW w:w="7552" w:type="dxa"/>
            <w:gridSpan w:val="5"/>
          </w:tcPr>
          <w:p w14:paraId="6AC93FB1" w14:textId="77777777" w:rsidR="00FA10D5" w:rsidRPr="0003175B" w:rsidRDefault="00FA10D5" w:rsidP="00DC12EE">
            <w:pPr>
              <w:rPr>
                <w:rFonts w:ascii="Arial" w:eastAsia="Calibri" w:hAnsi="Arial" w:cs="Arial"/>
                <w:sz w:val="22"/>
                <w:szCs w:val="22"/>
              </w:rPr>
            </w:pPr>
          </w:p>
          <w:p w14:paraId="459D59D8" w14:textId="4083F57A" w:rsidR="004F284B" w:rsidRPr="004F284B" w:rsidRDefault="000B15CE" w:rsidP="00DC12EE">
            <w:pPr>
              <w:rPr>
                <w:rFonts w:ascii="Arial" w:eastAsia="Calibri" w:hAnsi="Arial" w:cs="Arial"/>
                <w:sz w:val="22"/>
                <w:szCs w:val="22"/>
              </w:rPr>
            </w:pPr>
            <w:hyperlink r:id="rId8" w:history="1">
              <w:r w:rsidRPr="00B01433">
                <w:rPr>
                  <w:rStyle w:val="Hypertextovodkaz"/>
                  <w:rFonts w:ascii="Arial" w:hAnsi="Arial"/>
                  <w:color w:val="auto"/>
                  <w:kern w:val="1"/>
                  <w:sz w:val="22"/>
                  <w:szCs w:val="22"/>
                  <w:u w:val="none"/>
                </w:rPr>
                <w:t>https://zakazky.usti.cz/contract_ display_2095.html</w:t>
              </w:r>
            </w:hyperlink>
          </w:p>
        </w:tc>
      </w:tr>
    </w:tbl>
    <w:p w14:paraId="64719532" w14:textId="77777777" w:rsidR="00D34D17" w:rsidRDefault="00D34D17" w:rsidP="006E6666">
      <w:pPr>
        <w:numPr>
          <w:ilvl w:val="1"/>
          <w:numId w:val="0"/>
        </w:numPr>
        <w:suppressAutoHyphens w:val="0"/>
        <w:autoSpaceDE w:val="0"/>
        <w:autoSpaceDN w:val="0"/>
        <w:jc w:val="both"/>
        <w:rPr>
          <w:rFonts w:ascii="Arial" w:hAnsi="Arial" w:cs="Arial"/>
          <w:b/>
          <w:sz w:val="22"/>
          <w:szCs w:val="22"/>
          <w:lang w:eastAsia="cs-CZ"/>
        </w:rPr>
      </w:pPr>
    </w:p>
    <w:p w14:paraId="2859C0E9"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18794B7"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51EB19AA"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C34EACE"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1A3EA110"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94190FB"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7B208180"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1EDE8B05"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67EF28B8"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1E858ACE"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7829309"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513AAC1D"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22F04C83"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0854EEDB"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7770BD05"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EC61379" w14:textId="77777777" w:rsidR="004D5FBD" w:rsidRDefault="004D5FBD" w:rsidP="006E6666">
      <w:pPr>
        <w:numPr>
          <w:ilvl w:val="1"/>
          <w:numId w:val="0"/>
        </w:numPr>
        <w:suppressAutoHyphens w:val="0"/>
        <w:autoSpaceDE w:val="0"/>
        <w:autoSpaceDN w:val="0"/>
        <w:jc w:val="both"/>
        <w:rPr>
          <w:rFonts w:ascii="Arial" w:hAnsi="Arial" w:cs="Arial"/>
          <w:b/>
          <w:sz w:val="22"/>
          <w:szCs w:val="22"/>
          <w:lang w:eastAsia="cs-CZ"/>
        </w:rPr>
      </w:pPr>
    </w:p>
    <w:p w14:paraId="4F68812A" w14:textId="3D0F94C2" w:rsidR="006E6666" w:rsidRPr="008B712A" w:rsidRDefault="006E6666" w:rsidP="006E6666">
      <w:pPr>
        <w:numPr>
          <w:ilvl w:val="1"/>
          <w:numId w:val="0"/>
        </w:numPr>
        <w:suppressAutoHyphens w:val="0"/>
        <w:autoSpaceDE w:val="0"/>
        <w:autoSpaceDN w:val="0"/>
        <w:jc w:val="both"/>
        <w:rPr>
          <w:rFonts w:ascii="Arial" w:hAnsi="Arial" w:cs="Arial"/>
          <w:b/>
          <w:sz w:val="22"/>
          <w:szCs w:val="22"/>
          <w:lang w:eastAsia="cs-CZ"/>
        </w:rPr>
      </w:pPr>
      <w:permStart w:id="11884712" w:edGrp="everyone"/>
      <w:r>
        <w:rPr>
          <w:rFonts w:ascii="Arial" w:hAnsi="Arial" w:cs="Arial"/>
          <w:b/>
          <w:sz w:val="22"/>
          <w:szCs w:val="22"/>
          <w:lang w:eastAsia="cs-CZ"/>
        </w:rPr>
        <w:lastRenderedPageBreak/>
        <w:t>Příloha č. 1 – Seznam poddodavatelů</w:t>
      </w:r>
    </w:p>
    <w:p w14:paraId="77300D8F" w14:textId="77777777" w:rsidR="006E6666" w:rsidRPr="008B712A" w:rsidRDefault="006E6666" w:rsidP="006E6666">
      <w:pPr>
        <w:numPr>
          <w:ilvl w:val="1"/>
          <w:numId w:val="0"/>
        </w:numPr>
        <w:suppressAutoHyphens w:val="0"/>
        <w:autoSpaceDE w:val="0"/>
        <w:autoSpaceDN w:val="0"/>
        <w:ind w:left="426" w:hanging="426"/>
        <w:jc w:val="both"/>
        <w:rPr>
          <w:rFonts w:ascii="Arial" w:hAnsi="Arial" w:cs="Arial"/>
          <w:b/>
          <w:sz w:val="22"/>
          <w:szCs w:val="22"/>
          <w:lang w:eastAsia="cs-CZ"/>
        </w:rPr>
      </w:pPr>
    </w:p>
    <w:p w14:paraId="098516F8" w14:textId="77777777" w:rsidR="006E6666" w:rsidRPr="008B712A" w:rsidRDefault="006E6666" w:rsidP="006E6666">
      <w:pPr>
        <w:rPr>
          <w:rFonts w:ascii="Arial" w:hAnsi="Arial" w:cs="Arial"/>
          <w:b/>
          <w:sz w:val="22"/>
          <w:szCs w:val="22"/>
        </w:rPr>
      </w:pPr>
      <w:r w:rsidRPr="008B712A">
        <w:rPr>
          <w:rFonts w:ascii="Arial" w:hAnsi="Arial" w:cs="Arial"/>
          <w:b/>
          <w:sz w:val="22"/>
          <w:szCs w:val="22"/>
        </w:rPr>
        <w:t>1)</w:t>
      </w:r>
    </w:p>
    <w:p w14:paraId="51CEF0D9" w14:textId="461D4CD9"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AFA9CFC" w14:textId="228E4646"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4B653574" w14:textId="4BBCBDD2"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04C08F0B" w14:textId="5FD49560"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A3C3BB0" w14:textId="5B4656FC" w:rsidR="006E6666" w:rsidRPr="008B712A"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23CAAC9A" w14:textId="77777777" w:rsidR="006E6666" w:rsidRPr="008B712A" w:rsidRDefault="006E6666" w:rsidP="006E6666">
      <w:pPr>
        <w:rPr>
          <w:rFonts w:ascii="Arial" w:hAnsi="Arial" w:cs="Arial"/>
          <w:b/>
          <w:sz w:val="22"/>
          <w:szCs w:val="22"/>
        </w:rPr>
      </w:pPr>
    </w:p>
    <w:p w14:paraId="314C455F" w14:textId="77777777" w:rsidR="006E6666" w:rsidRPr="008B712A" w:rsidRDefault="006E6666" w:rsidP="006E6666">
      <w:pPr>
        <w:rPr>
          <w:rFonts w:ascii="Arial" w:hAnsi="Arial" w:cs="Arial"/>
          <w:b/>
          <w:sz w:val="22"/>
          <w:szCs w:val="22"/>
        </w:rPr>
      </w:pPr>
      <w:r w:rsidRPr="008B712A">
        <w:rPr>
          <w:rFonts w:ascii="Arial" w:hAnsi="Arial" w:cs="Arial"/>
          <w:b/>
          <w:sz w:val="22"/>
          <w:szCs w:val="22"/>
        </w:rPr>
        <w:t>2)</w:t>
      </w:r>
    </w:p>
    <w:p w14:paraId="560E148B" w14:textId="208915FD" w:rsidR="006E6666" w:rsidRPr="008B712A" w:rsidRDefault="006E6666" w:rsidP="006E6666">
      <w:pPr>
        <w:tabs>
          <w:tab w:val="left" w:pos="2340"/>
        </w:tabs>
        <w:rPr>
          <w:rFonts w:ascii="Arial" w:hAnsi="Arial" w:cs="Arial"/>
          <w:b/>
          <w:sz w:val="22"/>
          <w:szCs w:val="22"/>
          <w:lang w:eastAsia="cs-CZ"/>
        </w:rPr>
      </w:pPr>
      <w:r w:rsidRPr="008B712A">
        <w:rPr>
          <w:rFonts w:ascii="Arial" w:hAnsi="Arial" w:cs="Arial"/>
          <w:b/>
          <w:sz w:val="22"/>
          <w:szCs w:val="22"/>
        </w:rPr>
        <w:t>Název:</w:t>
      </w:r>
      <w:r w:rsidRPr="008B712A">
        <w:rPr>
          <w:rFonts w:ascii="Arial" w:hAnsi="Arial" w:cs="Arial"/>
          <w:sz w:val="22"/>
          <w:szCs w:val="22"/>
        </w:rPr>
        <w:t xml:space="preserve"> </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536F9D3" w14:textId="0C9916EF"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Sídlo: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591B11FB" w14:textId="03E008B7"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Právní forma:</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7E8DAD9C" w14:textId="57974361" w:rsidR="006E6666" w:rsidRPr="008B712A" w:rsidRDefault="006E6666" w:rsidP="006E6666">
      <w:pPr>
        <w:tabs>
          <w:tab w:val="left" w:pos="2340"/>
        </w:tabs>
        <w:rPr>
          <w:rFonts w:ascii="Arial" w:hAnsi="Arial" w:cs="Arial"/>
          <w:sz w:val="22"/>
          <w:szCs w:val="22"/>
        </w:rPr>
      </w:pPr>
      <w:r w:rsidRPr="008B712A">
        <w:rPr>
          <w:rFonts w:ascii="Arial" w:hAnsi="Arial" w:cs="Arial"/>
          <w:b/>
          <w:sz w:val="22"/>
          <w:szCs w:val="22"/>
        </w:rPr>
        <w:t>Identifikační číslo:</w:t>
      </w:r>
      <w:r w:rsidRPr="008B712A">
        <w:rPr>
          <w:rFonts w:ascii="Arial" w:hAnsi="Arial" w:cs="Arial"/>
          <w:sz w:val="22"/>
          <w:szCs w:val="22"/>
        </w:rPr>
        <w:tab/>
      </w:r>
      <w:r w:rsidRPr="008B712A">
        <w:rPr>
          <w:rFonts w:ascii="Arial" w:hAnsi="Arial" w:cs="Arial"/>
          <w:sz w:val="22"/>
          <w:szCs w:val="22"/>
        </w:rPr>
        <w:tab/>
      </w:r>
      <w:r w:rsidRPr="008B712A">
        <w:rPr>
          <w:rFonts w:ascii="Arial" w:hAnsi="Arial" w:cs="Arial"/>
          <w:b/>
          <w:sz w:val="22"/>
          <w:szCs w:val="22"/>
          <w:lang w:eastAsia="cs-CZ"/>
        </w:rPr>
        <w:t xml:space="preserve">(doplní </w:t>
      </w:r>
      <w:r w:rsidR="00774E5B">
        <w:rPr>
          <w:rFonts w:ascii="Arial" w:hAnsi="Arial" w:cs="Arial"/>
          <w:b/>
          <w:sz w:val="22"/>
          <w:szCs w:val="22"/>
          <w:lang w:eastAsia="cs-CZ"/>
        </w:rPr>
        <w:t>Z</w:t>
      </w:r>
      <w:r w:rsidRPr="008B712A">
        <w:rPr>
          <w:rFonts w:ascii="Arial" w:hAnsi="Arial" w:cs="Arial"/>
          <w:b/>
          <w:sz w:val="22"/>
          <w:szCs w:val="22"/>
          <w:lang w:eastAsia="cs-CZ"/>
        </w:rPr>
        <w:t>hotovitel)</w:t>
      </w:r>
    </w:p>
    <w:p w14:paraId="66D1B5BD" w14:textId="6C325732" w:rsidR="006E6666" w:rsidRPr="00895FFD" w:rsidRDefault="006E6666" w:rsidP="006E6666">
      <w:pPr>
        <w:tabs>
          <w:tab w:val="left" w:pos="2340"/>
        </w:tabs>
        <w:rPr>
          <w:rFonts w:ascii="Arial" w:hAnsi="Arial" w:cs="Arial"/>
          <w:b/>
          <w:sz w:val="22"/>
          <w:szCs w:val="22"/>
        </w:rPr>
      </w:pPr>
      <w:r w:rsidRPr="008B712A">
        <w:rPr>
          <w:rFonts w:ascii="Arial" w:hAnsi="Arial" w:cs="Arial"/>
          <w:b/>
          <w:sz w:val="22"/>
          <w:szCs w:val="22"/>
        </w:rPr>
        <w:t>Rozsah plnění Smlouvy:</w:t>
      </w:r>
      <w:r w:rsidRPr="008B712A">
        <w:rPr>
          <w:rFonts w:ascii="Arial" w:hAnsi="Arial" w:cs="Arial"/>
          <w:b/>
          <w:sz w:val="22"/>
          <w:szCs w:val="22"/>
        </w:rPr>
        <w:tab/>
      </w:r>
      <w:r>
        <w:rPr>
          <w:rFonts w:ascii="Arial" w:hAnsi="Arial" w:cs="Arial"/>
          <w:b/>
          <w:sz w:val="22"/>
          <w:szCs w:val="22"/>
          <w:lang w:eastAsia="cs-CZ"/>
        </w:rPr>
        <w:t xml:space="preserve">(doplní </w:t>
      </w:r>
      <w:r w:rsidR="00774E5B">
        <w:rPr>
          <w:rFonts w:ascii="Arial" w:hAnsi="Arial" w:cs="Arial"/>
          <w:b/>
          <w:sz w:val="22"/>
          <w:szCs w:val="22"/>
          <w:lang w:eastAsia="cs-CZ"/>
        </w:rPr>
        <w:t>Z</w:t>
      </w:r>
      <w:r>
        <w:rPr>
          <w:rFonts w:ascii="Arial" w:hAnsi="Arial" w:cs="Arial"/>
          <w:b/>
          <w:sz w:val="22"/>
          <w:szCs w:val="22"/>
          <w:lang w:eastAsia="cs-CZ"/>
        </w:rPr>
        <w:t>hotovitel)</w:t>
      </w:r>
      <w:permEnd w:id="11884712"/>
    </w:p>
    <w:p w14:paraId="1635F96A" w14:textId="77777777" w:rsidR="006E6666" w:rsidRPr="004E49C8" w:rsidRDefault="006E6666" w:rsidP="006E6666">
      <w:pPr>
        <w:rPr>
          <w:lang w:eastAsia="cs-CZ"/>
        </w:rPr>
      </w:pPr>
    </w:p>
    <w:p w14:paraId="728C9F17" w14:textId="77777777" w:rsidR="00C27EB6" w:rsidRDefault="00C27EB6"/>
    <w:sectPr w:rsidR="00C27EB6" w:rsidSect="006E6666">
      <w:footerReference w:type="default" r:id="rId9"/>
      <w:headerReference w:type="first" r:id="rId10"/>
      <w:pgSz w:w="11906" w:h="16838"/>
      <w:pgMar w:top="1417"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4387" w14:textId="77777777" w:rsidR="00C6721B" w:rsidRDefault="00C6721B">
      <w:r>
        <w:separator/>
      </w:r>
    </w:p>
  </w:endnote>
  <w:endnote w:type="continuationSeparator" w:id="0">
    <w:p w14:paraId="1848F551" w14:textId="77777777" w:rsidR="00C6721B" w:rsidRDefault="00C6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GotItcTEE">
    <w:altName w:val="Calibri"/>
    <w:charset w:val="00"/>
    <w:family w:val="auto"/>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8569" w14:textId="77777777" w:rsidR="00462EF8" w:rsidRDefault="00C37E45">
    <w:pPr>
      <w:pStyle w:val="Zpat"/>
      <w:jc w:val="center"/>
    </w:pPr>
    <w:r>
      <w:fldChar w:fldCharType="begin"/>
    </w:r>
    <w:r>
      <w:instrText xml:space="preserve"> PAGE   \* MERGEFORMAT </w:instrText>
    </w:r>
    <w:r>
      <w:fldChar w:fldCharType="separate"/>
    </w:r>
    <w:r w:rsidR="0025333B">
      <w:rPr>
        <w:noProof/>
      </w:rPr>
      <w:t>12</w:t>
    </w:r>
    <w:r>
      <w:rPr>
        <w:noProof/>
      </w:rPr>
      <w:fldChar w:fldCharType="end"/>
    </w:r>
  </w:p>
  <w:p w14:paraId="1F0BC99D" w14:textId="77777777" w:rsidR="00462EF8" w:rsidRDefault="00462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B529" w14:textId="77777777" w:rsidR="00C6721B" w:rsidRDefault="00C6721B">
      <w:r>
        <w:separator/>
      </w:r>
    </w:p>
  </w:footnote>
  <w:footnote w:type="continuationSeparator" w:id="0">
    <w:p w14:paraId="584043E3" w14:textId="77777777" w:rsidR="00C6721B" w:rsidRDefault="00C6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1A4B" w14:textId="2F012A50" w:rsidR="00462EF8" w:rsidRPr="007840C7" w:rsidRDefault="002C1D91" w:rsidP="002C1D91">
    <w:pPr>
      <w:pStyle w:val="Zhlav"/>
      <w:tabs>
        <w:tab w:val="clear" w:pos="4536"/>
        <w:tab w:val="clear" w:pos="9072"/>
        <w:tab w:val="left" w:pos="2280"/>
        <w:tab w:val="right" w:pos="9496"/>
      </w:tabs>
      <w:rPr>
        <w:rFonts w:ascii="AvantGarGotItcTEE" w:hAnsi="AvantGarGotItcTEE" w:cs="Arial"/>
        <w:b/>
        <w:sz w:val="20"/>
      </w:rPr>
    </w:pPr>
    <w:r>
      <w:tab/>
    </w:r>
    <w:r>
      <w:tab/>
    </w:r>
    <w:r w:rsidR="00C37E45">
      <w:rPr>
        <w:noProof/>
        <w:lang w:eastAsia="cs-CZ"/>
      </w:rPr>
      <mc:AlternateContent>
        <mc:Choice Requires="wps">
          <w:drawing>
            <wp:anchor distT="0" distB="0" distL="114935" distR="114935" simplePos="0" relativeHeight="251659264" behindDoc="1" locked="0" layoutInCell="1" allowOverlap="1" wp14:anchorId="2B1241FF" wp14:editId="767A93C6">
              <wp:simplePos x="0" y="0"/>
              <wp:positionH relativeFrom="column">
                <wp:posOffset>1309370</wp:posOffset>
              </wp:positionH>
              <wp:positionV relativeFrom="paragraph">
                <wp:posOffset>-1042035</wp:posOffset>
              </wp:positionV>
              <wp:extent cx="4867910" cy="923925"/>
              <wp:effectExtent l="4445" t="5715" r="4445" b="381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241FF" id="_x0000_t202" coordsize="21600,21600" o:spt="202" path="m,l,21600r21600,l21600,xe">
              <v:stroke joinstyle="miter"/>
              <v:path gradientshapeok="t" o:connecttype="rect"/>
            </v:shapetype>
            <v:shape id="Textové pole 1" o:spid="_x0000_s1026" type="#_x0000_t202" style="position:absolute;margin-left:103.1pt;margin-top:-82.05pt;width:383.3pt;height:72.7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" stroked="f">
              <v:fill opacity="0"/>
              <v:textbox inset="0,0,0,0">
                <w:txbxContent>
                  <w:p w14:paraId="2FAE249C" w14:textId="77777777" w:rsidR="00462EF8" w:rsidRDefault="00462EF8" w:rsidP="00124DE9">
                    <w:pPr>
                      <w:pBdr>
                        <w:bottom w:val="single" w:sz="6" w:space="1" w:color="auto"/>
                      </w:pBdr>
                      <w:jc w:val="center"/>
                      <w:rPr>
                        <w:rFonts w:ascii="Calibri" w:hAnsi="Calibri"/>
                        <w:b/>
                        <w:sz w:val="32"/>
                        <w:szCs w:val="32"/>
                      </w:rPr>
                    </w:pPr>
                  </w:p>
                  <w:p w14:paraId="46BF4AFD" w14:textId="77777777" w:rsidR="00462EF8" w:rsidRDefault="00462EF8" w:rsidP="00124DE9">
                    <w:pPr>
                      <w:pBdr>
                        <w:bottom w:val="single" w:sz="6" w:space="1" w:color="auto"/>
                      </w:pBdr>
                      <w:jc w:val="center"/>
                      <w:rPr>
                        <w:rFonts w:ascii="Calibri" w:hAnsi="Calibri"/>
                        <w:b/>
                        <w:sz w:val="32"/>
                        <w:szCs w:val="32"/>
                      </w:rPr>
                    </w:pPr>
                  </w:p>
                  <w:p w14:paraId="33ACAF57" w14:textId="77777777" w:rsidR="00462EF8" w:rsidRDefault="00462EF8" w:rsidP="00124DE9">
                    <w:pPr>
                      <w:pBdr>
                        <w:bottom w:val="single" w:sz="6" w:space="1" w:color="auto"/>
                      </w:pBdr>
                      <w:jc w:val="center"/>
                      <w:rPr>
                        <w:rFonts w:ascii="Calibri" w:hAnsi="Calibri"/>
                        <w:b/>
                        <w:sz w:val="32"/>
                        <w:szCs w:val="32"/>
                      </w:rPr>
                    </w:pPr>
                  </w:p>
                  <w:p w14:paraId="02CF77DF" w14:textId="77777777" w:rsidR="00462EF8" w:rsidRDefault="00462EF8" w:rsidP="00124DE9">
                    <w:pPr>
                      <w:pBdr>
                        <w:bottom w:val="single" w:sz="6" w:space="1" w:color="auto"/>
                      </w:pBdr>
                      <w:jc w:val="center"/>
                      <w:rPr>
                        <w:rFonts w:ascii="Calibri" w:hAnsi="Calibri"/>
                        <w:b/>
                        <w:sz w:val="32"/>
                        <w:szCs w:val="32"/>
                      </w:rPr>
                    </w:pPr>
                  </w:p>
                  <w:p w14:paraId="6C3662A0" w14:textId="77777777" w:rsidR="00462EF8" w:rsidRPr="00230B1C" w:rsidRDefault="00462EF8" w:rsidP="00124DE9">
                    <w:pPr>
                      <w:pBdr>
                        <w:bottom w:val="single" w:sz="6" w:space="1" w:color="auto"/>
                      </w:pBdr>
                      <w:jc w:val="center"/>
                      <w:rPr>
                        <w:rFonts w:ascii="Calibri" w:hAnsi="Calibri"/>
                        <w:b/>
                        <w:sz w:val="32"/>
                        <w:szCs w:val="32"/>
                      </w:rPr>
                    </w:pPr>
                  </w:p>
                  <w:p w14:paraId="7D72924E" w14:textId="77777777" w:rsidR="00462EF8" w:rsidRDefault="00462EF8" w:rsidP="00124DE9">
                    <w:pPr>
                      <w:spacing w:line="360" w:lineRule="auto"/>
                      <w:jc w:val="center"/>
                      <w:rPr>
                        <w:rFonts w:ascii="Arial" w:hAnsi="Arial" w:cs="Arial"/>
                        <w:b/>
                        <w:i/>
                        <w:sz w:val="32"/>
                        <w:szCs w:val="32"/>
                      </w:rPr>
                    </w:pPr>
                  </w:p>
                  <w:p w14:paraId="2F63A6C2" w14:textId="77777777" w:rsidR="00462EF8" w:rsidRPr="0041044B" w:rsidRDefault="00462EF8" w:rsidP="00124DE9">
                    <w:pPr>
                      <w:spacing w:line="360" w:lineRule="auto"/>
                      <w:jc w:val="center"/>
                      <w:rPr>
                        <w:rFonts w:ascii="Arial" w:hAnsi="Arial" w:cs="Arial"/>
                        <w:b/>
                        <w:i/>
                        <w:sz w:val="32"/>
                        <w:szCs w:val="32"/>
                      </w:rPr>
                    </w:pPr>
                  </w:p>
                  <w:p w14:paraId="1D013406" w14:textId="77777777" w:rsidR="00462EF8" w:rsidRPr="00B07560" w:rsidRDefault="00462EF8" w:rsidP="00124DE9">
                    <w:pPr>
                      <w:jc w:val="center"/>
                      <w:rPr>
                        <w:b/>
                        <w:sz w:val="32"/>
                        <w:szCs w:val="32"/>
                      </w:rPr>
                    </w:pPr>
                  </w:p>
                </w:txbxContent>
              </v:textbox>
            </v:shape>
          </w:pict>
        </mc:Fallback>
      </mc:AlternateContent>
    </w:r>
    <w:r w:rsidR="00C37E45">
      <w:tab/>
    </w:r>
  </w:p>
  <w:p w14:paraId="02CAA809" w14:textId="77777777" w:rsidR="00462EF8" w:rsidRPr="00840BFB" w:rsidRDefault="00C37E45" w:rsidP="00124DE9">
    <w:pPr>
      <w:pStyle w:val="Zhlav"/>
      <w:tabs>
        <w:tab w:val="clear" w:pos="4536"/>
        <w:tab w:val="clear" w:pos="9072"/>
        <w:tab w:val="left" w:pos="2280"/>
      </w:tabs>
    </w:pPr>
    <w:r>
      <w:rPr>
        <w:noProof/>
        <w:lang w:eastAsia="cs-CZ"/>
      </w:rPr>
      <mc:AlternateContent>
        <mc:Choice Requires="wps">
          <w:drawing>
            <wp:anchor distT="0" distB="0" distL="114935" distR="114935" simplePos="0" relativeHeight="251660288" behindDoc="1" locked="0" layoutInCell="1" allowOverlap="1" wp14:anchorId="466B594E" wp14:editId="1F4DDFC7">
              <wp:simplePos x="0" y="0"/>
              <wp:positionH relativeFrom="column">
                <wp:posOffset>1309370</wp:posOffset>
              </wp:positionH>
              <wp:positionV relativeFrom="paragraph">
                <wp:posOffset>-1042035</wp:posOffset>
              </wp:positionV>
              <wp:extent cx="4867910" cy="923925"/>
              <wp:effectExtent l="4445" t="5715" r="4445" b="381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910" cy="923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B594E" id="Textové pole 2" o:spid="_x0000_s1027" type="#_x0000_t202" style="position:absolute;margin-left:103.1pt;margin-top:-82.05pt;width:383.3pt;height:72.7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" stroked="f">
              <v:fill opacity="0"/>
              <v:textbox inset="0,0,0,0">
                <w:txbxContent>
                  <w:p w14:paraId="6C2D64A7" w14:textId="77777777" w:rsidR="00462EF8" w:rsidRDefault="00462EF8" w:rsidP="00124DE9">
                    <w:pPr>
                      <w:pBdr>
                        <w:bottom w:val="single" w:sz="6" w:space="1" w:color="auto"/>
                      </w:pBdr>
                      <w:jc w:val="center"/>
                      <w:rPr>
                        <w:rFonts w:ascii="Calibri" w:hAnsi="Calibri"/>
                        <w:b/>
                        <w:sz w:val="32"/>
                        <w:szCs w:val="32"/>
                      </w:rPr>
                    </w:pPr>
                  </w:p>
                  <w:p w14:paraId="247B5627" w14:textId="77777777" w:rsidR="00462EF8" w:rsidRDefault="00462EF8" w:rsidP="00124DE9">
                    <w:pPr>
                      <w:pBdr>
                        <w:bottom w:val="single" w:sz="6" w:space="1" w:color="auto"/>
                      </w:pBdr>
                      <w:jc w:val="center"/>
                      <w:rPr>
                        <w:rFonts w:ascii="Calibri" w:hAnsi="Calibri"/>
                        <w:b/>
                        <w:sz w:val="32"/>
                        <w:szCs w:val="32"/>
                      </w:rPr>
                    </w:pPr>
                  </w:p>
                  <w:p w14:paraId="2AA4D6D5" w14:textId="77777777" w:rsidR="00462EF8" w:rsidRDefault="00462EF8" w:rsidP="00124DE9">
                    <w:pPr>
                      <w:pBdr>
                        <w:bottom w:val="single" w:sz="6" w:space="1" w:color="auto"/>
                      </w:pBdr>
                      <w:jc w:val="center"/>
                      <w:rPr>
                        <w:rFonts w:ascii="Calibri" w:hAnsi="Calibri"/>
                        <w:b/>
                        <w:sz w:val="32"/>
                        <w:szCs w:val="32"/>
                      </w:rPr>
                    </w:pPr>
                  </w:p>
                  <w:p w14:paraId="10D279DB" w14:textId="77777777" w:rsidR="00462EF8" w:rsidRDefault="00462EF8" w:rsidP="00124DE9">
                    <w:pPr>
                      <w:pBdr>
                        <w:bottom w:val="single" w:sz="6" w:space="1" w:color="auto"/>
                      </w:pBdr>
                      <w:jc w:val="center"/>
                      <w:rPr>
                        <w:rFonts w:ascii="Calibri" w:hAnsi="Calibri"/>
                        <w:b/>
                        <w:sz w:val="32"/>
                        <w:szCs w:val="32"/>
                      </w:rPr>
                    </w:pPr>
                  </w:p>
                  <w:p w14:paraId="75997D2E" w14:textId="77777777" w:rsidR="00462EF8" w:rsidRPr="00230B1C" w:rsidRDefault="00462EF8" w:rsidP="00124DE9">
                    <w:pPr>
                      <w:pBdr>
                        <w:bottom w:val="single" w:sz="6" w:space="1" w:color="auto"/>
                      </w:pBdr>
                      <w:jc w:val="center"/>
                      <w:rPr>
                        <w:rFonts w:ascii="Calibri" w:hAnsi="Calibri"/>
                        <w:b/>
                        <w:sz w:val="32"/>
                        <w:szCs w:val="32"/>
                      </w:rPr>
                    </w:pPr>
                  </w:p>
                  <w:p w14:paraId="1C643783" w14:textId="77777777" w:rsidR="00462EF8" w:rsidRDefault="00462EF8" w:rsidP="00124DE9">
                    <w:pPr>
                      <w:spacing w:line="360" w:lineRule="auto"/>
                      <w:jc w:val="center"/>
                      <w:rPr>
                        <w:rFonts w:ascii="Arial" w:hAnsi="Arial" w:cs="Arial"/>
                        <w:b/>
                        <w:i/>
                        <w:sz w:val="32"/>
                        <w:szCs w:val="32"/>
                      </w:rPr>
                    </w:pPr>
                  </w:p>
                  <w:p w14:paraId="4BB26259" w14:textId="77777777" w:rsidR="00462EF8" w:rsidRPr="0041044B" w:rsidRDefault="00462EF8" w:rsidP="00124DE9">
                    <w:pPr>
                      <w:spacing w:line="360" w:lineRule="auto"/>
                      <w:jc w:val="center"/>
                      <w:rPr>
                        <w:rFonts w:ascii="Arial" w:hAnsi="Arial" w:cs="Arial"/>
                        <w:b/>
                        <w:i/>
                        <w:sz w:val="32"/>
                        <w:szCs w:val="32"/>
                      </w:rPr>
                    </w:pPr>
                  </w:p>
                  <w:p w14:paraId="1573CE4C" w14:textId="77777777" w:rsidR="00462EF8" w:rsidRPr="00B07560" w:rsidRDefault="00462EF8" w:rsidP="00124DE9">
                    <w:pPr>
                      <w:jc w:val="center"/>
                      <w:rPr>
                        <w:b/>
                        <w:sz w:val="32"/>
                        <w:szCs w:val="32"/>
                      </w:rPr>
                    </w:pPr>
                  </w:p>
                </w:txbxContent>
              </v:textbox>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48"/>
    <w:lvl w:ilvl="0">
      <w:start w:val="8"/>
      <w:numFmt w:val="bullet"/>
      <w:lvlText w:val="-"/>
      <w:lvlJc w:val="left"/>
      <w:pPr>
        <w:tabs>
          <w:tab w:val="num" w:pos="0"/>
        </w:tabs>
        <w:ind w:left="1068" w:hanging="360"/>
      </w:pPr>
      <w:rPr>
        <w:rFonts w:ascii="Arial Narrow" w:hAnsi="Arial Narrow" w:cs="Courier New"/>
        <w:b w:val="0"/>
        <w:strike w:val="0"/>
        <w:dstrike w:val="0"/>
        <w:sz w:val="22"/>
      </w:rPr>
    </w:lvl>
    <w:lvl w:ilvl="1">
      <w:start w:val="8"/>
      <w:numFmt w:val="bullet"/>
      <w:lvlText w:val="-"/>
      <w:lvlJc w:val="left"/>
      <w:pPr>
        <w:tabs>
          <w:tab w:val="num" w:pos="0"/>
        </w:tabs>
        <w:ind w:left="2061" w:hanging="360"/>
      </w:pPr>
      <w:rPr>
        <w:rFonts w:ascii="Arial Narrow" w:hAnsi="Arial Narrow" w:cs="Courier New"/>
      </w:rPr>
    </w:lvl>
    <w:lvl w:ilvl="2">
      <w:start w:val="1"/>
      <w:numFmt w:val="decimal"/>
      <w:lvlText w:val="%1.%2.%3."/>
      <w:lvlJc w:val="left"/>
      <w:pPr>
        <w:tabs>
          <w:tab w:val="num" w:pos="0"/>
        </w:tabs>
        <w:ind w:left="1932" w:hanging="504"/>
      </w:pPr>
    </w:lvl>
    <w:lvl w:ilvl="3">
      <w:start w:val="1"/>
      <w:numFmt w:val="decimal"/>
      <w:lvlText w:val="%1.%2.%3.%4."/>
      <w:lvlJc w:val="left"/>
      <w:pPr>
        <w:tabs>
          <w:tab w:val="num" w:pos="0"/>
        </w:tabs>
        <w:ind w:left="2436" w:hanging="648"/>
      </w:pPr>
    </w:lvl>
    <w:lvl w:ilvl="4">
      <w:start w:val="1"/>
      <w:numFmt w:val="decimal"/>
      <w:lvlText w:val="%1.%2.%3.%4.%5."/>
      <w:lvlJc w:val="left"/>
      <w:pPr>
        <w:tabs>
          <w:tab w:val="num" w:pos="0"/>
        </w:tabs>
        <w:ind w:left="2940" w:hanging="792"/>
      </w:pPr>
    </w:lvl>
    <w:lvl w:ilvl="5">
      <w:start w:val="1"/>
      <w:numFmt w:val="decimal"/>
      <w:lvlText w:val="%1.%2.%3.%4.%5.%6."/>
      <w:lvlJc w:val="left"/>
      <w:pPr>
        <w:tabs>
          <w:tab w:val="num" w:pos="0"/>
        </w:tabs>
        <w:ind w:left="3444" w:hanging="936"/>
      </w:pPr>
    </w:lvl>
    <w:lvl w:ilvl="6">
      <w:start w:val="1"/>
      <w:numFmt w:val="decimal"/>
      <w:lvlText w:val="%1.%2.%3.%4.%5.%6.%7."/>
      <w:lvlJc w:val="left"/>
      <w:pPr>
        <w:tabs>
          <w:tab w:val="num" w:pos="0"/>
        </w:tabs>
        <w:ind w:left="3948" w:hanging="1080"/>
      </w:pPr>
    </w:lvl>
    <w:lvl w:ilvl="7">
      <w:start w:val="1"/>
      <w:numFmt w:val="decimal"/>
      <w:lvlText w:val="%1.%2.%3.%4.%5.%6.%7.%8."/>
      <w:lvlJc w:val="left"/>
      <w:pPr>
        <w:tabs>
          <w:tab w:val="num" w:pos="0"/>
        </w:tabs>
        <w:ind w:left="4452" w:hanging="1224"/>
      </w:pPr>
    </w:lvl>
    <w:lvl w:ilvl="8">
      <w:start w:val="1"/>
      <w:numFmt w:val="decimal"/>
      <w:lvlText w:val="%1.%2.%3.%4.%5.%6.%7.%8.%9."/>
      <w:lvlJc w:val="left"/>
      <w:pPr>
        <w:tabs>
          <w:tab w:val="num" w:pos="0"/>
        </w:tabs>
        <w:ind w:left="5028" w:hanging="1440"/>
      </w:pPr>
    </w:lvl>
  </w:abstractNum>
  <w:abstractNum w:abstractNumId="1" w15:restartNumberingAfterBreak="0">
    <w:nsid w:val="00765E07"/>
    <w:multiLevelType w:val="multilevel"/>
    <w:tmpl w:val="CE201D6C"/>
    <w:lvl w:ilvl="0">
      <w:start w:val="1"/>
      <w:numFmt w:val="decimal"/>
      <w:lvlText w:val="%1."/>
      <w:lvlJc w:val="left"/>
      <w:pPr>
        <w:ind w:left="360" w:hanging="360"/>
      </w:pPr>
      <w:rPr>
        <w:b w:val="0"/>
        <w:strike w:val="0"/>
        <w:color w:val="auto"/>
      </w:rPr>
    </w:lvl>
    <w:lvl w:ilvl="1">
      <w:start w:val="8"/>
      <w:numFmt w:val="bullet"/>
      <w:lvlText w:val="-"/>
      <w:lvlJc w:val="left"/>
      <w:pPr>
        <w:ind w:left="1353" w:hanging="360"/>
      </w:pPr>
      <w:rPr>
        <w:rFonts w:ascii="Arial Narrow" w:eastAsia="Times New Roman" w:hAnsi="Arial Narro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E17498"/>
    <w:multiLevelType w:val="hybridMultilevel"/>
    <w:tmpl w:val="B97EC638"/>
    <w:lvl w:ilvl="0" w:tplc="CECCEA9C">
      <w:start w:val="1"/>
      <w:numFmt w:val="decimal"/>
      <w:lvlText w:val="%1."/>
      <w:lvlJc w:val="left"/>
      <w:pPr>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35945"/>
    <w:multiLevelType w:val="hybridMultilevel"/>
    <w:tmpl w:val="FB3A6A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3911A6"/>
    <w:multiLevelType w:val="multilevel"/>
    <w:tmpl w:val="CE201D6C"/>
    <w:lvl w:ilvl="0">
      <w:start w:val="1"/>
      <w:numFmt w:val="decimal"/>
      <w:lvlText w:val="%1."/>
      <w:lvlJc w:val="left"/>
      <w:pPr>
        <w:ind w:left="360" w:hanging="360"/>
      </w:pPr>
      <w:rPr>
        <w:b w:val="0"/>
        <w:strike w:val="0"/>
        <w:color w:val="auto"/>
      </w:rPr>
    </w:lvl>
    <w:lvl w:ilvl="1">
      <w:start w:val="8"/>
      <w:numFmt w:val="bullet"/>
      <w:lvlText w:val="-"/>
      <w:lvlJc w:val="left"/>
      <w:pPr>
        <w:ind w:left="1353" w:hanging="360"/>
      </w:pPr>
      <w:rPr>
        <w:rFonts w:ascii="Arial Narrow" w:eastAsia="Times New Roman" w:hAnsi="Arial Narrow" w:cs="Courier New"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53736"/>
    <w:multiLevelType w:val="hybridMultilevel"/>
    <w:tmpl w:val="A2A2CFD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DE50DB2"/>
    <w:multiLevelType w:val="hybridMultilevel"/>
    <w:tmpl w:val="2CAAFA3E"/>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0144D2"/>
    <w:multiLevelType w:val="hybridMultilevel"/>
    <w:tmpl w:val="8D2C5A12"/>
    <w:lvl w:ilvl="0" w:tplc="FFFFFFFF">
      <w:start w:val="1"/>
      <w:numFmt w:val="decimal"/>
      <w:lvlText w:val="%1."/>
      <w:lvlJc w:val="left"/>
      <w:pPr>
        <w:ind w:left="218" w:firstLine="0"/>
      </w:pPr>
      <w:rPr>
        <w:b w:val="0"/>
        <w:i w:val="0"/>
        <w:strike w:val="0"/>
        <w:dstrike w:val="0"/>
        <w:color w:val="000000"/>
        <w:sz w:val="22"/>
        <w:szCs w:val="22"/>
        <w:u w:val="none" w:color="000000"/>
        <w:effect w:val="none"/>
        <w:bdr w:val="none" w:sz="0" w:space="0" w:color="auto" w:frame="1"/>
        <w:vertAlign w:val="baseline"/>
      </w:rPr>
    </w:lvl>
    <w:lvl w:ilvl="1" w:tplc="DAE29524">
      <w:start w:val="1"/>
      <w:numFmt w:val="lowerLetter"/>
      <w:lvlText w:val="%2)"/>
      <w:lvlJc w:val="left"/>
      <w:pPr>
        <w:ind w:left="720" w:hanging="360"/>
      </w:pPr>
      <w:rPr>
        <w:rFonts w:cs="Times New Roman"/>
      </w:rPr>
    </w:lvl>
    <w:lvl w:ilvl="2" w:tplc="FFFFFFFF">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25EA414A"/>
    <w:multiLevelType w:val="hybridMultilevel"/>
    <w:tmpl w:val="BE16C65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7B48E0"/>
    <w:multiLevelType w:val="hybridMultilevel"/>
    <w:tmpl w:val="ECFC005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F075225"/>
    <w:multiLevelType w:val="hybridMultilevel"/>
    <w:tmpl w:val="3968A790"/>
    <w:lvl w:ilvl="0" w:tplc="0405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9" w15:restartNumberingAfterBreak="0">
    <w:nsid w:val="4364099E"/>
    <w:multiLevelType w:val="multilevel"/>
    <w:tmpl w:val="C77C70AE"/>
    <w:lvl w:ilvl="0">
      <w:start w:val="8"/>
      <w:numFmt w:val="bullet"/>
      <w:lvlText w:val="-"/>
      <w:lvlJc w:val="left"/>
      <w:pPr>
        <w:ind w:left="1068" w:hanging="360"/>
      </w:pPr>
      <w:rPr>
        <w:rFonts w:ascii="Arial Narrow" w:eastAsia="Times New Roman" w:hAnsi="Arial Narrow" w:cs="Courier New" w:hint="default"/>
        <w:b w:val="0"/>
        <w:strike w:val="0"/>
        <w:color w:val="auto"/>
      </w:rPr>
    </w:lvl>
    <w:lvl w:ilvl="1">
      <w:start w:val="8"/>
      <w:numFmt w:val="bullet"/>
      <w:lvlText w:val="-"/>
      <w:lvlJc w:val="left"/>
      <w:pPr>
        <w:ind w:left="2061" w:hanging="360"/>
      </w:pPr>
      <w:rPr>
        <w:rFonts w:ascii="Arial Narrow" w:eastAsia="Times New Roman" w:hAnsi="Arial Narrow" w:cs="Courier New"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0" w15:restartNumberingAfterBreak="0">
    <w:nsid w:val="461F595F"/>
    <w:multiLevelType w:val="hybridMultilevel"/>
    <w:tmpl w:val="952A0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A131E"/>
    <w:multiLevelType w:val="multilevel"/>
    <w:tmpl w:val="330EF648"/>
    <w:lvl w:ilvl="0">
      <w:start w:val="1"/>
      <w:numFmt w:val="decimal"/>
      <w:lvlText w:val="%1."/>
      <w:lvlJc w:val="left"/>
      <w:pPr>
        <w:ind w:left="360" w:hanging="360"/>
      </w:pPr>
      <w:rPr>
        <w:b w:val="0"/>
        <w:strike w:val="0"/>
        <w:color w:val="auto"/>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850879"/>
    <w:multiLevelType w:val="hybridMultilevel"/>
    <w:tmpl w:val="939C4F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27342EF"/>
    <w:multiLevelType w:val="hybridMultilevel"/>
    <w:tmpl w:val="2618A98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4" w15:restartNumberingAfterBreak="0">
    <w:nsid w:val="57396222"/>
    <w:multiLevelType w:val="multilevel"/>
    <w:tmpl w:val="8F228646"/>
    <w:lvl w:ilvl="0">
      <w:start w:val="1"/>
      <w:numFmt w:val="lowerLetter"/>
      <w:lvlText w:val="%1)"/>
      <w:lvlJc w:val="left"/>
      <w:pPr>
        <w:ind w:left="720" w:hanging="360"/>
      </w:pPr>
      <w:rPr>
        <w:b w:val="0"/>
        <w:strike w:val="0"/>
        <w:color w:val="auto"/>
        <w:sz w:val="22"/>
        <w:szCs w:val="22"/>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85172FD"/>
    <w:multiLevelType w:val="hybridMultilevel"/>
    <w:tmpl w:val="273C7C76"/>
    <w:lvl w:ilvl="0" w:tplc="0405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6" w15:restartNumberingAfterBreak="0">
    <w:nsid w:val="5A123B4A"/>
    <w:multiLevelType w:val="hybridMultilevel"/>
    <w:tmpl w:val="E060561E"/>
    <w:lvl w:ilvl="0" w:tplc="539E5B02">
      <w:start w:val="1"/>
      <w:numFmt w:val="decimal"/>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7" w15:restartNumberingAfterBreak="0">
    <w:nsid w:val="5BD255D5"/>
    <w:multiLevelType w:val="hybridMultilevel"/>
    <w:tmpl w:val="193A4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D3C7F1F"/>
    <w:multiLevelType w:val="hybridMultilevel"/>
    <w:tmpl w:val="7944A6A2"/>
    <w:lvl w:ilvl="0" w:tplc="6820EC2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E024847"/>
    <w:multiLevelType w:val="hybridMultilevel"/>
    <w:tmpl w:val="0366B4B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5E83080A"/>
    <w:multiLevelType w:val="hybridMultilevel"/>
    <w:tmpl w:val="113A622E"/>
    <w:lvl w:ilvl="0" w:tplc="FFFFFFFF">
      <w:start w:val="1"/>
      <w:numFmt w:val="lowerLetter"/>
      <w:lvlText w:val="%1)"/>
      <w:lvlJc w:val="left"/>
      <w:pPr>
        <w:ind w:left="731" w:hanging="360"/>
      </w:pPr>
      <w:rPr>
        <w:rFonts w:cs="Times New Roman"/>
      </w:rPr>
    </w:lvl>
    <w:lvl w:ilvl="1" w:tplc="FFFFFFFF">
      <w:start w:val="1"/>
      <w:numFmt w:val="lowerLetter"/>
      <w:lvlText w:val="%2."/>
      <w:lvlJc w:val="left"/>
      <w:pPr>
        <w:ind w:left="1451" w:hanging="360"/>
      </w:pPr>
    </w:lvl>
    <w:lvl w:ilvl="2" w:tplc="FFFFFFFF">
      <w:start w:val="1"/>
      <w:numFmt w:val="lowerRoman"/>
      <w:lvlText w:val="%3."/>
      <w:lvlJc w:val="right"/>
      <w:pPr>
        <w:ind w:left="2171" w:hanging="180"/>
      </w:pPr>
    </w:lvl>
    <w:lvl w:ilvl="3" w:tplc="FFFFFFFF">
      <w:start w:val="1"/>
      <w:numFmt w:val="decimal"/>
      <w:lvlText w:val="%4."/>
      <w:lvlJc w:val="left"/>
      <w:pPr>
        <w:ind w:left="2891" w:hanging="360"/>
      </w:pPr>
    </w:lvl>
    <w:lvl w:ilvl="4" w:tplc="FFFFFFFF">
      <w:start w:val="1"/>
      <w:numFmt w:val="lowerLetter"/>
      <w:lvlText w:val="%5."/>
      <w:lvlJc w:val="left"/>
      <w:pPr>
        <w:ind w:left="3611" w:hanging="360"/>
      </w:pPr>
    </w:lvl>
    <w:lvl w:ilvl="5" w:tplc="FFFFFFFF">
      <w:start w:val="1"/>
      <w:numFmt w:val="lowerRoman"/>
      <w:lvlText w:val="%6."/>
      <w:lvlJc w:val="right"/>
      <w:pPr>
        <w:ind w:left="4331" w:hanging="180"/>
      </w:pPr>
    </w:lvl>
    <w:lvl w:ilvl="6" w:tplc="FFFFFFFF">
      <w:start w:val="1"/>
      <w:numFmt w:val="decimal"/>
      <w:lvlText w:val="%7."/>
      <w:lvlJc w:val="left"/>
      <w:pPr>
        <w:ind w:left="5051" w:hanging="360"/>
      </w:pPr>
    </w:lvl>
    <w:lvl w:ilvl="7" w:tplc="FFFFFFFF">
      <w:start w:val="1"/>
      <w:numFmt w:val="lowerLetter"/>
      <w:lvlText w:val="%8."/>
      <w:lvlJc w:val="left"/>
      <w:pPr>
        <w:ind w:left="5771" w:hanging="360"/>
      </w:pPr>
    </w:lvl>
    <w:lvl w:ilvl="8" w:tplc="FFFFFFFF">
      <w:start w:val="1"/>
      <w:numFmt w:val="lowerRoman"/>
      <w:lvlText w:val="%9."/>
      <w:lvlJc w:val="right"/>
      <w:pPr>
        <w:ind w:left="6491" w:hanging="180"/>
      </w:pPr>
    </w:lvl>
  </w:abstractNum>
  <w:abstractNum w:abstractNumId="32" w15:restartNumberingAfterBreak="0">
    <w:nsid w:val="5FA21881"/>
    <w:multiLevelType w:val="hybridMultilevel"/>
    <w:tmpl w:val="B9F8DC60"/>
    <w:lvl w:ilvl="0" w:tplc="CC845A20">
      <w:start w:val="1"/>
      <w:numFmt w:val="decimal"/>
      <w:lvlText w:val="%1."/>
      <w:lvlJc w:val="left"/>
      <w:pPr>
        <w:ind w:left="360" w:hanging="360"/>
      </w:pPr>
      <w:rPr>
        <w:b w:val="0"/>
        <w:b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5"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3B1E17"/>
    <w:multiLevelType w:val="hybridMultilevel"/>
    <w:tmpl w:val="FAB21788"/>
    <w:lvl w:ilvl="0" w:tplc="4B3234C2">
      <w:start w:val="1"/>
      <w:numFmt w:val="decimal"/>
      <w:lvlText w:val="%1."/>
      <w:lvlJc w:val="left"/>
      <w:pPr>
        <w:ind w:left="360" w:hanging="360"/>
      </w:pPr>
      <w:rPr>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087B3F"/>
    <w:multiLevelType w:val="hybridMultilevel"/>
    <w:tmpl w:val="A456F01A"/>
    <w:lvl w:ilvl="0" w:tplc="040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FA2B29"/>
    <w:multiLevelType w:val="hybridMultilevel"/>
    <w:tmpl w:val="1D2A5C7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32112C6"/>
    <w:multiLevelType w:val="multilevel"/>
    <w:tmpl w:val="6D061F6E"/>
    <w:lvl w:ilvl="0">
      <w:start w:val="1"/>
      <w:numFmt w:val="decimal"/>
      <w:lvlText w:val="%1."/>
      <w:lvlJc w:val="left"/>
      <w:pPr>
        <w:ind w:left="720" w:hanging="360"/>
      </w:pPr>
      <w:rPr>
        <w:b w:val="0"/>
        <w:strike w:val="0"/>
        <w:color w:val="auto"/>
      </w:rPr>
    </w:lvl>
    <w:lvl w:ilvl="1">
      <w:start w:val="1"/>
      <w:numFmt w:val="lowerLetter"/>
      <w:lvlText w:val="%2)"/>
      <w:lvlJc w:val="left"/>
      <w:pPr>
        <w:ind w:left="1713" w:hanging="360"/>
      </w:pPr>
      <w:rPr>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63A5419"/>
    <w:multiLevelType w:val="hybridMultilevel"/>
    <w:tmpl w:val="F684C618"/>
    <w:lvl w:ilvl="0" w:tplc="164CA63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F23C8A"/>
    <w:multiLevelType w:val="hybridMultilevel"/>
    <w:tmpl w:val="270E9230"/>
    <w:lvl w:ilvl="0" w:tplc="040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02140964">
    <w:abstractNumId w:val="28"/>
  </w:num>
  <w:num w:numId="2" w16cid:durableId="853808206">
    <w:abstractNumId w:val="34"/>
  </w:num>
  <w:num w:numId="3" w16cid:durableId="1442992017">
    <w:abstractNumId w:val="8"/>
  </w:num>
  <w:num w:numId="4" w16cid:durableId="2138327101">
    <w:abstractNumId w:val="15"/>
  </w:num>
  <w:num w:numId="5" w16cid:durableId="1643266479">
    <w:abstractNumId w:val="21"/>
  </w:num>
  <w:num w:numId="6" w16cid:durableId="1687973362">
    <w:abstractNumId w:val="45"/>
  </w:num>
  <w:num w:numId="7" w16cid:durableId="1396397301">
    <w:abstractNumId w:val="43"/>
  </w:num>
  <w:num w:numId="8" w16cid:durableId="509100743">
    <w:abstractNumId w:val="12"/>
  </w:num>
  <w:num w:numId="9" w16cid:durableId="1572156718">
    <w:abstractNumId w:val="2"/>
  </w:num>
  <w:num w:numId="10" w16cid:durableId="477190789">
    <w:abstractNumId w:val="9"/>
  </w:num>
  <w:num w:numId="11" w16cid:durableId="2112048645">
    <w:abstractNumId w:val="40"/>
  </w:num>
  <w:num w:numId="12" w16cid:durableId="1679961860">
    <w:abstractNumId w:val="35"/>
  </w:num>
  <w:num w:numId="13" w16cid:durableId="1593316428">
    <w:abstractNumId w:val="39"/>
  </w:num>
  <w:num w:numId="14" w16cid:durableId="2112629660">
    <w:abstractNumId w:val="17"/>
  </w:num>
  <w:num w:numId="15" w16cid:durableId="1094743113">
    <w:abstractNumId w:val="23"/>
  </w:num>
  <w:num w:numId="16" w16cid:durableId="449739982">
    <w:abstractNumId w:val="26"/>
  </w:num>
  <w:num w:numId="17" w16cid:durableId="3030509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9062976">
    <w:abstractNumId w:val="32"/>
  </w:num>
  <w:num w:numId="19" w16cid:durableId="193156926">
    <w:abstractNumId w:val="36"/>
  </w:num>
  <w:num w:numId="20" w16cid:durableId="428474955">
    <w:abstractNumId w:val="46"/>
  </w:num>
  <w:num w:numId="21" w16cid:durableId="1714038529">
    <w:abstractNumId w:val="13"/>
  </w:num>
  <w:num w:numId="22" w16cid:durableId="1304235043">
    <w:abstractNumId w:val="38"/>
  </w:num>
  <w:num w:numId="23" w16cid:durableId="1827550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19592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36389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25910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6597052">
    <w:abstractNumId w:val="18"/>
  </w:num>
  <w:num w:numId="28" w16cid:durableId="2042894156">
    <w:abstractNumId w:val="20"/>
  </w:num>
  <w:num w:numId="29" w16cid:durableId="1064530655">
    <w:abstractNumId w:val="14"/>
  </w:num>
  <w:num w:numId="30" w16cid:durableId="97917853">
    <w:abstractNumId w:val="25"/>
  </w:num>
  <w:num w:numId="31" w16cid:durableId="1612470493">
    <w:abstractNumId w:val="3"/>
  </w:num>
  <w:num w:numId="32" w16cid:durableId="1421830165">
    <w:abstractNumId w:val="27"/>
  </w:num>
  <w:num w:numId="33" w16cid:durableId="39063959">
    <w:abstractNumId w:val="6"/>
  </w:num>
  <w:num w:numId="34" w16cid:durableId="475534358">
    <w:abstractNumId w:val="11"/>
  </w:num>
  <w:num w:numId="35" w16cid:durableId="1453330910">
    <w:abstractNumId w:val="30"/>
  </w:num>
  <w:num w:numId="36" w16cid:durableId="1780027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144955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7457623">
    <w:abstractNumId w:val="5"/>
  </w:num>
  <w:num w:numId="39" w16cid:durableId="1122455031">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5310005">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18345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0885873">
    <w:abstractNumId w:val="42"/>
  </w:num>
  <w:num w:numId="43" w16cid:durableId="118766087">
    <w:abstractNumId w:val="24"/>
  </w:num>
  <w:num w:numId="44" w16cid:durableId="1704477071">
    <w:abstractNumId w:val="10"/>
  </w:num>
  <w:num w:numId="45" w16cid:durableId="2075662733">
    <w:abstractNumId w:val="44"/>
  </w:num>
  <w:num w:numId="46" w16cid:durableId="495073119">
    <w:abstractNumId w:val="4"/>
  </w:num>
  <w:num w:numId="47" w16cid:durableId="34281061">
    <w:abstractNumId w:val="1"/>
  </w:num>
  <w:num w:numId="48" w16cid:durableId="881669244">
    <w:abstractNumId w:val="19"/>
  </w:num>
  <w:num w:numId="49" w16cid:durableId="1167092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67837971">
    <w:abstractNumId w:val="16"/>
  </w:num>
  <w:num w:numId="51" w16cid:durableId="753165452">
    <w:abstractNumId w:val="0"/>
  </w:num>
  <w:num w:numId="52" w16cid:durableId="2118017066">
    <w:abstractNumId w:val="29"/>
  </w:num>
  <w:num w:numId="53" w16cid:durableId="636955460">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1n3JYO6OBTQN6cNu0OO9mQf4nQ7Jl8qCNM59cFkA62t01sPFUKledqNO/BWFgdCU18ZrkA9VrkidzqBwkvjYw==" w:salt="VkRlPHUEd+Ypnr0NXcaXP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63"/>
    <w:rsid w:val="00000DC0"/>
    <w:rsid w:val="00002F20"/>
    <w:rsid w:val="000117F7"/>
    <w:rsid w:val="00014165"/>
    <w:rsid w:val="00022100"/>
    <w:rsid w:val="000232A1"/>
    <w:rsid w:val="00023E91"/>
    <w:rsid w:val="00030FEC"/>
    <w:rsid w:val="0003175B"/>
    <w:rsid w:val="00051B56"/>
    <w:rsid w:val="000523EA"/>
    <w:rsid w:val="00060159"/>
    <w:rsid w:val="00062247"/>
    <w:rsid w:val="0006266B"/>
    <w:rsid w:val="00064C3A"/>
    <w:rsid w:val="00073678"/>
    <w:rsid w:val="00073B70"/>
    <w:rsid w:val="00074AB2"/>
    <w:rsid w:val="00074DDA"/>
    <w:rsid w:val="00074DDD"/>
    <w:rsid w:val="0008104C"/>
    <w:rsid w:val="00091FE4"/>
    <w:rsid w:val="0009257A"/>
    <w:rsid w:val="00097C5D"/>
    <w:rsid w:val="000A1530"/>
    <w:rsid w:val="000A2CA9"/>
    <w:rsid w:val="000B15CE"/>
    <w:rsid w:val="000C03DF"/>
    <w:rsid w:val="000C15A7"/>
    <w:rsid w:val="000D2213"/>
    <w:rsid w:val="000D35E7"/>
    <w:rsid w:val="000D5668"/>
    <w:rsid w:val="000D70F7"/>
    <w:rsid w:val="000D7424"/>
    <w:rsid w:val="000E09E3"/>
    <w:rsid w:val="000E24F9"/>
    <w:rsid w:val="000E261E"/>
    <w:rsid w:val="000E43E5"/>
    <w:rsid w:val="000E58B8"/>
    <w:rsid w:val="000E6B89"/>
    <w:rsid w:val="000E7FE8"/>
    <w:rsid w:val="000F0B55"/>
    <w:rsid w:val="00100E07"/>
    <w:rsid w:val="00103340"/>
    <w:rsid w:val="00105A70"/>
    <w:rsid w:val="00107A8C"/>
    <w:rsid w:val="00110799"/>
    <w:rsid w:val="001135D4"/>
    <w:rsid w:val="00113C60"/>
    <w:rsid w:val="00132189"/>
    <w:rsid w:val="00135165"/>
    <w:rsid w:val="00135490"/>
    <w:rsid w:val="00136231"/>
    <w:rsid w:val="00145E1E"/>
    <w:rsid w:val="001535F4"/>
    <w:rsid w:val="00153E39"/>
    <w:rsid w:val="001556D8"/>
    <w:rsid w:val="00155891"/>
    <w:rsid w:val="00155E86"/>
    <w:rsid w:val="0016015F"/>
    <w:rsid w:val="001614B7"/>
    <w:rsid w:val="00161899"/>
    <w:rsid w:val="00166E5C"/>
    <w:rsid w:val="00173542"/>
    <w:rsid w:val="0018224A"/>
    <w:rsid w:val="00185F64"/>
    <w:rsid w:val="001960A2"/>
    <w:rsid w:val="001A0516"/>
    <w:rsid w:val="001A77F0"/>
    <w:rsid w:val="001B2A19"/>
    <w:rsid w:val="001B32A1"/>
    <w:rsid w:val="001B4CC1"/>
    <w:rsid w:val="001B6716"/>
    <w:rsid w:val="001C282F"/>
    <w:rsid w:val="001C39E2"/>
    <w:rsid w:val="001C6E80"/>
    <w:rsid w:val="001C7239"/>
    <w:rsid w:val="001C75C7"/>
    <w:rsid w:val="001D2353"/>
    <w:rsid w:val="001D38A4"/>
    <w:rsid w:val="001D5BD5"/>
    <w:rsid w:val="001D7E91"/>
    <w:rsid w:val="001E2735"/>
    <w:rsid w:val="001F3716"/>
    <w:rsid w:val="00200BF3"/>
    <w:rsid w:val="00203BD4"/>
    <w:rsid w:val="002059A9"/>
    <w:rsid w:val="00211DBB"/>
    <w:rsid w:val="002210BE"/>
    <w:rsid w:val="00226383"/>
    <w:rsid w:val="0022660B"/>
    <w:rsid w:val="00231098"/>
    <w:rsid w:val="002373BE"/>
    <w:rsid w:val="00241A97"/>
    <w:rsid w:val="002517CB"/>
    <w:rsid w:val="002522E6"/>
    <w:rsid w:val="0025333B"/>
    <w:rsid w:val="00264AE1"/>
    <w:rsid w:val="0027055B"/>
    <w:rsid w:val="00273525"/>
    <w:rsid w:val="00281059"/>
    <w:rsid w:val="0028147F"/>
    <w:rsid w:val="00283B89"/>
    <w:rsid w:val="00284C96"/>
    <w:rsid w:val="00287034"/>
    <w:rsid w:val="00295133"/>
    <w:rsid w:val="00295B60"/>
    <w:rsid w:val="00296915"/>
    <w:rsid w:val="002A4A5A"/>
    <w:rsid w:val="002A5427"/>
    <w:rsid w:val="002A6288"/>
    <w:rsid w:val="002A674D"/>
    <w:rsid w:val="002B4D44"/>
    <w:rsid w:val="002C166B"/>
    <w:rsid w:val="002C1D91"/>
    <w:rsid w:val="002D3164"/>
    <w:rsid w:val="002D3A8B"/>
    <w:rsid w:val="002D57BA"/>
    <w:rsid w:val="002D7439"/>
    <w:rsid w:val="002E0AF5"/>
    <w:rsid w:val="002E22C8"/>
    <w:rsid w:val="002E393A"/>
    <w:rsid w:val="002E4207"/>
    <w:rsid w:val="002E5F04"/>
    <w:rsid w:val="002F2E9E"/>
    <w:rsid w:val="002F4240"/>
    <w:rsid w:val="002F45E4"/>
    <w:rsid w:val="002F5F39"/>
    <w:rsid w:val="002F7C09"/>
    <w:rsid w:val="00302361"/>
    <w:rsid w:val="003036CB"/>
    <w:rsid w:val="00307A68"/>
    <w:rsid w:val="0031173C"/>
    <w:rsid w:val="00312171"/>
    <w:rsid w:val="00312243"/>
    <w:rsid w:val="00312B5A"/>
    <w:rsid w:val="0032048F"/>
    <w:rsid w:val="00321D92"/>
    <w:rsid w:val="00322A5E"/>
    <w:rsid w:val="00322E52"/>
    <w:rsid w:val="00325470"/>
    <w:rsid w:val="003270B6"/>
    <w:rsid w:val="00331E72"/>
    <w:rsid w:val="00332D19"/>
    <w:rsid w:val="003337B2"/>
    <w:rsid w:val="00334871"/>
    <w:rsid w:val="00334E4E"/>
    <w:rsid w:val="003378E4"/>
    <w:rsid w:val="003445D5"/>
    <w:rsid w:val="00351062"/>
    <w:rsid w:val="003529D1"/>
    <w:rsid w:val="00375EED"/>
    <w:rsid w:val="0038366B"/>
    <w:rsid w:val="00385357"/>
    <w:rsid w:val="003909C0"/>
    <w:rsid w:val="00392030"/>
    <w:rsid w:val="003A0126"/>
    <w:rsid w:val="003A101C"/>
    <w:rsid w:val="003A26EA"/>
    <w:rsid w:val="003A52F8"/>
    <w:rsid w:val="003B067B"/>
    <w:rsid w:val="003B1588"/>
    <w:rsid w:val="003B2357"/>
    <w:rsid w:val="003B5A8D"/>
    <w:rsid w:val="003C1C5F"/>
    <w:rsid w:val="003C4A16"/>
    <w:rsid w:val="003D50C9"/>
    <w:rsid w:val="003D6FA5"/>
    <w:rsid w:val="003D7BAE"/>
    <w:rsid w:val="003E0EBD"/>
    <w:rsid w:val="003F0203"/>
    <w:rsid w:val="003F1D5B"/>
    <w:rsid w:val="003F1FF9"/>
    <w:rsid w:val="00400264"/>
    <w:rsid w:val="00401ABD"/>
    <w:rsid w:val="00410371"/>
    <w:rsid w:val="00411200"/>
    <w:rsid w:val="004150A0"/>
    <w:rsid w:val="004173AE"/>
    <w:rsid w:val="004214A6"/>
    <w:rsid w:val="00426C3D"/>
    <w:rsid w:val="0042736E"/>
    <w:rsid w:val="00431982"/>
    <w:rsid w:val="00432347"/>
    <w:rsid w:val="00434803"/>
    <w:rsid w:val="00435B6C"/>
    <w:rsid w:val="00441763"/>
    <w:rsid w:val="00442D05"/>
    <w:rsid w:val="00444469"/>
    <w:rsid w:val="00445B25"/>
    <w:rsid w:val="004504EA"/>
    <w:rsid w:val="004533C3"/>
    <w:rsid w:val="00455017"/>
    <w:rsid w:val="00460611"/>
    <w:rsid w:val="00461EC2"/>
    <w:rsid w:val="00462EF8"/>
    <w:rsid w:val="00466FF5"/>
    <w:rsid w:val="00471EB1"/>
    <w:rsid w:val="00476635"/>
    <w:rsid w:val="00483952"/>
    <w:rsid w:val="004875C0"/>
    <w:rsid w:val="004941EE"/>
    <w:rsid w:val="0049506F"/>
    <w:rsid w:val="004A254D"/>
    <w:rsid w:val="004A3383"/>
    <w:rsid w:val="004A3715"/>
    <w:rsid w:val="004A5D16"/>
    <w:rsid w:val="004B49C5"/>
    <w:rsid w:val="004C0C07"/>
    <w:rsid w:val="004C3E57"/>
    <w:rsid w:val="004C5191"/>
    <w:rsid w:val="004C567B"/>
    <w:rsid w:val="004C6943"/>
    <w:rsid w:val="004C69C7"/>
    <w:rsid w:val="004C6CB5"/>
    <w:rsid w:val="004C7D41"/>
    <w:rsid w:val="004D5FBD"/>
    <w:rsid w:val="004E5DD6"/>
    <w:rsid w:val="004E6655"/>
    <w:rsid w:val="004E771D"/>
    <w:rsid w:val="004F1FD5"/>
    <w:rsid w:val="004F284B"/>
    <w:rsid w:val="004F3820"/>
    <w:rsid w:val="00501800"/>
    <w:rsid w:val="00501C29"/>
    <w:rsid w:val="0050221F"/>
    <w:rsid w:val="00504C1F"/>
    <w:rsid w:val="00506560"/>
    <w:rsid w:val="0051019B"/>
    <w:rsid w:val="00517DEE"/>
    <w:rsid w:val="00520049"/>
    <w:rsid w:val="005202AD"/>
    <w:rsid w:val="00523F7D"/>
    <w:rsid w:val="00541DF2"/>
    <w:rsid w:val="00543597"/>
    <w:rsid w:val="005571D6"/>
    <w:rsid w:val="00557B50"/>
    <w:rsid w:val="00561FE5"/>
    <w:rsid w:val="00563BD3"/>
    <w:rsid w:val="00571BBE"/>
    <w:rsid w:val="00572855"/>
    <w:rsid w:val="005843DA"/>
    <w:rsid w:val="00584D91"/>
    <w:rsid w:val="00592476"/>
    <w:rsid w:val="005A1364"/>
    <w:rsid w:val="005A26E2"/>
    <w:rsid w:val="005A4F36"/>
    <w:rsid w:val="005A7F27"/>
    <w:rsid w:val="005B2262"/>
    <w:rsid w:val="005B5443"/>
    <w:rsid w:val="005C14B1"/>
    <w:rsid w:val="005C3768"/>
    <w:rsid w:val="005C43B5"/>
    <w:rsid w:val="005D0EDC"/>
    <w:rsid w:val="005D6D14"/>
    <w:rsid w:val="005E3AE2"/>
    <w:rsid w:val="005E6AE8"/>
    <w:rsid w:val="005F3B35"/>
    <w:rsid w:val="005F6EBA"/>
    <w:rsid w:val="006001CC"/>
    <w:rsid w:val="00600E25"/>
    <w:rsid w:val="00603267"/>
    <w:rsid w:val="00603E93"/>
    <w:rsid w:val="00605A1C"/>
    <w:rsid w:val="00607320"/>
    <w:rsid w:val="0061214E"/>
    <w:rsid w:val="006165EB"/>
    <w:rsid w:val="00631669"/>
    <w:rsid w:val="00635740"/>
    <w:rsid w:val="006379BB"/>
    <w:rsid w:val="00642323"/>
    <w:rsid w:val="00652556"/>
    <w:rsid w:val="006536B8"/>
    <w:rsid w:val="0065625C"/>
    <w:rsid w:val="00656B7F"/>
    <w:rsid w:val="00667B61"/>
    <w:rsid w:val="0067147A"/>
    <w:rsid w:val="00674D79"/>
    <w:rsid w:val="00676A1D"/>
    <w:rsid w:val="00676DC3"/>
    <w:rsid w:val="0068311E"/>
    <w:rsid w:val="006917FD"/>
    <w:rsid w:val="00691FA3"/>
    <w:rsid w:val="006945B0"/>
    <w:rsid w:val="006961FB"/>
    <w:rsid w:val="00696372"/>
    <w:rsid w:val="006A09A1"/>
    <w:rsid w:val="006A5ACE"/>
    <w:rsid w:val="006C295D"/>
    <w:rsid w:val="006D1118"/>
    <w:rsid w:val="006D12E5"/>
    <w:rsid w:val="006D4A0B"/>
    <w:rsid w:val="006D6CBA"/>
    <w:rsid w:val="006E46F8"/>
    <w:rsid w:val="006E5D3E"/>
    <w:rsid w:val="006E6666"/>
    <w:rsid w:val="006E6A12"/>
    <w:rsid w:val="006F18A6"/>
    <w:rsid w:val="006F3596"/>
    <w:rsid w:val="007038F4"/>
    <w:rsid w:val="00705659"/>
    <w:rsid w:val="00707329"/>
    <w:rsid w:val="007079A0"/>
    <w:rsid w:val="007102B7"/>
    <w:rsid w:val="00710611"/>
    <w:rsid w:val="00730198"/>
    <w:rsid w:val="007315C3"/>
    <w:rsid w:val="00740DC6"/>
    <w:rsid w:val="007415A7"/>
    <w:rsid w:val="00752FC0"/>
    <w:rsid w:val="00755540"/>
    <w:rsid w:val="00764C3E"/>
    <w:rsid w:val="00771573"/>
    <w:rsid w:val="00773B10"/>
    <w:rsid w:val="00773DEC"/>
    <w:rsid w:val="00774E5B"/>
    <w:rsid w:val="00777C14"/>
    <w:rsid w:val="00780E41"/>
    <w:rsid w:val="00790422"/>
    <w:rsid w:val="007A2C73"/>
    <w:rsid w:val="007A47C5"/>
    <w:rsid w:val="007A6E1C"/>
    <w:rsid w:val="007A7DD3"/>
    <w:rsid w:val="007C61ED"/>
    <w:rsid w:val="007D31C5"/>
    <w:rsid w:val="007E1551"/>
    <w:rsid w:val="007E5722"/>
    <w:rsid w:val="007E63D0"/>
    <w:rsid w:val="007F0B57"/>
    <w:rsid w:val="007F0D61"/>
    <w:rsid w:val="007F1701"/>
    <w:rsid w:val="007F5F4A"/>
    <w:rsid w:val="007F6FD5"/>
    <w:rsid w:val="00801112"/>
    <w:rsid w:val="00802E69"/>
    <w:rsid w:val="008154CF"/>
    <w:rsid w:val="00815754"/>
    <w:rsid w:val="0081589B"/>
    <w:rsid w:val="00824A2A"/>
    <w:rsid w:val="00825969"/>
    <w:rsid w:val="008302AA"/>
    <w:rsid w:val="008317F4"/>
    <w:rsid w:val="008352D6"/>
    <w:rsid w:val="00841B83"/>
    <w:rsid w:val="00841D6D"/>
    <w:rsid w:val="0084359F"/>
    <w:rsid w:val="008512CB"/>
    <w:rsid w:val="00860697"/>
    <w:rsid w:val="00866AC0"/>
    <w:rsid w:val="00870B9E"/>
    <w:rsid w:val="00871AB1"/>
    <w:rsid w:val="008723D6"/>
    <w:rsid w:val="00882404"/>
    <w:rsid w:val="00884253"/>
    <w:rsid w:val="00894426"/>
    <w:rsid w:val="00895FFD"/>
    <w:rsid w:val="008A18AD"/>
    <w:rsid w:val="008A2EE4"/>
    <w:rsid w:val="008A3420"/>
    <w:rsid w:val="008B1CDC"/>
    <w:rsid w:val="008B4E3C"/>
    <w:rsid w:val="008B4FCC"/>
    <w:rsid w:val="008B7136"/>
    <w:rsid w:val="008C3467"/>
    <w:rsid w:val="008C6EEA"/>
    <w:rsid w:val="008C76C7"/>
    <w:rsid w:val="008D1E22"/>
    <w:rsid w:val="008D25D4"/>
    <w:rsid w:val="008E0BB7"/>
    <w:rsid w:val="008F2388"/>
    <w:rsid w:val="00903C1A"/>
    <w:rsid w:val="0091030B"/>
    <w:rsid w:val="0091103D"/>
    <w:rsid w:val="00921E93"/>
    <w:rsid w:val="009261EA"/>
    <w:rsid w:val="0093487A"/>
    <w:rsid w:val="00941FB8"/>
    <w:rsid w:val="009432CF"/>
    <w:rsid w:val="00947F26"/>
    <w:rsid w:val="00950836"/>
    <w:rsid w:val="009534AA"/>
    <w:rsid w:val="0095473C"/>
    <w:rsid w:val="009602F7"/>
    <w:rsid w:val="00962B5B"/>
    <w:rsid w:val="009630E9"/>
    <w:rsid w:val="00967A3E"/>
    <w:rsid w:val="009729F6"/>
    <w:rsid w:val="00975BB4"/>
    <w:rsid w:val="0097761A"/>
    <w:rsid w:val="0097766A"/>
    <w:rsid w:val="009805D1"/>
    <w:rsid w:val="00984737"/>
    <w:rsid w:val="00985E83"/>
    <w:rsid w:val="00990B20"/>
    <w:rsid w:val="0099277A"/>
    <w:rsid w:val="00996C54"/>
    <w:rsid w:val="009A1269"/>
    <w:rsid w:val="009B1282"/>
    <w:rsid w:val="009C42E9"/>
    <w:rsid w:val="009D001F"/>
    <w:rsid w:val="009D2A17"/>
    <w:rsid w:val="009D42E0"/>
    <w:rsid w:val="009E0D94"/>
    <w:rsid w:val="009E3D3C"/>
    <w:rsid w:val="009F565F"/>
    <w:rsid w:val="009F6DA3"/>
    <w:rsid w:val="00A24216"/>
    <w:rsid w:val="00A24F78"/>
    <w:rsid w:val="00A34CAA"/>
    <w:rsid w:val="00A353E2"/>
    <w:rsid w:val="00A45176"/>
    <w:rsid w:val="00A52863"/>
    <w:rsid w:val="00A53845"/>
    <w:rsid w:val="00A606D3"/>
    <w:rsid w:val="00A60C94"/>
    <w:rsid w:val="00A628F5"/>
    <w:rsid w:val="00A62D7F"/>
    <w:rsid w:val="00A70D88"/>
    <w:rsid w:val="00A711E6"/>
    <w:rsid w:val="00A71C61"/>
    <w:rsid w:val="00A743A0"/>
    <w:rsid w:val="00A74BAC"/>
    <w:rsid w:val="00A83BDD"/>
    <w:rsid w:val="00A8418C"/>
    <w:rsid w:val="00A945FD"/>
    <w:rsid w:val="00AA7D92"/>
    <w:rsid w:val="00AB3F37"/>
    <w:rsid w:val="00AC06BF"/>
    <w:rsid w:val="00AC243A"/>
    <w:rsid w:val="00AC4FB5"/>
    <w:rsid w:val="00AD2873"/>
    <w:rsid w:val="00AE62AD"/>
    <w:rsid w:val="00AE6C91"/>
    <w:rsid w:val="00AF03BA"/>
    <w:rsid w:val="00AF0B00"/>
    <w:rsid w:val="00AF458A"/>
    <w:rsid w:val="00B03CA7"/>
    <w:rsid w:val="00B06A52"/>
    <w:rsid w:val="00B27308"/>
    <w:rsid w:val="00B36B40"/>
    <w:rsid w:val="00B40025"/>
    <w:rsid w:val="00B47FE3"/>
    <w:rsid w:val="00B67AF8"/>
    <w:rsid w:val="00B70287"/>
    <w:rsid w:val="00B72D65"/>
    <w:rsid w:val="00B7574F"/>
    <w:rsid w:val="00B76439"/>
    <w:rsid w:val="00B80D5B"/>
    <w:rsid w:val="00B81F01"/>
    <w:rsid w:val="00B84823"/>
    <w:rsid w:val="00B84B64"/>
    <w:rsid w:val="00B85E53"/>
    <w:rsid w:val="00B8601F"/>
    <w:rsid w:val="00B951D8"/>
    <w:rsid w:val="00B95C3A"/>
    <w:rsid w:val="00BA3B1A"/>
    <w:rsid w:val="00BA4509"/>
    <w:rsid w:val="00BB671B"/>
    <w:rsid w:val="00BB772C"/>
    <w:rsid w:val="00BC4547"/>
    <w:rsid w:val="00BD5700"/>
    <w:rsid w:val="00BE1195"/>
    <w:rsid w:val="00BE2713"/>
    <w:rsid w:val="00BE4ABA"/>
    <w:rsid w:val="00BE5F7C"/>
    <w:rsid w:val="00BE664F"/>
    <w:rsid w:val="00BE6DE2"/>
    <w:rsid w:val="00BF1086"/>
    <w:rsid w:val="00BF4163"/>
    <w:rsid w:val="00C0333C"/>
    <w:rsid w:val="00C06EB0"/>
    <w:rsid w:val="00C07159"/>
    <w:rsid w:val="00C10262"/>
    <w:rsid w:val="00C11FBE"/>
    <w:rsid w:val="00C12460"/>
    <w:rsid w:val="00C158EC"/>
    <w:rsid w:val="00C17164"/>
    <w:rsid w:val="00C235BF"/>
    <w:rsid w:val="00C27260"/>
    <w:rsid w:val="00C27EB6"/>
    <w:rsid w:val="00C33F9F"/>
    <w:rsid w:val="00C37E45"/>
    <w:rsid w:val="00C57566"/>
    <w:rsid w:val="00C61E02"/>
    <w:rsid w:val="00C64799"/>
    <w:rsid w:val="00C6721B"/>
    <w:rsid w:val="00C724E5"/>
    <w:rsid w:val="00C74198"/>
    <w:rsid w:val="00C74371"/>
    <w:rsid w:val="00C744D5"/>
    <w:rsid w:val="00C82222"/>
    <w:rsid w:val="00C82E34"/>
    <w:rsid w:val="00C9187A"/>
    <w:rsid w:val="00C97164"/>
    <w:rsid w:val="00C97E32"/>
    <w:rsid w:val="00CB307E"/>
    <w:rsid w:val="00CC0391"/>
    <w:rsid w:val="00CC5189"/>
    <w:rsid w:val="00CC7116"/>
    <w:rsid w:val="00CD23BA"/>
    <w:rsid w:val="00CD475B"/>
    <w:rsid w:val="00CF0AAF"/>
    <w:rsid w:val="00D002B8"/>
    <w:rsid w:val="00D027C6"/>
    <w:rsid w:val="00D07320"/>
    <w:rsid w:val="00D11BE1"/>
    <w:rsid w:val="00D2252E"/>
    <w:rsid w:val="00D23885"/>
    <w:rsid w:val="00D2595E"/>
    <w:rsid w:val="00D26B63"/>
    <w:rsid w:val="00D32C3A"/>
    <w:rsid w:val="00D34D17"/>
    <w:rsid w:val="00D41D95"/>
    <w:rsid w:val="00D50233"/>
    <w:rsid w:val="00D5136F"/>
    <w:rsid w:val="00D52427"/>
    <w:rsid w:val="00D53C4E"/>
    <w:rsid w:val="00D57597"/>
    <w:rsid w:val="00D60775"/>
    <w:rsid w:val="00D622C7"/>
    <w:rsid w:val="00D666BA"/>
    <w:rsid w:val="00D6739E"/>
    <w:rsid w:val="00D85B1B"/>
    <w:rsid w:val="00D86779"/>
    <w:rsid w:val="00D9721B"/>
    <w:rsid w:val="00DA1413"/>
    <w:rsid w:val="00DB2FB9"/>
    <w:rsid w:val="00DB5F3B"/>
    <w:rsid w:val="00DC6783"/>
    <w:rsid w:val="00DC6CBA"/>
    <w:rsid w:val="00DC7FA7"/>
    <w:rsid w:val="00DD19A4"/>
    <w:rsid w:val="00DD6351"/>
    <w:rsid w:val="00DE3A65"/>
    <w:rsid w:val="00DF59DB"/>
    <w:rsid w:val="00DF6361"/>
    <w:rsid w:val="00DF7C3B"/>
    <w:rsid w:val="00E11561"/>
    <w:rsid w:val="00E15DE9"/>
    <w:rsid w:val="00E161A6"/>
    <w:rsid w:val="00E21631"/>
    <w:rsid w:val="00E26954"/>
    <w:rsid w:val="00E26D53"/>
    <w:rsid w:val="00E31413"/>
    <w:rsid w:val="00E43910"/>
    <w:rsid w:val="00E441D3"/>
    <w:rsid w:val="00E51471"/>
    <w:rsid w:val="00E55BF7"/>
    <w:rsid w:val="00E57ECB"/>
    <w:rsid w:val="00E60993"/>
    <w:rsid w:val="00E65BE0"/>
    <w:rsid w:val="00E83062"/>
    <w:rsid w:val="00E83916"/>
    <w:rsid w:val="00E84B6C"/>
    <w:rsid w:val="00E878F2"/>
    <w:rsid w:val="00E9594F"/>
    <w:rsid w:val="00EA2C2F"/>
    <w:rsid w:val="00EA5F34"/>
    <w:rsid w:val="00EA70CC"/>
    <w:rsid w:val="00EA7292"/>
    <w:rsid w:val="00EB1742"/>
    <w:rsid w:val="00EB1D2A"/>
    <w:rsid w:val="00EC29CD"/>
    <w:rsid w:val="00EC7097"/>
    <w:rsid w:val="00ED4798"/>
    <w:rsid w:val="00EE2CCF"/>
    <w:rsid w:val="00EF3B67"/>
    <w:rsid w:val="00EF5017"/>
    <w:rsid w:val="00EF7162"/>
    <w:rsid w:val="00F04360"/>
    <w:rsid w:val="00F07E26"/>
    <w:rsid w:val="00F11B94"/>
    <w:rsid w:val="00F126DD"/>
    <w:rsid w:val="00F27F1C"/>
    <w:rsid w:val="00F315AB"/>
    <w:rsid w:val="00F34354"/>
    <w:rsid w:val="00F355EC"/>
    <w:rsid w:val="00F3678F"/>
    <w:rsid w:val="00F37C92"/>
    <w:rsid w:val="00F42EBC"/>
    <w:rsid w:val="00F510BE"/>
    <w:rsid w:val="00F54B00"/>
    <w:rsid w:val="00F55485"/>
    <w:rsid w:val="00F57699"/>
    <w:rsid w:val="00F61B02"/>
    <w:rsid w:val="00F63202"/>
    <w:rsid w:val="00F6757A"/>
    <w:rsid w:val="00F70D42"/>
    <w:rsid w:val="00F72939"/>
    <w:rsid w:val="00F77269"/>
    <w:rsid w:val="00F83A5A"/>
    <w:rsid w:val="00F85737"/>
    <w:rsid w:val="00F9586B"/>
    <w:rsid w:val="00F96599"/>
    <w:rsid w:val="00FA10D5"/>
    <w:rsid w:val="00FA7AFB"/>
    <w:rsid w:val="00FB1553"/>
    <w:rsid w:val="00FB1827"/>
    <w:rsid w:val="00FC198A"/>
    <w:rsid w:val="00FD14ED"/>
    <w:rsid w:val="00FD2D66"/>
    <w:rsid w:val="00FE1CA2"/>
    <w:rsid w:val="00FE512F"/>
    <w:rsid w:val="00FE6BA1"/>
    <w:rsid w:val="00FF572C"/>
    <w:rsid w:val="00FF7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4C99D"/>
  <w15:chartTrackingRefBased/>
  <w15:docId w15:val="{0F62946B-2301-4EA9-AEEA-C334F52A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6666"/>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Nadpis1">
    <w:name w:val="heading 1"/>
    <w:basedOn w:val="Normln"/>
    <w:next w:val="Normln"/>
    <w:link w:val="Nadpis1Char"/>
    <w:uiPriority w:val="9"/>
    <w:qFormat/>
    <w:rsid w:val="00BF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BF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BF416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BF416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BF416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BF4163"/>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F4163"/>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F4163"/>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F4163"/>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F416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BF416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BF416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BF416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BF416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BF416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F416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F416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F4163"/>
    <w:rPr>
      <w:rFonts w:eastAsiaTheme="majorEastAsia" w:cstheme="majorBidi"/>
      <w:color w:val="272727" w:themeColor="text1" w:themeTint="D8"/>
    </w:rPr>
  </w:style>
  <w:style w:type="paragraph" w:styleId="Nzev">
    <w:name w:val="Title"/>
    <w:basedOn w:val="Normln"/>
    <w:next w:val="Normln"/>
    <w:link w:val="NzevChar"/>
    <w:uiPriority w:val="10"/>
    <w:qFormat/>
    <w:rsid w:val="00BF4163"/>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F416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F416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F416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F4163"/>
    <w:pPr>
      <w:spacing w:before="160"/>
      <w:jc w:val="center"/>
    </w:pPr>
    <w:rPr>
      <w:i/>
      <w:iCs/>
      <w:color w:val="404040" w:themeColor="text1" w:themeTint="BF"/>
    </w:rPr>
  </w:style>
  <w:style w:type="character" w:customStyle="1" w:styleId="CittChar">
    <w:name w:val="Citát Char"/>
    <w:basedOn w:val="Standardnpsmoodstavce"/>
    <w:link w:val="Citt"/>
    <w:uiPriority w:val="29"/>
    <w:rsid w:val="00BF4163"/>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qFormat/>
    <w:rsid w:val="00BF4163"/>
    <w:pPr>
      <w:ind w:left="720"/>
      <w:contextualSpacing/>
    </w:pPr>
  </w:style>
  <w:style w:type="character" w:styleId="Zdraznnintenzivn">
    <w:name w:val="Intense Emphasis"/>
    <w:basedOn w:val="Standardnpsmoodstavce"/>
    <w:uiPriority w:val="21"/>
    <w:qFormat/>
    <w:rsid w:val="00BF4163"/>
    <w:rPr>
      <w:i/>
      <w:iCs/>
      <w:color w:val="0F4761" w:themeColor="accent1" w:themeShade="BF"/>
    </w:rPr>
  </w:style>
  <w:style w:type="paragraph" w:styleId="Vrazncitt">
    <w:name w:val="Intense Quote"/>
    <w:basedOn w:val="Normln"/>
    <w:next w:val="Normln"/>
    <w:link w:val="VrazncittChar"/>
    <w:uiPriority w:val="30"/>
    <w:qFormat/>
    <w:rsid w:val="00BF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BF4163"/>
    <w:rPr>
      <w:i/>
      <w:iCs/>
      <w:color w:val="0F4761" w:themeColor="accent1" w:themeShade="BF"/>
    </w:rPr>
  </w:style>
  <w:style w:type="character" w:styleId="Odkazintenzivn">
    <w:name w:val="Intense Reference"/>
    <w:basedOn w:val="Standardnpsmoodstavce"/>
    <w:uiPriority w:val="32"/>
    <w:qFormat/>
    <w:rsid w:val="00BF4163"/>
    <w:rPr>
      <w:b/>
      <w:bCs/>
      <w:smallCaps/>
      <w:color w:val="0F4761" w:themeColor="accent1" w:themeShade="BF"/>
      <w:spacing w:val="5"/>
    </w:rPr>
  </w:style>
  <w:style w:type="character" w:styleId="Hypertextovodkaz">
    <w:name w:val="Hyperlink"/>
    <w:basedOn w:val="Standardnpsmoodstavce"/>
    <w:uiPriority w:val="99"/>
    <w:unhideWhenUsed/>
    <w:qFormat/>
    <w:rsid w:val="006E6666"/>
    <w:rPr>
      <w:color w:val="0000FF"/>
      <w:u w:val="single"/>
    </w:rPr>
  </w:style>
  <w:style w:type="paragraph" w:styleId="Zhlav">
    <w:name w:val="header"/>
    <w:basedOn w:val="Normln"/>
    <w:link w:val="ZhlavChar"/>
    <w:unhideWhenUsed/>
    <w:rsid w:val="006E6666"/>
    <w:pPr>
      <w:tabs>
        <w:tab w:val="center" w:pos="4536"/>
        <w:tab w:val="right" w:pos="9072"/>
      </w:tabs>
    </w:pPr>
  </w:style>
  <w:style w:type="character" w:customStyle="1" w:styleId="ZhlavChar">
    <w:name w:val="Záhlaví Char"/>
    <w:basedOn w:val="Standardnpsmoodstavce"/>
    <w:link w:val="Zhlav"/>
    <w:rsid w:val="006E6666"/>
    <w:rPr>
      <w:rFonts w:ascii="Times New Roman" w:eastAsia="Times New Roman" w:hAnsi="Times New Roman" w:cs="Times New Roman"/>
      <w:kern w:val="0"/>
      <w:sz w:val="24"/>
      <w:szCs w:val="24"/>
      <w:lang w:eastAsia="ar-SA"/>
      <w14:ligatures w14:val="none"/>
    </w:rPr>
  </w:style>
  <w:style w:type="paragraph" w:styleId="Zpat">
    <w:name w:val="footer"/>
    <w:basedOn w:val="Normln"/>
    <w:link w:val="ZpatChar"/>
    <w:uiPriority w:val="99"/>
    <w:unhideWhenUsed/>
    <w:rsid w:val="006E6666"/>
    <w:pPr>
      <w:tabs>
        <w:tab w:val="center" w:pos="4536"/>
        <w:tab w:val="right" w:pos="9072"/>
      </w:tabs>
    </w:pPr>
  </w:style>
  <w:style w:type="character" w:customStyle="1" w:styleId="ZpatChar">
    <w:name w:val="Zápatí Char"/>
    <w:basedOn w:val="Standardnpsmoodstavce"/>
    <w:link w:val="Zpat"/>
    <w:uiPriority w:val="99"/>
    <w:rsid w:val="006E6666"/>
    <w:rPr>
      <w:rFonts w:ascii="Times New Roman" w:eastAsia="Times New Roman" w:hAnsi="Times New Roman" w:cs="Times New Roman"/>
      <w:kern w:val="0"/>
      <w:sz w:val="24"/>
      <w:szCs w:val="24"/>
      <w:lang w:eastAsia="ar-SA"/>
      <w14:ligatures w14:val="none"/>
    </w:rPr>
  </w:style>
  <w:style w:type="paragraph" w:styleId="Zkladntext2">
    <w:name w:val="Body Text 2"/>
    <w:basedOn w:val="Normln"/>
    <w:link w:val="Zkladntext2Char"/>
    <w:unhideWhenUsed/>
    <w:rsid w:val="006E6666"/>
    <w:pPr>
      <w:suppressAutoHyphens w:val="0"/>
      <w:jc w:val="both"/>
    </w:pPr>
    <w:rPr>
      <w:szCs w:val="20"/>
    </w:rPr>
  </w:style>
  <w:style w:type="character" w:customStyle="1" w:styleId="Zkladntext2Char">
    <w:name w:val="Základní text 2 Char"/>
    <w:basedOn w:val="Standardnpsmoodstavce"/>
    <w:link w:val="Zkladntext2"/>
    <w:rsid w:val="006E6666"/>
    <w:rPr>
      <w:rFonts w:ascii="Times New Roman" w:eastAsia="Times New Roman" w:hAnsi="Times New Roman" w:cs="Times New Roman"/>
      <w:kern w:val="0"/>
      <w:sz w:val="24"/>
      <w:szCs w:val="20"/>
      <w:lang w:eastAsia="ar-SA"/>
      <w14:ligatures w14:val="none"/>
    </w:rPr>
  </w:style>
  <w:style w:type="paragraph" w:customStyle="1" w:styleId="RLProhlensmluvnchstran">
    <w:name w:val="RL Prohlášení smluvních stran"/>
    <w:basedOn w:val="Normln"/>
    <w:link w:val="RLProhlensmluvnchstranChar"/>
    <w:rsid w:val="006E6666"/>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6E6666"/>
    <w:rPr>
      <w:rFonts w:ascii="Calibri" w:eastAsia="Times New Roman" w:hAnsi="Calibri" w:cs="Times New Roman"/>
      <w:b/>
      <w:kern w:val="0"/>
      <w:szCs w:val="24"/>
      <w:lang w:eastAsia="cs-CZ"/>
      <w14:ligatures w14:val="none"/>
    </w:rPr>
  </w:style>
  <w:style w:type="paragraph" w:customStyle="1" w:styleId="RLTextlnkuslovan">
    <w:name w:val="RL Text článku číslovaný"/>
    <w:basedOn w:val="Normln"/>
    <w:link w:val="RLTextlnkuslovanChar"/>
    <w:qFormat/>
    <w:rsid w:val="006E6666"/>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6E6666"/>
    <w:rPr>
      <w:rFonts w:ascii="Calibri" w:eastAsia="Times New Roman" w:hAnsi="Calibri" w:cs="Times New Roman"/>
      <w:kern w:val="0"/>
      <w:szCs w:val="24"/>
      <w:lang w:eastAsia="cs-CZ"/>
      <w14:ligatures w14:val="none"/>
    </w:rPr>
  </w:style>
  <w:style w:type="paragraph" w:customStyle="1" w:styleId="RLlneksmlouvy">
    <w:name w:val="RL Článek smlouvy"/>
    <w:basedOn w:val="Normln"/>
    <w:next w:val="RLTextlnkuslovan"/>
    <w:qFormat/>
    <w:rsid w:val="006E6666"/>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qFormat/>
    <w:locked/>
    <w:rsid w:val="006E6666"/>
  </w:style>
  <w:style w:type="character" w:customStyle="1" w:styleId="Nevyeenzmnka1">
    <w:name w:val="Nevyřešená zmínka1"/>
    <w:basedOn w:val="Standardnpsmoodstavce"/>
    <w:uiPriority w:val="99"/>
    <w:semiHidden/>
    <w:unhideWhenUsed/>
    <w:rsid w:val="00AD2873"/>
    <w:rPr>
      <w:color w:val="605E5C"/>
      <w:shd w:val="clear" w:color="auto" w:fill="E1DFDD"/>
    </w:rPr>
  </w:style>
  <w:style w:type="character" w:styleId="Odkaznakoment">
    <w:name w:val="annotation reference"/>
    <w:basedOn w:val="Standardnpsmoodstavce"/>
    <w:uiPriority w:val="99"/>
    <w:semiHidden/>
    <w:unhideWhenUsed/>
    <w:rsid w:val="00AD2873"/>
    <w:rPr>
      <w:sz w:val="16"/>
      <w:szCs w:val="16"/>
    </w:rPr>
  </w:style>
  <w:style w:type="paragraph" w:styleId="Textkomente">
    <w:name w:val="annotation text"/>
    <w:basedOn w:val="Normln"/>
    <w:link w:val="TextkomenteChar"/>
    <w:uiPriority w:val="99"/>
    <w:unhideWhenUsed/>
    <w:rsid w:val="00AD2873"/>
    <w:rPr>
      <w:sz w:val="20"/>
      <w:szCs w:val="20"/>
    </w:rPr>
  </w:style>
  <w:style w:type="character" w:customStyle="1" w:styleId="TextkomenteChar">
    <w:name w:val="Text komentáře Char"/>
    <w:basedOn w:val="Standardnpsmoodstavce"/>
    <w:link w:val="Textkomente"/>
    <w:uiPriority w:val="99"/>
    <w:rsid w:val="00AD2873"/>
    <w:rPr>
      <w:rFonts w:ascii="Times New Roman" w:eastAsia="Times New Roman" w:hAnsi="Times New Roman" w:cs="Times New Roman"/>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AD2873"/>
    <w:rPr>
      <w:b/>
      <w:bCs/>
    </w:rPr>
  </w:style>
  <w:style w:type="character" w:customStyle="1" w:styleId="PedmtkomenteChar">
    <w:name w:val="Předmět komentáře Char"/>
    <w:basedOn w:val="TextkomenteChar"/>
    <w:link w:val="Pedmtkomente"/>
    <w:uiPriority w:val="99"/>
    <w:semiHidden/>
    <w:rsid w:val="00AD2873"/>
    <w:rPr>
      <w:rFonts w:ascii="Times New Roman" w:eastAsia="Times New Roman" w:hAnsi="Times New Roman" w:cs="Times New Roman"/>
      <w:b/>
      <w:bCs/>
      <w:kern w:val="0"/>
      <w:sz w:val="20"/>
      <w:szCs w:val="20"/>
      <w:lang w:eastAsia="ar-SA"/>
      <w14:ligatures w14:val="none"/>
    </w:rPr>
  </w:style>
  <w:style w:type="paragraph" w:styleId="Textbubliny">
    <w:name w:val="Balloon Text"/>
    <w:basedOn w:val="Normln"/>
    <w:link w:val="TextbublinyChar"/>
    <w:uiPriority w:val="99"/>
    <w:semiHidden/>
    <w:unhideWhenUsed/>
    <w:rsid w:val="003F1D5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1D5B"/>
    <w:rPr>
      <w:rFonts w:ascii="Segoe UI" w:eastAsia="Times New Roman" w:hAnsi="Segoe UI" w:cs="Segoe UI"/>
      <w:kern w:val="0"/>
      <w:sz w:val="18"/>
      <w:szCs w:val="18"/>
      <w:lang w:eastAsia="ar-SA"/>
      <w14:ligatures w14:val="none"/>
    </w:rPr>
  </w:style>
  <w:style w:type="character" w:customStyle="1" w:styleId="HLAVICKAChar">
    <w:name w:val="HLAVICKA Char"/>
    <w:basedOn w:val="Standardnpsmoodstavce"/>
    <w:link w:val="HLAVICKA"/>
    <w:uiPriority w:val="99"/>
    <w:locked/>
    <w:rsid w:val="00642323"/>
    <w:rPr>
      <w:rFonts w:ascii="Arial" w:eastAsia="Times New Roman" w:hAnsi="Arial" w:cs="Arial"/>
      <w:sz w:val="20"/>
      <w:szCs w:val="20"/>
      <w:lang w:eastAsia="cs-CZ"/>
    </w:rPr>
  </w:style>
  <w:style w:type="paragraph" w:customStyle="1" w:styleId="HLAVICKA">
    <w:name w:val="HLAVICKA"/>
    <w:basedOn w:val="Normln"/>
    <w:link w:val="HLAVICKAChar"/>
    <w:uiPriority w:val="99"/>
    <w:rsid w:val="00642323"/>
    <w:pPr>
      <w:tabs>
        <w:tab w:val="left" w:pos="284"/>
        <w:tab w:val="left" w:pos="1134"/>
      </w:tabs>
      <w:suppressAutoHyphens w:val="0"/>
      <w:overflowPunct w:val="0"/>
      <w:autoSpaceDE w:val="0"/>
      <w:autoSpaceDN w:val="0"/>
      <w:adjustRightInd w:val="0"/>
      <w:spacing w:after="60"/>
    </w:pPr>
    <w:rPr>
      <w:rFonts w:ascii="Arial" w:hAnsi="Arial" w:cs="Arial"/>
      <w:kern w:val="2"/>
      <w:sz w:val="20"/>
      <w:szCs w:val="20"/>
      <w:lang w:eastAsia="cs-CZ"/>
      <w14:ligatures w14:val="standardContextual"/>
    </w:rPr>
  </w:style>
  <w:style w:type="paragraph" w:styleId="Revize">
    <w:name w:val="Revision"/>
    <w:hidden/>
    <w:uiPriority w:val="99"/>
    <w:semiHidden/>
    <w:rsid w:val="00FE6BA1"/>
    <w:pPr>
      <w:spacing w:after="0" w:line="240" w:lineRule="auto"/>
    </w:pPr>
    <w:rPr>
      <w:rFonts w:ascii="Times New Roman" w:eastAsia="Times New Roman" w:hAnsi="Times New Roman" w:cs="Times New Roman"/>
      <w:kern w:val="0"/>
      <w:sz w:val="24"/>
      <w:szCs w:val="24"/>
      <w:lang w:eastAsia="ar-SA"/>
      <w14:ligatures w14:val="none"/>
    </w:rPr>
  </w:style>
  <w:style w:type="character" w:customStyle="1" w:styleId="Nevyeenzmnka2">
    <w:name w:val="Nevyřešená zmínka2"/>
    <w:basedOn w:val="Standardnpsmoodstavce"/>
    <w:uiPriority w:val="99"/>
    <w:semiHidden/>
    <w:unhideWhenUsed/>
    <w:rsid w:val="00FE512F"/>
    <w:rPr>
      <w:color w:val="605E5C"/>
      <w:shd w:val="clear" w:color="auto" w:fill="E1DFDD"/>
    </w:rPr>
  </w:style>
  <w:style w:type="paragraph" w:styleId="Bezmezer">
    <w:name w:val="No Spacing"/>
    <w:uiPriority w:val="1"/>
    <w:qFormat/>
    <w:rsid w:val="00281059"/>
    <w:pPr>
      <w:spacing w:after="0" w:line="240" w:lineRule="auto"/>
    </w:pPr>
    <w:rPr>
      <w:rFonts w:ascii="Times New Roman" w:eastAsia="Calibri" w:hAnsi="Times New Roman" w:cs="Times New Roman"/>
      <w:kern w:val="0"/>
      <w:sz w:val="24"/>
      <w14:ligatures w14:val="none"/>
    </w:rPr>
  </w:style>
  <w:style w:type="paragraph" w:styleId="Textpoznpodarou">
    <w:name w:val="footnote text"/>
    <w:basedOn w:val="Normln"/>
    <w:link w:val="TextpoznpodarouChar"/>
    <w:uiPriority w:val="99"/>
    <w:semiHidden/>
    <w:unhideWhenUsed/>
    <w:rsid w:val="003D7BAE"/>
    <w:pPr>
      <w:suppressAutoHyphens w:val="0"/>
      <w:ind w:left="368" w:hanging="11"/>
      <w:jc w:val="both"/>
    </w:pPr>
    <w:rPr>
      <w:rFonts w:ascii="Calibri" w:eastAsia="Calibri" w:hAnsi="Calibri" w:cs="Calibri"/>
      <w:color w:val="000000"/>
      <w:sz w:val="20"/>
      <w:szCs w:val="20"/>
      <w:lang w:eastAsia="cs-CZ"/>
    </w:rPr>
  </w:style>
  <w:style w:type="character" w:customStyle="1" w:styleId="TextpoznpodarouChar">
    <w:name w:val="Text pozn. pod čarou Char"/>
    <w:basedOn w:val="Standardnpsmoodstavce"/>
    <w:link w:val="Textpoznpodarou"/>
    <w:uiPriority w:val="99"/>
    <w:semiHidden/>
    <w:rsid w:val="003D7BAE"/>
    <w:rPr>
      <w:rFonts w:ascii="Calibri" w:eastAsia="Calibri" w:hAnsi="Calibri" w:cs="Calibri"/>
      <w:color w:val="000000"/>
      <w:kern w:val="0"/>
      <w:sz w:val="20"/>
      <w:szCs w:val="20"/>
      <w:lang w:eastAsia="cs-CZ"/>
      <w14:ligatures w14:val="none"/>
    </w:rPr>
  </w:style>
  <w:style w:type="character" w:styleId="Znakapoznpodarou">
    <w:name w:val="footnote reference"/>
    <w:basedOn w:val="Standardnpsmoodstavce"/>
    <w:uiPriority w:val="99"/>
    <w:semiHidden/>
    <w:unhideWhenUsed/>
    <w:rsid w:val="003D7BAE"/>
    <w:rPr>
      <w:vertAlign w:val="superscript"/>
    </w:rPr>
  </w:style>
  <w:style w:type="character" w:styleId="Sledovanodkaz">
    <w:name w:val="FollowedHyperlink"/>
    <w:basedOn w:val="Standardnpsmoodstavce"/>
    <w:uiPriority w:val="99"/>
    <w:semiHidden/>
    <w:unhideWhenUsed/>
    <w:rsid w:val="000626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941">
      <w:bodyDiv w:val="1"/>
      <w:marLeft w:val="0"/>
      <w:marRight w:val="0"/>
      <w:marTop w:val="0"/>
      <w:marBottom w:val="0"/>
      <w:divBdr>
        <w:top w:val="none" w:sz="0" w:space="0" w:color="auto"/>
        <w:left w:val="none" w:sz="0" w:space="0" w:color="auto"/>
        <w:bottom w:val="none" w:sz="0" w:space="0" w:color="auto"/>
        <w:right w:val="none" w:sz="0" w:space="0" w:color="auto"/>
      </w:divBdr>
    </w:div>
    <w:div w:id="160049675">
      <w:bodyDiv w:val="1"/>
      <w:marLeft w:val="0"/>
      <w:marRight w:val="0"/>
      <w:marTop w:val="0"/>
      <w:marBottom w:val="0"/>
      <w:divBdr>
        <w:top w:val="none" w:sz="0" w:space="0" w:color="auto"/>
        <w:left w:val="none" w:sz="0" w:space="0" w:color="auto"/>
        <w:bottom w:val="none" w:sz="0" w:space="0" w:color="auto"/>
        <w:right w:val="none" w:sz="0" w:space="0" w:color="auto"/>
      </w:divBdr>
    </w:div>
    <w:div w:id="195656190">
      <w:bodyDiv w:val="1"/>
      <w:marLeft w:val="0"/>
      <w:marRight w:val="0"/>
      <w:marTop w:val="0"/>
      <w:marBottom w:val="0"/>
      <w:divBdr>
        <w:top w:val="none" w:sz="0" w:space="0" w:color="auto"/>
        <w:left w:val="none" w:sz="0" w:space="0" w:color="auto"/>
        <w:bottom w:val="none" w:sz="0" w:space="0" w:color="auto"/>
        <w:right w:val="none" w:sz="0" w:space="0" w:color="auto"/>
      </w:divBdr>
    </w:div>
    <w:div w:id="212010499">
      <w:bodyDiv w:val="1"/>
      <w:marLeft w:val="0"/>
      <w:marRight w:val="0"/>
      <w:marTop w:val="0"/>
      <w:marBottom w:val="0"/>
      <w:divBdr>
        <w:top w:val="none" w:sz="0" w:space="0" w:color="auto"/>
        <w:left w:val="none" w:sz="0" w:space="0" w:color="auto"/>
        <w:bottom w:val="none" w:sz="0" w:space="0" w:color="auto"/>
        <w:right w:val="none" w:sz="0" w:space="0" w:color="auto"/>
      </w:divBdr>
    </w:div>
    <w:div w:id="250427986">
      <w:bodyDiv w:val="1"/>
      <w:marLeft w:val="0"/>
      <w:marRight w:val="0"/>
      <w:marTop w:val="0"/>
      <w:marBottom w:val="0"/>
      <w:divBdr>
        <w:top w:val="none" w:sz="0" w:space="0" w:color="auto"/>
        <w:left w:val="none" w:sz="0" w:space="0" w:color="auto"/>
        <w:bottom w:val="none" w:sz="0" w:space="0" w:color="auto"/>
        <w:right w:val="none" w:sz="0" w:space="0" w:color="auto"/>
      </w:divBdr>
    </w:div>
    <w:div w:id="262694091">
      <w:bodyDiv w:val="1"/>
      <w:marLeft w:val="0"/>
      <w:marRight w:val="0"/>
      <w:marTop w:val="0"/>
      <w:marBottom w:val="0"/>
      <w:divBdr>
        <w:top w:val="none" w:sz="0" w:space="0" w:color="auto"/>
        <w:left w:val="none" w:sz="0" w:space="0" w:color="auto"/>
        <w:bottom w:val="none" w:sz="0" w:space="0" w:color="auto"/>
        <w:right w:val="none" w:sz="0" w:space="0" w:color="auto"/>
      </w:divBdr>
    </w:div>
    <w:div w:id="312296029">
      <w:bodyDiv w:val="1"/>
      <w:marLeft w:val="0"/>
      <w:marRight w:val="0"/>
      <w:marTop w:val="0"/>
      <w:marBottom w:val="0"/>
      <w:divBdr>
        <w:top w:val="none" w:sz="0" w:space="0" w:color="auto"/>
        <w:left w:val="none" w:sz="0" w:space="0" w:color="auto"/>
        <w:bottom w:val="none" w:sz="0" w:space="0" w:color="auto"/>
        <w:right w:val="none" w:sz="0" w:space="0" w:color="auto"/>
      </w:divBdr>
    </w:div>
    <w:div w:id="415592244">
      <w:bodyDiv w:val="1"/>
      <w:marLeft w:val="0"/>
      <w:marRight w:val="0"/>
      <w:marTop w:val="0"/>
      <w:marBottom w:val="0"/>
      <w:divBdr>
        <w:top w:val="none" w:sz="0" w:space="0" w:color="auto"/>
        <w:left w:val="none" w:sz="0" w:space="0" w:color="auto"/>
        <w:bottom w:val="none" w:sz="0" w:space="0" w:color="auto"/>
        <w:right w:val="none" w:sz="0" w:space="0" w:color="auto"/>
      </w:divBdr>
    </w:div>
    <w:div w:id="431777499">
      <w:bodyDiv w:val="1"/>
      <w:marLeft w:val="0"/>
      <w:marRight w:val="0"/>
      <w:marTop w:val="0"/>
      <w:marBottom w:val="0"/>
      <w:divBdr>
        <w:top w:val="none" w:sz="0" w:space="0" w:color="auto"/>
        <w:left w:val="none" w:sz="0" w:space="0" w:color="auto"/>
        <w:bottom w:val="none" w:sz="0" w:space="0" w:color="auto"/>
        <w:right w:val="none" w:sz="0" w:space="0" w:color="auto"/>
      </w:divBdr>
    </w:div>
    <w:div w:id="448210647">
      <w:bodyDiv w:val="1"/>
      <w:marLeft w:val="0"/>
      <w:marRight w:val="0"/>
      <w:marTop w:val="0"/>
      <w:marBottom w:val="0"/>
      <w:divBdr>
        <w:top w:val="none" w:sz="0" w:space="0" w:color="auto"/>
        <w:left w:val="none" w:sz="0" w:space="0" w:color="auto"/>
        <w:bottom w:val="none" w:sz="0" w:space="0" w:color="auto"/>
        <w:right w:val="none" w:sz="0" w:space="0" w:color="auto"/>
      </w:divBdr>
    </w:div>
    <w:div w:id="458767224">
      <w:bodyDiv w:val="1"/>
      <w:marLeft w:val="0"/>
      <w:marRight w:val="0"/>
      <w:marTop w:val="0"/>
      <w:marBottom w:val="0"/>
      <w:divBdr>
        <w:top w:val="none" w:sz="0" w:space="0" w:color="auto"/>
        <w:left w:val="none" w:sz="0" w:space="0" w:color="auto"/>
        <w:bottom w:val="none" w:sz="0" w:space="0" w:color="auto"/>
        <w:right w:val="none" w:sz="0" w:space="0" w:color="auto"/>
      </w:divBdr>
    </w:div>
    <w:div w:id="459569228">
      <w:bodyDiv w:val="1"/>
      <w:marLeft w:val="0"/>
      <w:marRight w:val="0"/>
      <w:marTop w:val="0"/>
      <w:marBottom w:val="0"/>
      <w:divBdr>
        <w:top w:val="none" w:sz="0" w:space="0" w:color="auto"/>
        <w:left w:val="none" w:sz="0" w:space="0" w:color="auto"/>
        <w:bottom w:val="none" w:sz="0" w:space="0" w:color="auto"/>
        <w:right w:val="none" w:sz="0" w:space="0" w:color="auto"/>
      </w:divBdr>
    </w:div>
    <w:div w:id="491138724">
      <w:bodyDiv w:val="1"/>
      <w:marLeft w:val="0"/>
      <w:marRight w:val="0"/>
      <w:marTop w:val="0"/>
      <w:marBottom w:val="0"/>
      <w:divBdr>
        <w:top w:val="none" w:sz="0" w:space="0" w:color="auto"/>
        <w:left w:val="none" w:sz="0" w:space="0" w:color="auto"/>
        <w:bottom w:val="none" w:sz="0" w:space="0" w:color="auto"/>
        <w:right w:val="none" w:sz="0" w:space="0" w:color="auto"/>
      </w:divBdr>
    </w:div>
    <w:div w:id="514883272">
      <w:bodyDiv w:val="1"/>
      <w:marLeft w:val="0"/>
      <w:marRight w:val="0"/>
      <w:marTop w:val="0"/>
      <w:marBottom w:val="0"/>
      <w:divBdr>
        <w:top w:val="none" w:sz="0" w:space="0" w:color="auto"/>
        <w:left w:val="none" w:sz="0" w:space="0" w:color="auto"/>
        <w:bottom w:val="none" w:sz="0" w:space="0" w:color="auto"/>
        <w:right w:val="none" w:sz="0" w:space="0" w:color="auto"/>
      </w:divBdr>
    </w:div>
    <w:div w:id="520821678">
      <w:bodyDiv w:val="1"/>
      <w:marLeft w:val="0"/>
      <w:marRight w:val="0"/>
      <w:marTop w:val="0"/>
      <w:marBottom w:val="0"/>
      <w:divBdr>
        <w:top w:val="none" w:sz="0" w:space="0" w:color="auto"/>
        <w:left w:val="none" w:sz="0" w:space="0" w:color="auto"/>
        <w:bottom w:val="none" w:sz="0" w:space="0" w:color="auto"/>
        <w:right w:val="none" w:sz="0" w:space="0" w:color="auto"/>
      </w:divBdr>
    </w:div>
    <w:div w:id="539708435">
      <w:bodyDiv w:val="1"/>
      <w:marLeft w:val="0"/>
      <w:marRight w:val="0"/>
      <w:marTop w:val="0"/>
      <w:marBottom w:val="0"/>
      <w:divBdr>
        <w:top w:val="none" w:sz="0" w:space="0" w:color="auto"/>
        <w:left w:val="none" w:sz="0" w:space="0" w:color="auto"/>
        <w:bottom w:val="none" w:sz="0" w:space="0" w:color="auto"/>
        <w:right w:val="none" w:sz="0" w:space="0" w:color="auto"/>
      </w:divBdr>
    </w:div>
    <w:div w:id="587345564">
      <w:bodyDiv w:val="1"/>
      <w:marLeft w:val="0"/>
      <w:marRight w:val="0"/>
      <w:marTop w:val="0"/>
      <w:marBottom w:val="0"/>
      <w:divBdr>
        <w:top w:val="none" w:sz="0" w:space="0" w:color="auto"/>
        <w:left w:val="none" w:sz="0" w:space="0" w:color="auto"/>
        <w:bottom w:val="none" w:sz="0" w:space="0" w:color="auto"/>
        <w:right w:val="none" w:sz="0" w:space="0" w:color="auto"/>
      </w:divBdr>
    </w:div>
    <w:div w:id="606694791">
      <w:bodyDiv w:val="1"/>
      <w:marLeft w:val="0"/>
      <w:marRight w:val="0"/>
      <w:marTop w:val="0"/>
      <w:marBottom w:val="0"/>
      <w:divBdr>
        <w:top w:val="none" w:sz="0" w:space="0" w:color="auto"/>
        <w:left w:val="none" w:sz="0" w:space="0" w:color="auto"/>
        <w:bottom w:val="none" w:sz="0" w:space="0" w:color="auto"/>
        <w:right w:val="none" w:sz="0" w:space="0" w:color="auto"/>
      </w:divBdr>
    </w:div>
    <w:div w:id="643975286">
      <w:bodyDiv w:val="1"/>
      <w:marLeft w:val="0"/>
      <w:marRight w:val="0"/>
      <w:marTop w:val="0"/>
      <w:marBottom w:val="0"/>
      <w:divBdr>
        <w:top w:val="none" w:sz="0" w:space="0" w:color="auto"/>
        <w:left w:val="none" w:sz="0" w:space="0" w:color="auto"/>
        <w:bottom w:val="none" w:sz="0" w:space="0" w:color="auto"/>
        <w:right w:val="none" w:sz="0" w:space="0" w:color="auto"/>
      </w:divBdr>
    </w:div>
    <w:div w:id="742992191">
      <w:bodyDiv w:val="1"/>
      <w:marLeft w:val="0"/>
      <w:marRight w:val="0"/>
      <w:marTop w:val="0"/>
      <w:marBottom w:val="0"/>
      <w:divBdr>
        <w:top w:val="none" w:sz="0" w:space="0" w:color="auto"/>
        <w:left w:val="none" w:sz="0" w:space="0" w:color="auto"/>
        <w:bottom w:val="none" w:sz="0" w:space="0" w:color="auto"/>
        <w:right w:val="none" w:sz="0" w:space="0" w:color="auto"/>
      </w:divBdr>
    </w:div>
    <w:div w:id="750196653">
      <w:bodyDiv w:val="1"/>
      <w:marLeft w:val="0"/>
      <w:marRight w:val="0"/>
      <w:marTop w:val="0"/>
      <w:marBottom w:val="0"/>
      <w:divBdr>
        <w:top w:val="none" w:sz="0" w:space="0" w:color="auto"/>
        <w:left w:val="none" w:sz="0" w:space="0" w:color="auto"/>
        <w:bottom w:val="none" w:sz="0" w:space="0" w:color="auto"/>
        <w:right w:val="none" w:sz="0" w:space="0" w:color="auto"/>
      </w:divBdr>
    </w:div>
    <w:div w:id="803429658">
      <w:bodyDiv w:val="1"/>
      <w:marLeft w:val="0"/>
      <w:marRight w:val="0"/>
      <w:marTop w:val="0"/>
      <w:marBottom w:val="0"/>
      <w:divBdr>
        <w:top w:val="none" w:sz="0" w:space="0" w:color="auto"/>
        <w:left w:val="none" w:sz="0" w:space="0" w:color="auto"/>
        <w:bottom w:val="none" w:sz="0" w:space="0" w:color="auto"/>
        <w:right w:val="none" w:sz="0" w:space="0" w:color="auto"/>
      </w:divBdr>
    </w:div>
    <w:div w:id="883173182">
      <w:bodyDiv w:val="1"/>
      <w:marLeft w:val="0"/>
      <w:marRight w:val="0"/>
      <w:marTop w:val="0"/>
      <w:marBottom w:val="0"/>
      <w:divBdr>
        <w:top w:val="none" w:sz="0" w:space="0" w:color="auto"/>
        <w:left w:val="none" w:sz="0" w:space="0" w:color="auto"/>
        <w:bottom w:val="none" w:sz="0" w:space="0" w:color="auto"/>
        <w:right w:val="none" w:sz="0" w:space="0" w:color="auto"/>
      </w:divBdr>
    </w:div>
    <w:div w:id="925575244">
      <w:bodyDiv w:val="1"/>
      <w:marLeft w:val="0"/>
      <w:marRight w:val="0"/>
      <w:marTop w:val="0"/>
      <w:marBottom w:val="0"/>
      <w:divBdr>
        <w:top w:val="none" w:sz="0" w:space="0" w:color="auto"/>
        <w:left w:val="none" w:sz="0" w:space="0" w:color="auto"/>
        <w:bottom w:val="none" w:sz="0" w:space="0" w:color="auto"/>
        <w:right w:val="none" w:sz="0" w:space="0" w:color="auto"/>
      </w:divBdr>
    </w:div>
    <w:div w:id="994455428">
      <w:bodyDiv w:val="1"/>
      <w:marLeft w:val="0"/>
      <w:marRight w:val="0"/>
      <w:marTop w:val="0"/>
      <w:marBottom w:val="0"/>
      <w:divBdr>
        <w:top w:val="none" w:sz="0" w:space="0" w:color="auto"/>
        <w:left w:val="none" w:sz="0" w:space="0" w:color="auto"/>
        <w:bottom w:val="none" w:sz="0" w:space="0" w:color="auto"/>
        <w:right w:val="none" w:sz="0" w:space="0" w:color="auto"/>
      </w:divBdr>
    </w:div>
    <w:div w:id="1059326026">
      <w:bodyDiv w:val="1"/>
      <w:marLeft w:val="0"/>
      <w:marRight w:val="0"/>
      <w:marTop w:val="0"/>
      <w:marBottom w:val="0"/>
      <w:divBdr>
        <w:top w:val="none" w:sz="0" w:space="0" w:color="auto"/>
        <w:left w:val="none" w:sz="0" w:space="0" w:color="auto"/>
        <w:bottom w:val="none" w:sz="0" w:space="0" w:color="auto"/>
        <w:right w:val="none" w:sz="0" w:space="0" w:color="auto"/>
      </w:divBdr>
    </w:div>
    <w:div w:id="1138379897">
      <w:bodyDiv w:val="1"/>
      <w:marLeft w:val="0"/>
      <w:marRight w:val="0"/>
      <w:marTop w:val="0"/>
      <w:marBottom w:val="0"/>
      <w:divBdr>
        <w:top w:val="none" w:sz="0" w:space="0" w:color="auto"/>
        <w:left w:val="none" w:sz="0" w:space="0" w:color="auto"/>
        <w:bottom w:val="none" w:sz="0" w:space="0" w:color="auto"/>
        <w:right w:val="none" w:sz="0" w:space="0" w:color="auto"/>
      </w:divBdr>
    </w:div>
    <w:div w:id="1171142734">
      <w:bodyDiv w:val="1"/>
      <w:marLeft w:val="0"/>
      <w:marRight w:val="0"/>
      <w:marTop w:val="0"/>
      <w:marBottom w:val="0"/>
      <w:divBdr>
        <w:top w:val="none" w:sz="0" w:space="0" w:color="auto"/>
        <w:left w:val="none" w:sz="0" w:space="0" w:color="auto"/>
        <w:bottom w:val="none" w:sz="0" w:space="0" w:color="auto"/>
        <w:right w:val="none" w:sz="0" w:space="0" w:color="auto"/>
      </w:divBdr>
    </w:div>
    <w:div w:id="1179925696">
      <w:bodyDiv w:val="1"/>
      <w:marLeft w:val="0"/>
      <w:marRight w:val="0"/>
      <w:marTop w:val="0"/>
      <w:marBottom w:val="0"/>
      <w:divBdr>
        <w:top w:val="none" w:sz="0" w:space="0" w:color="auto"/>
        <w:left w:val="none" w:sz="0" w:space="0" w:color="auto"/>
        <w:bottom w:val="none" w:sz="0" w:space="0" w:color="auto"/>
        <w:right w:val="none" w:sz="0" w:space="0" w:color="auto"/>
      </w:divBdr>
    </w:div>
    <w:div w:id="1221403040">
      <w:bodyDiv w:val="1"/>
      <w:marLeft w:val="0"/>
      <w:marRight w:val="0"/>
      <w:marTop w:val="0"/>
      <w:marBottom w:val="0"/>
      <w:divBdr>
        <w:top w:val="none" w:sz="0" w:space="0" w:color="auto"/>
        <w:left w:val="none" w:sz="0" w:space="0" w:color="auto"/>
        <w:bottom w:val="none" w:sz="0" w:space="0" w:color="auto"/>
        <w:right w:val="none" w:sz="0" w:space="0" w:color="auto"/>
      </w:divBdr>
    </w:div>
    <w:div w:id="1222712126">
      <w:bodyDiv w:val="1"/>
      <w:marLeft w:val="0"/>
      <w:marRight w:val="0"/>
      <w:marTop w:val="0"/>
      <w:marBottom w:val="0"/>
      <w:divBdr>
        <w:top w:val="none" w:sz="0" w:space="0" w:color="auto"/>
        <w:left w:val="none" w:sz="0" w:space="0" w:color="auto"/>
        <w:bottom w:val="none" w:sz="0" w:space="0" w:color="auto"/>
        <w:right w:val="none" w:sz="0" w:space="0" w:color="auto"/>
      </w:divBdr>
    </w:div>
    <w:div w:id="1304001830">
      <w:bodyDiv w:val="1"/>
      <w:marLeft w:val="0"/>
      <w:marRight w:val="0"/>
      <w:marTop w:val="0"/>
      <w:marBottom w:val="0"/>
      <w:divBdr>
        <w:top w:val="none" w:sz="0" w:space="0" w:color="auto"/>
        <w:left w:val="none" w:sz="0" w:space="0" w:color="auto"/>
        <w:bottom w:val="none" w:sz="0" w:space="0" w:color="auto"/>
        <w:right w:val="none" w:sz="0" w:space="0" w:color="auto"/>
      </w:divBdr>
    </w:div>
    <w:div w:id="1507405771">
      <w:bodyDiv w:val="1"/>
      <w:marLeft w:val="0"/>
      <w:marRight w:val="0"/>
      <w:marTop w:val="0"/>
      <w:marBottom w:val="0"/>
      <w:divBdr>
        <w:top w:val="none" w:sz="0" w:space="0" w:color="auto"/>
        <w:left w:val="none" w:sz="0" w:space="0" w:color="auto"/>
        <w:bottom w:val="none" w:sz="0" w:space="0" w:color="auto"/>
        <w:right w:val="none" w:sz="0" w:space="0" w:color="auto"/>
      </w:divBdr>
    </w:div>
    <w:div w:id="1509520068">
      <w:bodyDiv w:val="1"/>
      <w:marLeft w:val="0"/>
      <w:marRight w:val="0"/>
      <w:marTop w:val="0"/>
      <w:marBottom w:val="0"/>
      <w:divBdr>
        <w:top w:val="none" w:sz="0" w:space="0" w:color="auto"/>
        <w:left w:val="none" w:sz="0" w:space="0" w:color="auto"/>
        <w:bottom w:val="none" w:sz="0" w:space="0" w:color="auto"/>
        <w:right w:val="none" w:sz="0" w:space="0" w:color="auto"/>
      </w:divBdr>
    </w:div>
    <w:div w:id="1574847876">
      <w:bodyDiv w:val="1"/>
      <w:marLeft w:val="0"/>
      <w:marRight w:val="0"/>
      <w:marTop w:val="0"/>
      <w:marBottom w:val="0"/>
      <w:divBdr>
        <w:top w:val="none" w:sz="0" w:space="0" w:color="auto"/>
        <w:left w:val="none" w:sz="0" w:space="0" w:color="auto"/>
        <w:bottom w:val="none" w:sz="0" w:space="0" w:color="auto"/>
        <w:right w:val="none" w:sz="0" w:space="0" w:color="auto"/>
      </w:divBdr>
    </w:div>
    <w:div w:id="1634825418">
      <w:bodyDiv w:val="1"/>
      <w:marLeft w:val="0"/>
      <w:marRight w:val="0"/>
      <w:marTop w:val="0"/>
      <w:marBottom w:val="0"/>
      <w:divBdr>
        <w:top w:val="none" w:sz="0" w:space="0" w:color="auto"/>
        <w:left w:val="none" w:sz="0" w:space="0" w:color="auto"/>
        <w:bottom w:val="none" w:sz="0" w:space="0" w:color="auto"/>
        <w:right w:val="none" w:sz="0" w:space="0" w:color="auto"/>
      </w:divBdr>
    </w:div>
    <w:div w:id="1636256784">
      <w:bodyDiv w:val="1"/>
      <w:marLeft w:val="0"/>
      <w:marRight w:val="0"/>
      <w:marTop w:val="0"/>
      <w:marBottom w:val="0"/>
      <w:divBdr>
        <w:top w:val="none" w:sz="0" w:space="0" w:color="auto"/>
        <w:left w:val="none" w:sz="0" w:space="0" w:color="auto"/>
        <w:bottom w:val="none" w:sz="0" w:space="0" w:color="auto"/>
        <w:right w:val="none" w:sz="0" w:space="0" w:color="auto"/>
      </w:divBdr>
    </w:div>
    <w:div w:id="1727340970">
      <w:bodyDiv w:val="1"/>
      <w:marLeft w:val="0"/>
      <w:marRight w:val="0"/>
      <w:marTop w:val="0"/>
      <w:marBottom w:val="0"/>
      <w:divBdr>
        <w:top w:val="none" w:sz="0" w:space="0" w:color="auto"/>
        <w:left w:val="none" w:sz="0" w:space="0" w:color="auto"/>
        <w:bottom w:val="none" w:sz="0" w:space="0" w:color="auto"/>
        <w:right w:val="none" w:sz="0" w:space="0" w:color="auto"/>
      </w:divBdr>
    </w:div>
    <w:div w:id="1735622351">
      <w:bodyDiv w:val="1"/>
      <w:marLeft w:val="0"/>
      <w:marRight w:val="0"/>
      <w:marTop w:val="0"/>
      <w:marBottom w:val="0"/>
      <w:divBdr>
        <w:top w:val="none" w:sz="0" w:space="0" w:color="auto"/>
        <w:left w:val="none" w:sz="0" w:space="0" w:color="auto"/>
        <w:bottom w:val="none" w:sz="0" w:space="0" w:color="auto"/>
        <w:right w:val="none" w:sz="0" w:space="0" w:color="auto"/>
      </w:divBdr>
    </w:div>
    <w:div w:id="1735742191">
      <w:bodyDiv w:val="1"/>
      <w:marLeft w:val="0"/>
      <w:marRight w:val="0"/>
      <w:marTop w:val="0"/>
      <w:marBottom w:val="0"/>
      <w:divBdr>
        <w:top w:val="none" w:sz="0" w:space="0" w:color="auto"/>
        <w:left w:val="none" w:sz="0" w:space="0" w:color="auto"/>
        <w:bottom w:val="none" w:sz="0" w:space="0" w:color="auto"/>
        <w:right w:val="none" w:sz="0" w:space="0" w:color="auto"/>
      </w:divBdr>
    </w:div>
    <w:div w:id="1775205994">
      <w:bodyDiv w:val="1"/>
      <w:marLeft w:val="0"/>
      <w:marRight w:val="0"/>
      <w:marTop w:val="0"/>
      <w:marBottom w:val="0"/>
      <w:divBdr>
        <w:top w:val="none" w:sz="0" w:space="0" w:color="auto"/>
        <w:left w:val="none" w:sz="0" w:space="0" w:color="auto"/>
        <w:bottom w:val="none" w:sz="0" w:space="0" w:color="auto"/>
        <w:right w:val="none" w:sz="0" w:space="0" w:color="auto"/>
      </w:divBdr>
    </w:div>
    <w:div w:id="1834182293">
      <w:bodyDiv w:val="1"/>
      <w:marLeft w:val="0"/>
      <w:marRight w:val="0"/>
      <w:marTop w:val="0"/>
      <w:marBottom w:val="0"/>
      <w:divBdr>
        <w:top w:val="none" w:sz="0" w:space="0" w:color="auto"/>
        <w:left w:val="none" w:sz="0" w:space="0" w:color="auto"/>
        <w:bottom w:val="none" w:sz="0" w:space="0" w:color="auto"/>
        <w:right w:val="none" w:sz="0" w:space="0" w:color="auto"/>
      </w:divBdr>
    </w:div>
    <w:div w:id="1837912417">
      <w:bodyDiv w:val="1"/>
      <w:marLeft w:val="0"/>
      <w:marRight w:val="0"/>
      <w:marTop w:val="0"/>
      <w:marBottom w:val="0"/>
      <w:divBdr>
        <w:top w:val="none" w:sz="0" w:space="0" w:color="auto"/>
        <w:left w:val="none" w:sz="0" w:space="0" w:color="auto"/>
        <w:bottom w:val="none" w:sz="0" w:space="0" w:color="auto"/>
        <w:right w:val="none" w:sz="0" w:space="0" w:color="auto"/>
      </w:divBdr>
    </w:div>
    <w:div w:id="1841895096">
      <w:bodyDiv w:val="1"/>
      <w:marLeft w:val="0"/>
      <w:marRight w:val="0"/>
      <w:marTop w:val="0"/>
      <w:marBottom w:val="0"/>
      <w:divBdr>
        <w:top w:val="none" w:sz="0" w:space="0" w:color="auto"/>
        <w:left w:val="none" w:sz="0" w:space="0" w:color="auto"/>
        <w:bottom w:val="none" w:sz="0" w:space="0" w:color="auto"/>
        <w:right w:val="none" w:sz="0" w:space="0" w:color="auto"/>
      </w:divBdr>
    </w:div>
    <w:div w:id="1882938294">
      <w:bodyDiv w:val="1"/>
      <w:marLeft w:val="0"/>
      <w:marRight w:val="0"/>
      <w:marTop w:val="0"/>
      <w:marBottom w:val="0"/>
      <w:divBdr>
        <w:top w:val="none" w:sz="0" w:space="0" w:color="auto"/>
        <w:left w:val="none" w:sz="0" w:space="0" w:color="auto"/>
        <w:bottom w:val="none" w:sz="0" w:space="0" w:color="auto"/>
        <w:right w:val="none" w:sz="0" w:space="0" w:color="auto"/>
      </w:divBdr>
    </w:div>
    <w:div w:id="1920170447">
      <w:bodyDiv w:val="1"/>
      <w:marLeft w:val="0"/>
      <w:marRight w:val="0"/>
      <w:marTop w:val="0"/>
      <w:marBottom w:val="0"/>
      <w:divBdr>
        <w:top w:val="none" w:sz="0" w:space="0" w:color="auto"/>
        <w:left w:val="none" w:sz="0" w:space="0" w:color="auto"/>
        <w:bottom w:val="none" w:sz="0" w:space="0" w:color="auto"/>
        <w:right w:val="none" w:sz="0" w:space="0" w:color="auto"/>
      </w:divBdr>
    </w:div>
    <w:div w:id="1950309744">
      <w:bodyDiv w:val="1"/>
      <w:marLeft w:val="0"/>
      <w:marRight w:val="0"/>
      <w:marTop w:val="0"/>
      <w:marBottom w:val="0"/>
      <w:divBdr>
        <w:top w:val="none" w:sz="0" w:space="0" w:color="auto"/>
        <w:left w:val="none" w:sz="0" w:space="0" w:color="auto"/>
        <w:bottom w:val="none" w:sz="0" w:space="0" w:color="auto"/>
        <w:right w:val="none" w:sz="0" w:space="0" w:color="auto"/>
      </w:divBdr>
    </w:div>
    <w:div w:id="2005433202">
      <w:bodyDiv w:val="1"/>
      <w:marLeft w:val="0"/>
      <w:marRight w:val="0"/>
      <w:marTop w:val="0"/>
      <w:marBottom w:val="0"/>
      <w:divBdr>
        <w:top w:val="none" w:sz="0" w:space="0" w:color="auto"/>
        <w:left w:val="none" w:sz="0" w:space="0" w:color="auto"/>
        <w:bottom w:val="none" w:sz="0" w:space="0" w:color="auto"/>
        <w:right w:val="none" w:sz="0" w:space="0" w:color="auto"/>
      </w:divBdr>
    </w:div>
    <w:div w:id="20242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usti.cz/contract_%20display_209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FC39-6D51-4874-81E3-28C2D85C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4863</Words>
  <Characters>28697</Characters>
  <Application>Microsoft Office Word</Application>
  <DocSecurity>8</DocSecurity>
  <Lines>239</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Kadeřábková Tereza, Ing.</cp:lastModifiedBy>
  <cp:revision>26</cp:revision>
  <cp:lastPrinted>2025-09-11T11:52:00Z</cp:lastPrinted>
  <dcterms:created xsi:type="dcterms:W3CDTF">2025-08-22T09:31:00Z</dcterms:created>
  <dcterms:modified xsi:type="dcterms:W3CDTF">2025-09-18T08:46:00Z</dcterms:modified>
</cp:coreProperties>
</file>