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71C5" w14:textId="7FD10B86" w:rsidR="004A3181" w:rsidRPr="00070319" w:rsidRDefault="00181395" w:rsidP="004A318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67353B">
        <w:rPr>
          <w:rFonts w:ascii="Arial" w:hAnsi="Arial" w:cs="Arial"/>
          <w:b/>
          <w:bCs/>
          <w:sz w:val="22"/>
          <w:szCs w:val="22"/>
          <w:lang w:eastAsia="cs-CZ"/>
        </w:rPr>
        <w:t>Smlouv</w:t>
      </w:r>
      <w:r w:rsidR="004A3181" w:rsidRPr="00070319">
        <w:rPr>
          <w:rFonts w:ascii="Arial" w:hAnsi="Arial" w:cs="Arial"/>
          <w:b/>
          <w:bCs/>
          <w:sz w:val="22"/>
          <w:szCs w:val="22"/>
          <w:lang w:eastAsia="cs-CZ"/>
        </w:rPr>
        <w:t xml:space="preserve">a o </w:t>
      </w:r>
      <w:r w:rsidR="00D4186D">
        <w:rPr>
          <w:rFonts w:ascii="Arial" w:hAnsi="Arial" w:cs="Arial"/>
          <w:b/>
          <w:bCs/>
          <w:sz w:val="22"/>
          <w:szCs w:val="22"/>
          <w:lang w:eastAsia="cs-CZ"/>
        </w:rPr>
        <w:t>Dílo</w:t>
      </w:r>
    </w:p>
    <w:p w14:paraId="763681D5" w14:textId="77777777" w:rsidR="004A3181" w:rsidRPr="00070319" w:rsidRDefault="004A3181" w:rsidP="004A318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r w:rsidR="00990C32">
        <w:rPr>
          <w:rFonts w:ascii="Arial" w:hAnsi="Arial" w:cs="Arial"/>
          <w:sz w:val="22"/>
          <w:szCs w:val="22"/>
          <w:lang w:eastAsia="cs-CZ"/>
        </w:rPr>
        <w:t xml:space="preserve"> </w:t>
      </w:r>
    </w:p>
    <w:p w14:paraId="241FBE8B" w14:textId="77777777" w:rsidR="004A3181" w:rsidRPr="00070319" w:rsidRDefault="004A3181" w:rsidP="004A3181">
      <w:pPr>
        <w:suppressAutoHyphens w:val="0"/>
        <w:autoSpaceDE w:val="0"/>
        <w:autoSpaceDN w:val="0"/>
        <w:adjustRightInd w:val="0"/>
        <w:spacing w:before="60" w:after="60"/>
        <w:jc w:val="center"/>
        <w:rPr>
          <w:rFonts w:ascii="Arial" w:hAnsi="Arial" w:cs="Arial"/>
          <w:bCs/>
          <w:sz w:val="22"/>
          <w:szCs w:val="22"/>
          <w:lang w:eastAsia="cs-CZ"/>
        </w:rPr>
      </w:pPr>
    </w:p>
    <w:p w14:paraId="70DD9F34" w14:textId="16C2C220" w:rsidR="004A3181" w:rsidRPr="00070319" w:rsidRDefault="0067353B" w:rsidP="004A3181">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w:t>
      </w:r>
      <w:r w:rsidR="00D14BAD">
        <w:rPr>
          <w:rFonts w:ascii="Arial" w:hAnsi="Arial" w:cs="Arial"/>
          <w:b/>
          <w:sz w:val="22"/>
          <w:szCs w:val="22"/>
          <w:lang w:eastAsia="cs-CZ"/>
        </w:rPr>
        <w:t>NÍ</w:t>
      </w:r>
      <w:r w:rsidR="004A3181" w:rsidRPr="00070319">
        <w:rPr>
          <w:rFonts w:ascii="Arial" w:hAnsi="Arial" w:cs="Arial"/>
          <w:b/>
          <w:sz w:val="22"/>
          <w:szCs w:val="22"/>
          <w:lang w:eastAsia="cs-CZ"/>
        </w:rPr>
        <w:t xml:space="preserve"> STRANY</w:t>
      </w:r>
    </w:p>
    <w:p w14:paraId="01317D63" w14:textId="77777777" w:rsidR="004A3181" w:rsidRPr="00070319" w:rsidRDefault="004A3181" w:rsidP="004A3181">
      <w:pPr>
        <w:suppressAutoHyphens w:val="0"/>
        <w:spacing w:before="60" w:after="60"/>
        <w:ind w:left="567"/>
        <w:rPr>
          <w:rFonts w:ascii="Arial" w:hAnsi="Arial" w:cs="Arial"/>
          <w:sz w:val="22"/>
          <w:szCs w:val="22"/>
          <w:lang w:eastAsia="cs-CZ"/>
        </w:rPr>
      </w:pPr>
    </w:p>
    <w:p w14:paraId="62A3FD3A" w14:textId="77777777" w:rsidR="004A3181" w:rsidRPr="00070319" w:rsidRDefault="004A3181" w:rsidP="004A318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4836981A"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w:t>
      </w:r>
      <w:proofErr w:type="gramStart"/>
      <w:r w:rsidRPr="00070319">
        <w:rPr>
          <w:rFonts w:ascii="Arial" w:hAnsi="Arial" w:cs="Arial"/>
          <w:sz w:val="22"/>
          <w:szCs w:val="22"/>
          <w:lang w:eastAsia="cs-CZ"/>
        </w:rPr>
        <w:t xml:space="preserve">sídlem:  </w:t>
      </w:r>
      <w:r w:rsidRPr="00070319">
        <w:rPr>
          <w:rFonts w:ascii="Arial" w:hAnsi="Arial" w:cs="Arial"/>
          <w:sz w:val="22"/>
          <w:szCs w:val="22"/>
          <w:lang w:eastAsia="cs-CZ"/>
        </w:rPr>
        <w:tab/>
      </w:r>
      <w:proofErr w:type="gramEnd"/>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7175F050" w14:textId="77777777" w:rsidR="004D16E3" w:rsidRDefault="004D16E3" w:rsidP="004D16E3">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Zastoupeno: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PhDr. Ing. Petrem Nedvědickým, primátorem</w:t>
      </w:r>
    </w:p>
    <w:p w14:paraId="54912938" w14:textId="77777777" w:rsidR="004D16E3" w:rsidRDefault="004D16E3"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000 81</w:t>
      </w:r>
      <w:r w:rsidR="00334D00">
        <w:rPr>
          <w:rFonts w:ascii="Arial" w:hAnsi="Arial" w:cs="Arial"/>
          <w:sz w:val="22"/>
          <w:szCs w:val="22"/>
          <w:lang w:eastAsia="cs-CZ"/>
        </w:rPr>
        <w:t> </w:t>
      </w:r>
      <w:r>
        <w:rPr>
          <w:rFonts w:ascii="Arial" w:hAnsi="Arial" w:cs="Arial"/>
          <w:sz w:val="22"/>
          <w:szCs w:val="22"/>
          <w:lang w:eastAsia="cs-CZ"/>
        </w:rPr>
        <w:t>531</w:t>
      </w:r>
    </w:p>
    <w:p w14:paraId="5FE7226F" w14:textId="77777777" w:rsidR="00334D00" w:rsidRDefault="00334D00"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p>
    <w:p w14:paraId="4120D50A" w14:textId="77777777" w:rsidR="004D16E3" w:rsidRDefault="004D16E3"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Osoba oprávněna jednat </w:t>
      </w:r>
    </w:p>
    <w:p w14:paraId="2399BCDF" w14:textId="21DC44E9" w:rsidR="00D14BAD" w:rsidRDefault="004D16E3" w:rsidP="004D16E3">
      <w:pPr>
        <w:suppressAutoHyphens w:val="0"/>
        <w:overflowPunct w:val="0"/>
        <w:autoSpaceDE w:val="0"/>
        <w:autoSpaceDN w:val="0"/>
        <w:adjustRightInd w:val="0"/>
        <w:spacing w:before="60" w:after="60"/>
        <w:ind w:left="3544" w:hanging="2693"/>
        <w:textAlignment w:val="baseline"/>
        <w:rPr>
          <w:rFonts w:ascii="Arial" w:hAnsi="Arial" w:cs="Arial"/>
          <w:lang w:eastAsia="cs-CZ"/>
        </w:rPr>
      </w:pPr>
      <w:r>
        <w:rPr>
          <w:rFonts w:ascii="Arial" w:hAnsi="Arial" w:cs="Arial"/>
          <w:sz w:val="22"/>
          <w:szCs w:val="22"/>
          <w:lang w:eastAsia="cs-CZ"/>
        </w:rPr>
        <w:t>ve věcech technických:</w:t>
      </w:r>
      <w:r>
        <w:rPr>
          <w:rFonts w:ascii="Arial" w:hAnsi="Arial" w:cs="Arial"/>
          <w:sz w:val="22"/>
          <w:szCs w:val="22"/>
          <w:lang w:eastAsia="cs-CZ"/>
        </w:rPr>
        <w:tab/>
      </w:r>
      <w:r w:rsidR="00763845">
        <w:rPr>
          <w:rFonts w:ascii="Arial" w:hAnsi="Arial" w:cs="Arial"/>
          <w:sz w:val="22"/>
          <w:szCs w:val="22"/>
          <w:lang w:eastAsia="cs-CZ"/>
        </w:rPr>
        <w:t>Bc. Martina Žirovnická</w:t>
      </w:r>
      <w:r w:rsidR="00D14BAD" w:rsidRPr="00D14BAD">
        <w:rPr>
          <w:rFonts w:ascii="Arial" w:hAnsi="Arial" w:cs="Arial"/>
          <w:sz w:val="22"/>
          <w:szCs w:val="22"/>
          <w:lang w:eastAsia="cs-CZ"/>
        </w:rPr>
        <w:t xml:space="preserve">, vedoucí odboru </w:t>
      </w:r>
      <w:r w:rsidR="00763845">
        <w:rPr>
          <w:rFonts w:ascii="Arial" w:hAnsi="Arial" w:cs="Arial"/>
          <w:sz w:val="22"/>
          <w:szCs w:val="22"/>
          <w:lang w:eastAsia="cs-CZ"/>
        </w:rPr>
        <w:t>MOSRI</w:t>
      </w:r>
      <w:r w:rsidR="00D14BAD" w:rsidRPr="00D14BAD">
        <w:rPr>
          <w:rFonts w:ascii="Arial" w:hAnsi="Arial" w:cs="Arial"/>
          <w:sz w:val="22"/>
          <w:szCs w:val="22"/>
          <w:lang w:eastAsia="cs-CZ"/>
        </w:rPr>
        <w:t xml:space="preserve"> </w:t>
      </w:r>
    </w:p>
    <w:p w14:paraId="2A5D632A" w14:textId="5DB76D67" w:rsidR="000E6E3E" w:rsidRDefault="00763845" w:rsidP="00763845">
      <w:pPr>
        <w:suppressAutoHyphens w:val="0"/>
        <w:spacing w:before="60" w:after="60"/>
        <w:ind w:left="3544" w:hanging="4"/>
        <w:contextualSpacing/>
        <w:rPr>
          <w:rFonts w:ascii="Arial" w:hAnsi="Arial" w:cs="Arial"/>
          <w:sz w:val="22"/>
          <w:szCs w:val="22"/>
          <w:lang w:eastAsia="cs-CZ"/>
        </w:rPr>
      </w:pPr>
      <w:r>
        <w:rPr>
          <w:rFonts w:ascii="Arial" w:hAnsi="Arial" w:cs="Arial"/>
          <w:sz w:val="22"/>
          <w:szCs w:val="22"/>
          <w:lang w:eastAsia="cs-CZ"/>
        </w:rPr>
        <w:t>Ing. Petra Šináglová</w:t>
      </w:r>
      <w:r w:rsidR="000E6E3E">
        <w:rPr>
          <w:rFonts w:ascii="Arial" w:hAnsi="Arial" w:cs="Arial"/>
          <w:sz w:val="22"/>
          <w:szCs w:val="22"/>
          <w:lang w:eastAsia="cs-CZ"/>
        </w:rPr>
        <w:t xml:space="preserve">, referent </w:t>
      </w:r>
      <w:r>
        <w:rPr>
          <w:rFonts w:ascii="Arial" w:hAnsi="Arial" w:cs="Arial"/>
          <w:sz w:val="22"/>
          <w:szCs w:val="22"/>
          <w:lang w:eastAsia="cs-CZ"/>
        </w:rPr>
        <w:t>přípravy a realizace investic odboru MOSRI</w:t>
      </w:r>
    </w:p>
    <w:p w14:paraId="0E478762" w14:textId="7142CA72" w:rsidR="004D16E3" w:rsidRPr="007B7DA0" w:rsidRDefault="004D16E3" w:rsidP="000E6E3E">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 xml:space="preserve">bankovní spojení: </w:t>
      </w:r>
      <w:r w:rsidRPr="007B7DA0">
        <w:rPr>
          <w:rFonts w:ascii="Arial" w:hAnsi="Arial" w:cs="Arial"/>
          <w:sz w:val="22"/>
          <w:szCs w:val="22"/>
          <w:lang w:eastAsia="cs-CZ"/>
        </w:rPr>
        <w:tab/>
      </w:r>
      <w:r w:rsidR="00B5758F">
        <w:rPr>
          <w:rFonts w:ascii="Arial" w:hAnsi="Arial" w:cs="Arial"/>
          <w:sz w:val="22"/>
          <w:szCs w:val="22"/>
          <w:lang w:eastAsia="cs-CZ"/>
        </w:rPr>
        <w:tab/>
      </w:r>
      <w:r w:rsidRPr="007B7DA0">
        <w:rPr>
          <w:rFonts w:ascii="Arial" w:hAnsi="Arial" w:cs="Arial"/>
          <w:sz w:val="22"/>
          <w:szCs w:val="22"/>
          <w:lang w:eastAsia="cs-CZ"/>
        </w:rPr>
        <w:t>Komerční banka, a.s.</w:t>
      </w:r>
    </w:p>
    <w:p w14:paraId="69216E73" w14:textId="4A073632" w:rsidR="004D16E3" w:rsidRDefault="004D16E3" w:rsidP="000E6E3E">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číslo účtu:</w:t>
      </w:r>
      <w:r w:rsidRPr="007B7DA0">
        <w:rPr>
          <w:rFonts w:ascii="Arial" w:hAnsi="Arial" w:cs="Arial"/>
          <w:sz w:val="22"/>
          <w:szCs w:val="22"/>
          <w:lang w:eastAsia="cs-CZ"/>
        </w:rPr>
        <w:tab/>
      </w:r>
      <w:r w:rsidRPr="007B7DA0">
        <w:rPr>
          <w:rFonts w:ascii="Arial" w:hAnsi="Arial" w:cs="Arial"/>
          <w:sz w:val="22"/>
          <w:szCs w:val="22"/>
          <w:lang w:eastAsia="cs-CZ"/>
        </w:rPr>
        <w:tab/>
      </w:r>
      <w:r w:rsidR="00B5758F">
        <w:rPr>
          <w:rFonts w:ascii="Arial" w:hAnsi="Arial" w:cs="Arial"/>
          <w:sz w:val="22"/>
          <w:szCs w:val="22"/>
          <w:lang w:eastAsia="cs-CZ"/>
        </w:rPr>
        <w:tab/>
      </w:r>
      <w:r w:rsidR="004729CD" w:rsidRPr="004729CD">
        <w:rPr>
          <w:rFonts w:ascii="Arial" w:hAnsi="Arial" w:cs="Arial"/>
          <w:sz w:val="22"/>
          <w:szCs w:val="22"/>
          <w:lang w:eastAsia="cs-CZ"/>
        </w:rPr>
        <w:t>78-4632170217/0100</w:t>
      </w:r>
    </w:p>
    <w:p w14:paraId="4297264A" w14:textId="70951EAA" w:rsidR="004A3181" w:rsidRPr="00070319" w:rsidRDefault="004A3181" w:rsidP="000E6E3E">
      <w:pPr>
        <w:tabs>
          <w:tab w:val="left" w:pos="284"/>
          <w:tab w:val="left" w:pos="1134"/>
        </w:tabs>
        <w:suppressAutoHyphens w:val="0"/>
        <w:overflowPunct w:val="0"/>
        <w:autoSpaceDE w:val="0"/>
        <w:autoSpaceDN w:val="0"/>
        <w:adjustRightInd w:val="0"/>
        <w:spacing w:before="60" w:after="60"/>
        <w:ind w:left="142"/>
        <w:textAlignment w:val="baseline"/>
        <w:rPr>
          <w:rFonts w:ascii="Arial" w:hAnsi="Arial" w:cs="Arial"/>
          <w:sz w:val="22"/>
          <w:szCs w:val="22"/>
          <w:lang w:eastAsia="cs-CZ"/>
        </w:rPr>
      </w:pPr>
      <w:r>
        <w:rPr>
          <w:rFonts w:ascii="Arial" w:hAnsi="Arial" w:cs="Arial"/>
          <w:sz w:val="22"/>
          <w:szCs w:val="22"/>
          <w:lang w:eastAsia="cs-CZ"/>
        </w:rPr>
        <w:t xml:space="preserve">  </w:t>
      </w:r>
      <w:r w:rsidR="000E6E3E">
        <w:rPr>
          <w:rFonts w:ascii="Arial" w:hAnsi="Arial" w:cs="Arial"/>
          <w:sz w:val="22"/>
          <w:szCs w:val="22"/>
          <w:lang w:eastAsia="cs-CZ"/>
        </w:rPr>
        <w:t xml:space="preserve">          </w:t>
      </w:r>
      <w:r w:rsidRPr="00070319">
        <w:rPr>
          <w:rFonts w:ascii="Arial" w:hAnsi="Arial" w:cs="Arial"/>
          <w:sz w:val="22"/>
          <w:szCs w:val="22"/>
          <w:lang w:eastAsia="cs-CZ"/>
        </w:rPr>
        <w:t>(dále jen „</w:t>
      </w:r>
      <w:r w:rsidR="0067353B">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w:t>
      </w:r>
      <w:r w:rsidR="0067353B">
        <w:rPr>
          <w:rFonts w:ascii="Arial" w:hAnsi="Arial" w:cs="Arial"/>
          <w:bCs/>
          <w:sz w:val="22"/>
          <w:szCs w:val="22"/>
          <w:lang w:eastAsia="cs-CZ"/>
        </w:rPr>
        <w:t>Smluv</w:t>
      </w:r>
      <w:r w:rsidR="00D14BAD">
        <w:rPr>
          <w:rFonts w:ascii="Arial" w:hAnsi="Arial" w:cs="Arial"/>
          <w:bCs/>
          <w:sz w:val="22"/>
          <w:szCs w:val="22"/>
          <w:lang w:eastAsia="cs-CZ"/>
        </w:rPr>
        <w:t>ní</w:t>
      </w:r>
      <w:r w:rsidRPr="00070319">
        <w:rPr>
          <w:rFonts w:ascii="Arial" w:hAnsi="Arial" w:cs="Arial"/>
          <w:bCs/>
          <w:sz w:val="22"/>
          <w:szCs w:val="22"/>
          <w:lang w:eastAsia="cs-CZ"/>
        </w:rPr>
        <w:t xml:space="preserve"> strana“</w:t>
      </w:r>
      <w:r w:rsidRPr="00070319">
        <w:rPr>
          <w:rFonts w:ascii="Arial" w:hAnsi="Arial" w:cs="Arial"/>
          <w:sz w:val="22"/>
          <w:szCs w:val="22"/>
          <w:lang w:eastAsia="cs-CZ"/>
        </w:rPr>
        <w:t xml:space="preserve">)        </w:t>
      </w:r>
    </w:p>
    <w:p w14:paraId="3BA4D008" w14:textId="77777777" w:rsidR="004A3181" w:rsidRPr="00070319" w:rsidRDefault="004A3181" w:rsidP="004A318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3CCD9301" w14:textId="77777777" w:rsidR="004A3181" w:rsidRPr="00070319" w:rsidRDefault="004A3181" w:rsidP="004A318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358D6DDF" w14:textId="77777777" w:rsidR="004A3181" w:rsidRPr="00070319" w:rsidRDefault="004A3181" w:rsidP="004A3181">
      <w:pPr>
        <w:tabs>
          <w:tab w:val="left" w:pos="851"/>
        </w:tabs>
        <w:suppressAutoHyphens w:val="0"/>
        <w:spacing w:before="60" w:after="60"/>
        <w:ind w:left="851"/>
        <w:rPr>
          <w:rFonts w:ascii="Arial" w:hAnsi="Arial" w:cs="Arial"/>
          <w:b/>
          <w:sz w:val="22"/>
          <w:szCs w:val="22"/>
          <w:lang w:eastAsia="cs-CZ"/>
        </w:rPr>
      </w:pPr>
    </w:p>
    <w:p w14:paraId="0DBCDC0E" w14:textId="19D89C52" w:rsidR="004A3181" w:rsidRPr="00070319" w:rsidRDefault="004A3181" w:rsidP="004A3181">
      <w:pPr>
        <w:tabs>
          <w:tab w:val="left" w:pos="851"/>
        </w:tabs>
        <w:suppressAutoHyphens w:val="0"/>
        <w:spacing w:before="60" w:after="60"/>
        <w:ind w:left="851" w:hanging="284"/>
        <w:rPr>
          <w:rFonts w:ascii="Arial" w:hAnsi="Arial" w:cs="Arial"/>
          <w:b/>
          <w:sz w:val="22"/>
          <w:szCs w:val="22"/>
          <w:lang w:eastAsia="cs-CZ"/>
        </w:rPr>
      </w:pPr>
      <w:permStart w:id="243010473"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67353B">
        <w:rPr>
          <w:rFonts w:ascii="Arial" w:hAnsi="Arial" w:cs="Arial"/>
          <w:b/>
          <w:sz w:val="22"/>
          <w:szCs w:val="22"/>
          <w:lang w:eastAsia="cs-CZ"/>
        </w:rPr>
        <w:t>Zhotovitel</w:t>
      </w:r>
      <w:r w:rsidRPr="00DB1852">
        <w:rPr>
          <w:rFonts w:ascii="Arial" w:hAnsi="Arial" w:cs="Arial"/>
          <w:b/>
          <w:sz w:val="22"/>
          <w:szCs w:val="22"/>
          <w:lang w:eastAsia="cs-CZ"/>
        </w:rPr>
        <w:t xml:space="preserve">) </w:t>
      </w:r>
    </w:p>
    <w:p w14:paraId="2152C8F9" w14:textId="4541CCFE" w:rsidR="004A3181" w:rsidRPr="00070319" w:rsidRDefault="004A3181" w:rsidP="004A3181">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sidR="0067353B">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FF4C1A9" w14:textId="33FE934B" w:rsidR="004A3181" w:rsidRPr="00070319" w:rsidRDefault="004A3181" w:rsidP="004A3181">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6BB65BFD" w14:textId="7818E9DE" w:rsidR="004A3181" w:rsidRPr="00070319" w:rsidRDefault="004A3181" w:rsidP="004A3181">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sidR="0067353B">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4DF3F2D1" w14:textId="607CD85F"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2B72A26" w14:textId="0FFA95A1"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7D8AEB2" w14:textId="24290A7A" w:rsidR="004A3181" w:rsidRPr="00070319" w:rsidRDefault="004A3181" w:rsidP="004A3181">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7EB2DA05" w14:textId="3640A1A9"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Pr>
          <w:rFonts w:ascii="Arial" w:eastAsia="Arial Unicode MS" w:hAnsi="Arial" w:cs="Arial"/>
          <w:i/>
          <w:kern w:val="1"/>
          <w:sz w:val="22"/>
          <w:szCs w:val="22"/>
          <w:lang w:eastAsia="cs-CZ"/>
        </w:rPr>
        <w:t>)</w:t>
      </w:r>
    </w:p>
    <w:permEnd w:id="243010473"/>
    <w:p w14:paraId="2E62FF95"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6F3C415" w14:textId="0B4DFE46"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67353B">
        <w:rPr>
          <w:rFonts w:ascii="Arial" w:hAnsi="Arial" w:cs="Arial"/>
          <w:bCs/>
          <w:sz w:val="22"/>
          <w:szCs w:val="22"/>
          <w:lang w:eastAsia="cs-CZ"/>
        </w:rPr>
        <w:t>Zhotovitel</w:t>
      </w:r>
      <w:r w:rsidRPr="00070319">
        <w:rPr>
          <w:rFonts w:ascii="Arial" w:hAnsi="Arial" w:cs="Arial"/>
          <w:bCs/>
          <w:sz w:val="22"/>
          <w:szCs w:val="22"/>
          <w:lang w:eastAsia="cs-CZ"/>
        </w:rPr>
        <w:t>“ nebo „</w:t>
      </w:r>
      <w:r w:rsidR="0067353B">
        <w:rPr>
          <w:rFonts w:ascii="Arial" w:hAnsi="Arial" w:cs="Arial"/>
          <w:bCs/>
          <w:sz w:val="22"/>
          <w:szCs w:val="22"/>
          <w:lang w:eastAsia="cs-CZ"/>
        </w:rPr>
        <w:t>Smluv</w:t>
      </w:r>
      <w:r w:rsidR="00D14BAD">
        <w:rPr>
          <w:rFonts w:ascii="Arial" w:hAnsi="Arial" w:cs="Arial"/>
          <w:bCs/>
          <w:sz w:val="22"/>
          <w:szCs w:val="22"/>
          <w:lang w:eastAsia="cs-CZ"/>
        </w:rPr>
        <w:t>ní</w:t>
      </w:r>
      <w:r w:rsidRPr="00070319">
        <w:rPr>
          <w:rFonts w:ascii="Arial" w:hAnsi="Arial" w:cs="Arial"/>
          <w:bCs/>
          <w:sz w:val="22"/>
          <w:szCs w:val="22"/>
          <w:lang w:eastAsia="cs-CZ"/>
        </w:rPr>
        <w:t xml:space="preserve"> strana“)</w:t>
      </w:r>
    </w:p>
    <w:p w14:paraId="70B62202" w14:textId="77777777" w:rsidR="004A3181" w:rsidRPr="00070319" w:rsidRDefault="004A3181" w:rsidP="004A3181">
      <w:pPr>
        <w:suppressAutoHyphens w:val="0"/>
        <w:spacing w:before="60" w:after="60"/>
        <w:ind w:left="1276" w:firstLine="709"/>
        <w:rPr>
          <w:rFonts w:ascii="Arial" w:hAnsi="Arial" w:cs="Arial"/>
          <w:sz w:val="22"/>
          <w:szCs w:val="22"/>
          <w:lang w:eastAsia="cs-CZ"/>
        </w:rPr>
      </w:pPr>
    </w:p>
    <w:p w14:paraId="16439267" w14:textId="4CF390D5" w:rsidR="004A3181" w:rsidRDefault="004A3181" w:rsidP="004A3181">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w:t>
      </w:r>
      <w:r w:rsidRPr="00C14D5E">
        <w:rPr>
          <w:rFonts w:ascii="Arial" w:hAnsi="Arial" w:cs="Arial"/>
          <w:b/>
          <w:sz w:val="22"/>
          <w:szCs w:val="22"/>
          <w:lang w:eastAsia="cs-CZ"/>
        </w:rPr>
        <w:t xml:space="preserve"> níže uvedeného dne, měsíce a roku tuto </w:t>
      </w:r>
      <w:r w:rsidR="0067353B">
        <w:rPr>
          <w:rFonts w:ascii="Arial" w:hAnsi="Arial" w:cs="Arial"/>
          <w:b/>
          <w:sz w:val="22"/>
          <w:szCs w:val="22"/>
          <w:lang w:eastAsia="cs-CZ"/>
        </w:rPr>
        <w:t>Smlouv</w:t>
      </w:r>
      <w:r w:rsidRPr="00C14D5E">
        <w:rPr>
          <w:rFonts w:ascii="Arial" w:hAnsi="Arial" w:cs="Arial"/>
          <w:b/>
          <w:sz w:val="22"/>
          <w:szCs w:val="22"/>
          <w:lang w:eastAsia="cs-CZ"/>
        </w:rPr>
        <w:t xml:space="preserve">u o </w:t>
      </w:r>
      <w:r w:rsidR="00D4186D">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zhotovení projektové dokumentace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w:t>
      </w:r>
      <w:r w:rsidR="0067353B">
        <w:rPr>
          <w:rFonts w:ascii="Arial" w:hAnsi="Arial" w:cs="Arial"/>
          <w:b/>
          <w:sz w:val="22"/>
          <w:szCs w:val="22"/>
          <w:lang w:eastAsia="cs-CZ"/>
        </w:rPr>
        <w:t>Smlouv</w:t>
      </w:r>
      <w:r>
        <w:rPr>
          <w:rFonts w:ascii="Arial" w:hAnsi="Arial" w:cs="Arial"/>
          <w:b/>
          <w:sz w:val="22"/>
          <w:szCs w:val="22"/>
          <w:lang w:eastAsia="cs-CZ"/>
        </w:rPr>
        <w:t>a“)</w:t>
      </w:r>
    </w:p>
    <w:p w14:paraId="39542DA5" w14:textId="77777777" w:rsidR="004A3181" w:rsidRDefault="004A3181" w:rsidP="004A3181">
      <w:pPr>
        <w:suppressAutoHyphens w:val="0"/>
        <w:spacing w:before="60" w:after="60"/>
        <w:ind w:left="851"/>
        <w:jc w:val="both"/>
        <w:rPr>
          <w:rFonts w:ascii="Arial" w:hAnsi="Arial" w:cs="Arial"/>
          <w:b/>
          <w:sz w:val="22"/>
          <w:szCs w:val="22"/>
          <w:lang w:eastAsia="cs-CZ"/>
        </w:rPr>
      </w:pPr>
    </w:p>
    <w:p w14:paraId="6D67DD91" w14:textId="5C08423C" w:rsidR="004A3181" w:rsidRPr="00C14D5E" w:rsidRDefault="0067353B" w:rsidP="004A3181">
      <w:pPr>
        <w:pStyle w:val="RLProhlensmluvnchstran"/>
        <w:rPr>
          <w:rFonts w:ascii="Arial" w:hAnsi="Arial" w:cs="Arial"/>
          <w:szCs w:val="22"/>
        </w:rPr>
      </w:pPr>
      <w:r>
        <w:rPr>
          <w:rFonts w:ascii="Arial" w:hAnsi="Arial" w:cs="Arial"/>
          <w:szCs w:val="22"/>
        </w:rPr>
        <w:t>Smluv</w:t>
      </w:r>
      <w:r w:rsidR="00D14BAD">
        <w:rPr>
          <w:rFonts w:ascii="Arial" w:hAnsi="Arial" w:cs="Arial"/>
          <w:szCs w:val="22"/>
        </w:rPr>
        <w:t>ní</w:t>
      </w:r>
      <w:r w:rsidR="004A3181" w:rsidRPr="00C14D5E">
        <w:rPr>
          <w:rFonts w:ascii="Arial" w:hAnsi="Arial" w:cs="Arial"/>
          <w:szCs w:val="22"/>
        </w:rPr>
        <w:t xml:space="preserve"> strany, vědomy si svých závazků v této </w:t>
      </w:r>
      <w:r>
        <w:rPr>
          <w:rFonts w:ascii="Arial" w:hAnsi="Arial" w:cs="Arial"/>
          <w:szCs w:val="22"/>
        </w:rPr>
        <w:t>Smlouv</w:t>
      </w:r>
      <w:r w:rsidR="004A3181" w:rsidRPr="00C14D5E">
        <w:rPr>
          <w:rFonts w:ascii="Arial" w:hAnsi="Arial" w:cs="Arial"/>
          <w:szCs w:val="22"/>
        </w:rPr>
        <w:t xml:space="preserve">ě obsažených a s úmyslem být touto </w:t>
      </w:r>
      <w:r>
        <w:rPr>
          <w:rFonts w:ascii="Arial" w:hAnsi="Arial" w:cs="Arial"/>
          <w:szCs w:val="22"/>
        </w:rPr>
        <w:t>Smlouv</w:t>
      </w:r>
      <w:r w:rsidR="004A3181" w:rsidRPr="00C14D5E">
        <w:rPr>
          <w:rFonts w:ascii="Arial" w:hAnsi="Arial" w:cs="Arial"/>
          <w:szCs w:val="22"/>
        </w:rPr>
        <w:t xml:space="preserve">ou vázány, dohodly se na následujícím znění </w:t>
      </w:r>
      <w:r>
        <w:rPr>
          <w:rFonts w:ascii="Arial" w:hAnsi="Arial" w:cs="Arial"/>
          <w:szCs w:val="22"/>
        </w:rPr>
        <w:t>Smlouv</w:t>
      </w:r>
      <w:r w:rsidR="004A3181" w:rsidRPr="00C14D5E">
        <w:rPr>
          <w:rFonts w:ascii="Arial" w:hAnsi="Arial" w:cs="Arial"/>
          <w:szCs w:val="22"/>
        </w:rPr>
        <w:t>y:</w:t>
      </w:r>
    </w:p>
    <w:p w14:paraId="44AC0095" w14:textId="77777777" w:rsidR="004A3181" w:rsidRPr="00070319" w:rsidRDefault="004A3181" w:rsidP="004A3181">
      <w:pPr>
        <w:spacing w:before="60" w:after="60"/>
        <w:rPr>
          <w:rFonts w:ascii="Arial" w:hAnsi="Arial" w:cs="Arial"/>
          <w:sz w:val="22"/>
          <w:szCs w:val="22"/>
        </w:rPr>
      </w:pPr>
    </w:p>
    <w:p w14:paraId="159F262E" w14:textId="77777777" w:rsidR="004A3181" w:rsidRPr="00070319" w:rsidRDefault="004A3181" w:rsidP="004A3181">
      <w:pPr>
        <w:spacing w:before="60" w:after="60"/>
        <w:jc w:val="center"/>
        <w:rPr>
          <w:rFonts w:ascii="Arial" w:hAnsi="Arial" w:cs="Arial"/>
          <w:b/>
          <w:sz w:val="22"/>
          <w:szCs w:val="22"/>
        </w:rPr>
      </w:pPr>
      <w:r w:rsidRPr="00070319">
        <w:rPr>
          <w:rFonts w:ascii="Arial" w:hAnsi="Arial" w:cs="Arial"/>
          <w:b/>
          <w:sz w:val="22"/>
          <w:szCs w:val="22"/>
        </w:rPr>
        <w:t>I. Preambule</w:t>
      </w:r>
    </w:p>
    <w:p w14:paraId="15886238" w14:textId="7F35AD74" w:rsidR="004A3181" w:rsidRDefault="004A3181" w:rsidP="00DB2EF8">
      <w:pPr>
        <w:pStyle w:val="Odstavecseseznamem"/>
        <w:numPr>
          <w:ilvl w:val="0"/>
          <w:numId w:val="23"/>
        </w:numPr>
        <w:spacing w:before="60" w:after="60"/>
        <w:ind w:left="284"/>
        <w:jc w:val="both"/>
        <w:rPr>
          <w:rFonts w:ascii="Arial" w:hAnsi="Arial" w:cs="Arial"/>
          <w:kern w:val="1"/>
          <w:sz w:val="22"/>
          <w:szCs w:val="22"/>
        </w:rPr>
      </w:pPr>
      <w:r w:rsidRPr="004D16E3">
        <w:rPr>
          <w:rFonts w:ascii="Arial" w:hAnsi="Arial" w:cs="Arial"/>
          <w:sz w:val="22"/>
          <w:szCs w:val="22"/>
        </w:rPr>
        <w:t xml:space="preserve">Tato </w:t>
      </w:r>
      <w:r w:rsidR="0067353B">
        <w:rPr>
          <w:rFonts w:ascii="Arial" w:hAnsi="Arial" w:cs="Arial"/>
          <w:sz w:val="22"/>
          <w:szCs w:val="22"/>
        </w:rPr>
        <w:t>Smlouv</w:t>
      </w:r>
      <w:r w:rsidRPr="004D16E3">
        <w:rPr>
          <w:rFonts w:ascii="Arial" w:hAnsi="Arial" w:cs="Arial"/>
          <w:sz w:val="22"/>
          <w:szCs w:val="22"/>
        </w:rPr>
        <w:t xml:space="preserve">a je uzavřena mezi </w:t>
      </w:r>
      <w:r w:rsidR="0067353B">
        <w:rPr>
          <w:rFonts w:ascii="Arial" w:hAnsi="Arial" w:cs="Arial"/>
          <w:sz w:val="22"/>
          <w:szCs w:val="22"/>
        </w:rPr>
        <w:t>Objednatel</w:t>
      </w:r>
      <w:r w:rsidRPr="004D16E3">
        <w:rPr>
          <w:rFonts w:ascii="Arial" w:hAnsi="Arial" w:cs="Arial"/>
          <w:sz w:val="22"/>
          <w:szCs w:val="22"/>
        </w:rPr>
        <w:t xml:space="preserve">em a </w:t>
      </w:r>
      <w:r w:rsidR="0067353B">
        <w:rPr>
          <w:rFonts w:ascii="Arial" w:hAnsi="Arial" w:cs="Arial"/>
          <w:sz w:val="22"/>
          <w:szCs w:val="22"/>
        </w:rPr>
        <w:t>Zhotovitel</w:t>
      </w:r>
      <w:r w:rsidRPr="004D16E3">
        <w:rPr>
          <w:rFonts w:ascii="Arial" w:hAnsi="Arial" w:cs="Arial"/>
          <w:sz w:val="22"/>
          <w:szCs w:val="22"/>
        </w:rPr>
        <w:t xml:space="preserve">em na základě </w:t>
      </w:r>
      <w:r w:rsidR="0067353B">
        <w:rPr>
          <w:rFonts w:ascii="Arial" w:hAnsi="Arial" w:cs="Arial"/>
          <w:sz w:val="22"/>
          <w:szCs w:val="22"/>
        </w:rPr>
        <w:t>Zadávací</w:t>
      </w:r>
      <w:r w:rsidR="004D16E3" w:rsidRPr="004D16E3">
        <w:rPr>
          <w:rFonts w:ascii="Arial" w:hAnsi="Arial" w:cs="Arial"/>
          <w:sz w:val="22"/>
          <w:szCs w:val="22"/>
        </w:rPr>
        <w:t>ho</w:t>
      </w:r>
      <w:r w:rsidRPr="004D16E3">
        <w:rPr>
          <w:rFonts w:ascii="Arial" w:hAnsi="Arial" w:cs="Arial"/>
          <w:sz w:val="22"/>
          <w:szCs w:val="22"/>
        </w:rPr>
        <w:t xml:space="preserve"> řízení pro plnění </w:t>
      </w:r>
      <w:r w:rsidR="00D14BAD">
        <w:rPr>
          <w:rFonts w:ascii="Arial" w:hAnsi="Arial" w:cs="Arial"/>
          <w:sz w:val="22"/>
          <w:szCs w:val="22"/>
        </w:rPr>
        <w:t>na</w:t>
      </w:r>
      <w:r w:rsidR="004D16E3" w:rsidRPr="004D16E3">
        <w:rPr>
          <w:rFonts w:ascii="Arial" w:hAnsi="Arial" w:cs="Arial"/>
          <w:sz w:val="22"/>
          <w:szCs w:val="22"/>
        </w:rPr>
        <w:t xml:space="preserve">dlimitní </w:t>
      </w:r>
      <w:r w:rsidRPr="004D16E3">
        <w:rPr>
          <w:rFonts w:ascii="Arial" w:hAnsi="Arial" w:cs="Arial"/>
          <w:sz w:val="22"/>
          <w:szCs w:val="22"/>
        </w:rPr>
        <w:t xml:space="preserve">veřejné zakázky s názvem </w:t>
      </w:r>
      <w:r w:rsidRPr="004D16E3">
        <w:rPr>
          <w:rFonts w:ascii="Arial" w:hAnsi="Arial" w:cs="Arial"/>
          <w:b/>
          <w:kern w:val="1"/>
          <w:sz w:val="22"/>
          <w:szCs w:val="22"/>
        </w:rPr>
        <w:t>„</w:t>
      </w:r>
      <w:r w:rsidR="00C97EA3" w:rsidRPr="00C97EA3">
        <w:rPr>
          <w:rFonts w:ascii="Arial" w:hAnsi="Arial" w:cs="Arial"/>
          <w:b/>
          <w:kern w:val="1"/>
          <w:sz w:val="22"/>
          <w:szCs w:val="22"/>
        </w:rPr>
        <w:t xml:space="preserve">Rekonstrukce jižního křídla budovy </w:t>
      </w:r>
      <w:proofErr w:type="spellStart"/>
      <w:r w:rsidR="00C97EA3" w:rsidRPr="00C97EA3">
        <w:rPr>
          <w:rFonts w:ascii="Arial" w:hAnsi="Arial" w:cs="Arial"/>
          <w:b/>
          <w:kern w:val="1"/>
          <w:sz w:val="22"/>
          <w:szCs w:val="22"/>
        </w:rPr>
        <w:t>MmÚ</w:t>
      </w:r>
      <w:proofErr w:type="spellEnd"/>
      <w:r w:rsidR="00C97EA3" w:rsidRPr="00C97EA3">
        <w:rPr>
          <w:rFonts w:ascii="Arial" w:hAnsi="Arial" w:cs="Arial"/>
          <w:b/>
          <w:kern w:val="1"/>
          <w:sz w:val="22"/>
          <w:szCs w:val="22"/>
        </w:rPr>
        <w:t xml:space="preserve"> – projektová dokumentace</w:t>
      </w:r>
      <w:r w:rsidRPr="004D16E3">
        <w:rPr>
          <w:rFonts w:ascii="Arial" w:hAnsi="Arial" w:cs="Arial"/>
          <w:b/>
          <w:kern w:val="1"/>
          <w:sz w:val="22"/>
          <w:szCs w:val="22"/>
        </w:rPr>
        <w:t>“</w:t>
      </w:r>
      <w:r w:rsidRPr="004D16E3">
        <w:rPr>
          <w:rFonts w:ascii="Arial" w:hAnsi="Arial" w:cs="Arial"/>
          <w:kern w:val="1"/>
          <w:sz w:val="22"/>
          <w:szCs w:val="22"/>
        </w:rPr>
        <w:t>.</w:t>
      </w:r>
    </w:p>
    <w:p w14:paraId="00A2DE71" w14:textId="2DAE322C" w:rsidR="004729CD" w:rsidRPr="005C0469" w:rsidRDefault="0067353B" w:rsidP="00932232">
      <w:pPr>
        <w:pStyle w:val="Odstavecseseznamem"/>
        <w:numPr>
          <w:ilvl w:val="0"/>
          <w:numId w:val="23"/>
        </w:numPr>
        <w:spacing w:before="60" w:after="60"/>
        <w:ind w:left="284"/>
        <w:jc w:val="both"/>
        <w:rPr>
          <w:rFonts w:ascii="Arial" w:hAnsi="Arial" w:cs="Arial"/>
          <w:kern w:val="1"/>
          <w:sz w:val="22"/>
          <w:szCs w:val="22"/>
        </w:rPr>
      </w:pPr>
      <w:r>
        <w:rPr>
          <w:rFonts w:ascii="Arial" w:hAnsi="Arial" w:cs="Arial"/>
          <w:sz w:val="22"/>
          <w:szCs w:val="22"/>
        </w:rPr>
        <w:t>Objednatel</w:t>
      </w:r>
      <w:r w:rsidR="004729CD" w:rsidRPr="00CC085E">
        <w:rPr>
          <w:rFonts w:ascii="Arial" w:hAnsi="Arial" w:cs="Arial"/>
          <w:sz w:val="22"/>
          <w:szCs w:val="22"/>
        </w:rPr>
        <w:t xml:space="preserve"> tímto upozorňuje </w:t>
      </w:r>
      <w:r>
        <w:rPr>
          <w:rFonts w:ascii="Arial" w:hAnsi="Arial" w:cs="Arial"/>
          <w:sz w:val="22"/>
          <w:szCs w:val="22"/>
        </w:rPr>
        <w:t>Zhotovitel</w:t>
      </w:r>
      <w:r w:rsidR="004729CD">
        <w:rPr>
          <w:rFonts w:ascii="Arial" w:hAnsi="Arial" w:cs="Arial"/>
          <w:sz w:val="22"/>
          <w:szCs w:val="22"/>
        </w:rPr>
        <w:t>e</w:t>
      </w:r>
      <w:r w:rsidR="004729CD" w:rsidRPr="00CC085E">
        <w:rPr>
          <w:rFonts w:ascii="Arial" w:hAnsi="Arial" w:cs="Arial"/>
          <w:sz w:val="22"/>
          <w:szCs w:val="22"/>
        </w:rPr>
        <w:t xml:space="preserve"> a </w:t>
      </w:r>
      <w:r>
        <w:rPr>
          <w:rFonts w:ascii="Arial" w:hAnsi="Arial" w:cs="Arial"/>
          <w:sz w:val="22"/>
          <w:szCs w:val="22"/>
        </w:rPr>
        <w:t>Zhotovitel</w:t>
      </w:r>
      <w:r w:rsidR="004729CD" w:rsidRPr="00CC085E">
        <w:rPr>
          <w:rFonts w:ascii="Arial" w:hAnsi="Arial" w:cs="Arial"/>
          <w:sz w:val="22"/>
          <w:szCs w:val="22"/>
        </w:rPr>
        <w:t xml:space="preserve"> bere na vědomí, že předmět plnění </w:t>
      </w:r>
      <w:r w:rsidR="004729CD">
        <w:rPr>
          <w:rFonts w:ascii="Arial" w:hAnsi="Arial" w:cs="Arial"/>
          <w:sz w:val="22"/>
          <w:szCs w:val="22"/>
        </w:rPr>
        <w:t>bude spolufinancován</w:t>
      </w:r>
      <w:r w:rsidR="004729CD" w:rsidRPr="00603BBA">
        <w:rPr>
          <w:rFonts w:ascii="Arial" w:hAnsi="Arial" w:cs="Arial"/>
          <w:sz w:val="22"/>
        </w:rPr>
        <w:t xml:space="preserve"> </w:t>
      </w:r>
      <w:r w:rsidR="004729CD" w:rsidRPr="000B5D69">
        <w:rPr>
          <w:rFonts w:ascii="Arial" w:hAnsi="Arial" w:cs="Arial"/>
          <w:sz w:val="22"/>
        </w:rPr>
        <w:t xml:space="preserve">prostřednictvím </w:t>
      </w:r>
      <w:r w:rsidR="000E6E3E" w:rsidRPr="000E6E3E">
        <w:rPr>
          <w:rFonts w:ascii="Arial" w:hAnsi="Arial" w:cs="Arial"/>
          <w:sz w:val="22"/>
        </w:rPr>
        <w:t xml:space="preserve">Operačního programu Spravedlivá transformace 2021-2027 (OPST), dotačního programu Příprava projektů pro veřejný sektor v projektu </w:t>
      </w:r>
      <w:r w:rsidR="00932232" w:rsidRPr="000E6E3E">
        <w:rPr>
          <w:rFonts w:ascii="Arial" w:hAnsi="Arial" w:cs="Arial"/>
          <w:sz w:val="22"/>
        </w:rPr>
        <w:lastRenderedPageBreak/>
        <w:t>„</w:t>
      </w:r>
      <w:r w:rsidR="00932232" w:rsidRPr="00AC29DD">
        <w:rPr>
          <w:rFonts w:ascii="Arial" w:hAnsi="Arial" w:cs="Arial"/>
          <w:sz w:val="22"/>
        </w:rPr>
        <w:t xml:space="preserve">Rekonstrukce jižního křídla budovy Magistrátu města Ústí nad </w:t>
      </w:r>
      <w:r w:rsidR="005C0469" w:rsidRPr="00AC29DD">
        <w:rPr>
          <w:rFonts w:ascii="Arial" w:hAnsi="Arial" w:cs="Arial"/>
          <w:sz w:val="22"/>
        </w:rPr>
        <w:t>Labem – zpracování</w:t>
      </w:r>
      <w:r w:rsidR="00932232" w:rsidRPr="00AC29DD">
        <w:rPr>
          <w:rFonts w:ascii="Arial" w:hAnsi="Arial" w:cs="Arial"/>
          <w:sz w:val="22"/>
        </w:rPr>
        <w:t xml:space="preserve"> projektové dokumentace</w:t>
      </w:r>
      <w:r w:rsidR="00932232" w:rsidRPr="000E6E3E">
        <w:rPr>
          <w:rFonts w:ascii="Arial" w:hAnsi="Arial" w:cs="Arial"/>
          <w:sz w:val="22"/>
        </w:rPr>
        <w:t xml:space="preserve">“, č. žádosti: </w:t>
      </w:r>
      <w:r w:rsidR="00932232" w:rsidRPr="00AC29DD">
        <w:rPr>
          <w:rFonts w:ascii="Arial" w:hAnsi="Arial" w:cs="Arial"/>
          <w:sz w:val="22"/>
        </w:rPr>
        <w:t>OPST_VS_000001/24</w:t>
      </w:r>
      <w:r w:rsidR="00932232">
        <w:rPr>
          <w:rFonts w:ascii="Arial" w:hAnsi="Arial" w:cs="Arial"/>
          <w:sz w:val="22"/>
        </w:rPr>
        <w:t>.</w:t>
      </w:r>
    </w:p>
    <w:p w14:paraId="5416CC9C" w14:textId="18A0EE20" w:rsidR="009C2228" w:rsidRPr="004729CD" w:rsidRDefault="0067353B" w:rsidP="00DB2EF8">
      <w:pPr>
        <w:pStyle w:val="Odstavecseseznamem"/>
        <w:numPr>
          <w:ilvl w:val="0"/>
          <w:numId w:val="23"/>
        </w:numPr>
        <w:spacing w:before="60" w:after="60"/>
        <w:ind w:left="284"/>
        <w:jc w:val="both"/>
        <w:rPr>
          <w:rFonts w:ascii="Arial" w:hAnsi="Arial" w:cs="Arial"/>
          <w:kern w:val="1"/>
          <w:sz w:val="22"/>
          <w:szCs w:val="22"/>
        </w:rPr>
      </w:pPr>
      <w:r>
        <w:rPr>
          <w:rFonts w:ascii="Arial" w:hAnsi="Arial" w:cs="Arial"/>
          <w:kern w:val="1"/>
          <w:sz w:val="22"/>
          <w:szCs w:val="22"/>
        </w:rPr>
        <w:t>Zhotovitel</w:t>
      </w:r>
      <w:r w:rsidR="009C2228" w:rsidRPr="009C2228">
        <w:rPr>
          <w:rFonts w:ascii="Arial" w:hAnsi="Arial" w:cs="Arial"/>
          <w:kern w:val="1"/>
          <w:sz w:val="22"/>
          <w:szCs w:val="22"/>
        </w:rPr>
        <w:t xml:space="preserve"> je v rámci plnění </w:t>
      </w:r>
      <w:r w:rsidR="009C2228">
        <w:rPr>
          <w:rFonts w:ascii="Arial" w:hAnsi="Arial" w:cs="Arial"/>
          <w:kern w:val="1"/>
          <w:sz w:val="22"/>
          <w:szCs w:val="22"/>
        </w:rPr>
        <w:t>Díla</w:t>
      </w:r>
      <w:r w:rsidR="009C2228" w:rsidRPr="009C2228">
        <w:rPr>
          <w:rFonts w:ascii="Arial" w:hAnsi="Arial" w:cs="Arial"/>
          <w:kern w:val="1"/>
          <w:sz w:val="22"/>
          <w:szCs w:val="22"/>
        </w:rPr>
        <w:t xml:space="preserve"> povinen dodržet zásady významně nepoškozovat environmentální cíle v souladu s Metodickým pokynem k DNSH, který tvoří přílohu pravidel pro žadatele a příjemce.</w:t>
      </w:r>
    </w:p>
    <w:p w14:paraId="2C2CB7F7" w14:textId="77777777" w:rsidR="004D16E3" w:rsidRDefault="004D16E3" w:rsidP="004A3181">
      <w:pPr>
        <w:spacing w:before="60" w:after="60"/>
        <w:jc w:val="both"/>
        <w:rPr>
          <w:rFonts w:ascii="Arial" w:hAnsi="Arial" w:cs="Arial"/>
          <w:sz w:val="22"/>
          <w:szCs w:val="22"/>
        </w:rPr>
      </w:pPr>
    </w:p>
    <w:p w14:paraId="4A9A4C5B" w14:textId="77777777" w:rsidR="004A3181" w:rsidRDefault="004A3181" w:rsidP="004A3181">
      <w:pPr>
        <w:spacing w:before="60" w:after="60"/>
        <w:jc w:val="both"/>
        <w:rPr>
          <w:rFonts w:ascii="Arial" w:hAnsi="Arial" w:cs="Arial"/>
          <w:b/>
          <w:sz w:val="22"/>
          <w:szCs w:val="22"/>
        </w:rPr>
      </w:pPr>
    </w:p>
    <w:p w14:paraId="1C701FCB" w14:textId="0EC9770F" w:rsidR="004A3181" w:rsidRPr="00977120" w:rsidRDefault="004A3181" w:rsidP="004A3181">
      <w:pPr>
        <w:spacing w:before="60" w:after="60"/>
        <w:jc w:val="center"/>
        <w:rPr>
          <w:rFonts w:ascii="Arial" w:hAnsi="Arial" w:cs="Arial"/>
          <w:b/>
          <w:sz w:val="22"/>
          <w:szCs w:val="22"/>
        </w:rPr>
      </w:pPr>
      <w:r>
        <w:rPr>
          <w:rFonts w:ascii="Arial" w:hAnsi="Arial" w:cs="Arial"/>
          <w:b/>
          <w:sz w:val="22"/>
          <w:szCs w:val="22"/>
        </w:rPr>
        <w:t xml:space="preserve">II. Účel </w:t>
      </w:r>
      <w:r w:rsidR="0067353B">
        <w:rPr>
          <w:rFonts w:ascii="Arial" w:hAnsi="Arial" w:cs="Arial"/>
          <w:b/>
          <w:sz w:val="22"/>
          <w:szCs w:val="22"/>
        </w:rPr>
        <w:t>Smlouv</w:t>
      </w:r>
      <w:r>
        <w:rPr>
          <w:rFonts w:ascii="Arial" w:hAnsi="Arial" w:cs="Arial"/>
          <w:b/>
          <w:sz w:val="22"/>
          <w:szCs w:val="22"/>
        </w:rPr>
        <w:t>y</w:t>
      </w:r>
    </w:p>
    <w:p w14:paraId="14807555" w14:textId="37133698" w:rsidR="004A3181" w:rsidRPr="00D16BDA" w:rsidRDefault="004A3181" w:rsidP="004A3181">
      <w:pPr>
        <w:pStyle w:val="Odstavecseseznamem"/>
        <w:numPr>
          <w:ilvl w:val="0"/>
          <w:numId w:val="2"/>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w:t>
      </w:r>
      <w:r w:rsidR="0067353B">
        <w:rPr>
          <w:rFonts w:ascii="Arial" w:hAnsi="Arial" w:cs="Arial"/>
          <w:sz w:val="22"/>
          <w:szCs w:val="22"/>
        </w:rPr>
        <w:t>Smlouv</w:t>
      </w:r>
      <w:r w:rsidRPr="00D16BDA">
        <w:rPr>
          <w:rFonts w:ascii="Arial" w:hAnsi="Arial" w:cs="Arial"/>
          <w:sz w:val="22"/>
          <w:szCs w:val="22"/>
        </w:rPr>
        <w:t xml:space="preserve">y je realizace Veřejné zakázky dle </w:t>
      </w:r>
      <w:r w:rsidR="0067353B">
        <w:rPr>
          <w:rFonts w:ascii="Arial" w:hAnsi="Arial" w:cs="Arial"/>
          <w:sz w:val="22"/>
          <w:szCs w:val="22"/>
        </w:rPr>
        <w:t>Zadávací</w:t>
      </w:r>
      <w:r w:rsidRPr="00D16BDA">
        <w:rPr>
          <w:rFonts w:ascii="Arial" w:hAnsi="Arial" w:cs="Arial"/>
          <w:sz w:val="22"/>
          <w:szCs w:val="22"/>
        </w:rPr>
        <w:t xml:space="preserve"> dokumentace Veřejné zakázky a nabídky </w:t>
      </w:r>
      <w:r w:rsidR="0067353B">
        <w:rPr>
          <w:rFonts w:ascii="Arial" w:hAnsi="Arial" w:cs="Arial"/>
          <w:sz w:val="22"/>
          <w:szCs w:val="22"/>
        </w:rPr>
        <w:t>Zhotovitel</w:t>
      </w:r>
      <w:r w:rsidRPr="00D16BDA">
        <w:rPr>
          <w:rFonts w:ascii="Arial" w:hAnsi="Arial" w:cs="Arial"/>
          <w:sz w:val="22"/>
          <w:szCs w:val="22"/>
        </w:rPr>
        <w:t xml:space="preserve">e, které tvoří přílohu této </w:t>
      </w:r>
      <w:r w:rsidR="0067353B">
        <w:rPr>
          <w:rFonts w:ascii="Arial" w:hAnsi="Arial" w:cs="Arial"/>
          <w:sz w:val="22"/>
          <w:szCs w:val="22"/>
        </w:rPr>
        <w:t>Smlouv</w:t>
      </w:r>
      <w:r w:rsidRPr="00D16BDA">
        <w:rPr>
          <w:rFonts w:ascii="Arial" w:hAnsi="Arial" w:cs="Arial"/>
          <w:sz w:val="22"/>
          <w:szCs w:val="22"/>
        </w:rPr>
        <w:t>y (dále jen „</w:t>
      </w:r>
      <w:r w:rsidR="0067353B">
        <w:rPr>
          <w:rFonts w:ascii="Arial" w:hAnsi="Arial" w:cs="Arial"/>
          <w:sz w:val="22"/>
          <w:szCs w:val="22"/>
        </w:rPr>
        <w:t>Zadávací</w:t>
      </w:r>
      <w:r w:rsidRPr="00D16BDA">
        <w:rPr>
          <w:rFonts w:ascii="Arial" w:hAnsi="Arial" w:cs="Arial"/>
          <w:sz w:val="22"/>
          <w:szCs w:val="22"/>
        </w:rPr>
        <w:t xml:space="preserve">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1F21F567" w14:textId="72F42CCA" w:rsidR="004A3181" w:rsidRPr="00D16BDA" w:rsidRDefault="0067353B" w:rsidP="004A3181">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A3181" w:rsidRPr="00D16BDA">
        <w:rPr>
          <w:rFonts w:ascii="Arial" w:hAnsi="Arial" w:cs="Arial"/>
          <w:sz w:val="22"/>
          <w:szCs w:val="22"/>
        </w:rPr>
        <w:t xml:space="preserve"> touto </w:t>
      </w:r>
      <w:r>
        <w:rPr>
          <w:rFonts w:ascii="Arial" w:hAnsi="Arial" w:cs="Arial"/>
          <w:sz w:val="22"/>
          <w:szCs w:val="22"/>
        </w:rPr>
        <w:t>Smlouv</w:t>
      </w:r>
      <w:r w:rsidR="004A3181" w:rsidRPr="00D16BDA">
        <w:rPr>
          <w:rFonts w:ascii="Arial" w:hAnsi="Arial" w:cs="Arial"/>
          <w:sz w:val="22"/>
          <w:szCs w:val="22"/>
        </w:rPr>
        <w:t xml:space="preserve">ou garantuje </w:t>
      </w:r>
      <w:r>
        <w:rPr>
          <w:rFonts w:ascii="Arial" w:hAnsi="Arial" w:cs="Arial"/>
          <w:sz w:val="22"/>
          <w:szCs w:val="22"/>
        </w:rPr>
        <w:t>Objednatel</w:t>
      </w:r>
      <w:r w:rsidR="004A3181" w:rsidRPr="00D16BDA">
        <w:rPr>
          <w:rFonts w:ascii="Arial" w:hAnsi="Arial" w:cs="Arial"/>
          <w:sz w:val="22"/>
          <w:szCs w:val="22"/>
        </w:rPr>
        <w:t xml:space="preserve">i splnění zadání Veřejné zakázky a všech z toho vyplývajících podmínek a povinností podle </w:t>
      </w:r>
      <w:r>
        <w:rPr>
          <w:rFonts w:ascii="Arial" w:hAnsi="Arial" w:cs="Arial"/>
          <w:sz w:val="22"/>
          <w:szCs w:val="22"/>
        </w:rPr>
        <w:t>Zadávací</w:t>
      </w:r>
      <w:r w:rsidR="004A3181" w:rsidRPr="00D16BDA">
        <w:rPr>
          <w:rFonts w:ascii="Arial" w:hAnsi="Arial" w:cs="Arial"/>
          <w:sz w:val="22"/>
          <w:szCs w:val="22"/>
        </w:rPr>
        <w:t xml:space="preserve"> dokumentace. Tato garance je nadřazena ostatním podmínkám a garancím uvedeným v této </w:t>
      </w:r>
      <w:r>
        <w:rPr>
          <w:rFonts w:ascii="Arial" w:hAnsi="Arial" w:cs="Arial"/>
          <w:sz w:val="22"/>
          <w:szCs w:val="22"/>
        </w:rPr>
        <w:t>Smlouv</w:t>
      </w:r>
      <w:r w:rsidR="004A3181" w:rsidRPr="00D16BDA">
        <w:rPr>
          <w:rFonts w:ascii="Arial" w:hAnsi="Arial" w:cs="Arial"/>
          <w:sz w:val="22"/>
          <w:szCs w:val="22"/>
        </w:rPr>
        <w:t>ě. Pro vyloučení jakýchkoliv pochybností to znamená, že:</w:t>
      </w:r>
    </w:p>
    <w:p w14:paraId="74D03ABE" w14:textId="3F96D150" w:rsidR="004A3181" w:rsidRPr="00D16BDA" w:rsidRDefault="004A3181" w:rsidP="004A3181">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67353B">
        <w:rPr>
          <w:rFonts w:ascii="Arial" w:hAnsi="Arial" w:cs="Arial"/>
          <w:sz w:val="22"/>
          <w:szCs w:val="22"/>
        </w:rPr>
        <w:t>Smlouv</w:t>
      </w:r>
      <w:r w:rsidRPr="00D16BDA">
        <w:rPr>
          <w:rFonts w:ascii="Arial" w:hAnsi="Arial" w:cs="Arial"/>
          <w:sz w:val="22"/>
          <w:szCs w:val="22"/>
        </w:rPr>
        <w:t xml:space="preserve">y budou tato ustanovení vykládána tak, aby v co nejširší míře zohledňovala účel Veřejné zakázky vyjádřený v </w:t>
      </w:r>
      <w:r w:rsidR="0067353B">
        <w:rPr>
          <w:rFonts w:ascii="Arial" w:hAnsi="Arial" w:cs="Arial"/>
          <w:sz w:val="22"/>
          <w:szCs w:val="22"/>
        </w:rPr>
        <w:t>Zadávací</w:t>
      </w:r>
      <w:r w:rsidRPr="00D16BDA">
        <w:rPr>
          <w:rFonts w:ascii="Arial" w:hAnsi="Arial" w:cs="Arial"/>
          <w:sz w:val="22"/>
          <w:szCs w:val="22"/>
        </w:rPr>
        <w:t xml:space="preserve"> dokumentaci,</w:t>
      </w:r>
    </w:p>
    <w:p w14:paraId="736A926B" w14:textId="5648F6C1" w:rsidR="004A3181" w:rsidRPr="00D16BDA" w:rsidRDefault="004A3181" w:rsidP="004A3181">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67353B">
        <w:rPr>
          <w:rFonts w:ascii="Arial" w:hAnsi="Arial" w:cs="Arial"/>
          <w:sz w:val="22"/>
          <w:szCs w:val="22"/>
        </w:rPr>
        <w:t>Smlouv</w:t>
      </w:r>
      <w:r w:rsidRPr="00D16BDA">
        <w:rPr>
          <w:rFonts w:ascii="Arial" w:hAnsi="Arial" w:cs="Arial"/>
          <w:sz w:val="22"/>
          <w:szCs w:val="22"/>
        </w:rPr>
        <w:t xml:space="preserve">y budou použita dostatečně konkrétní ustanovení </w:t>
      </w:r>
      <w:r w:rsidR="0067353B">
        <w:rPr>
          <w:rFonts w:ascii="Arial" w:hAnsi="Arial" w:cs="Arial"/>
          <w:sz w:val="22"/>
          <w:szCs w:val="22"/>
        </w:rPr>
        <w:t>Zadávací</w:t>
      </w:r>
      <w:r w:rsidRPr="00D16BDA">
        <w:rPr>
          <w:rFonts w:ascii="Arial" w:hAnsi="Arial" w:cs="Arial"/>
          <w:sz w:val="22"/>
          <w:szCs w:val="22"/>
        </w:rPr>
        <w:t xml:space="preserve"> dokumentace.</w:t>
      </w:r>
    </w:p>
    <w:p w14:paraId="5A7FF567" w14:textId="55E75DC4" w:rsidR="004A3181" w:rsidRPr="00AB2077" w:rsidRDefault="0067353B" w:rsidP="004A3181">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A3181" w:rsidRPr="00D16BDA">
        <w:rPr>
          <w:rFonts w:ascii="Arial" w:hAnsi="Arial" w:cs="Arial"/>
          <w:sz w:val="22"/>
          <w:szCs w:val="22"/>
        </w:rPr>
        <w:t xml:space="preserve"> je vázán svou nabídkou předloženou </w:t>
      </w:r>
      <w:r>
        <w:rPr>
          <w:rFonts w:ascii="Arial" w:hAnsi="Arial" w:cs="Arial"/>
          <w:sz w:val="22"/>
          <w:szCs w:val="22"/>
        </w:rPr>
        <w:t>Objednatel</w:t>
      </w:r>
      <w:r w:rsidR="004A3181" w:rsidRPr="00D16BDA">
        <w:rPr>
          <w:rFonts w:ascii="Arial" w:hAnsi="Arial" w:cs="Arial"/>
          <w:sz w:val="22"/>
          <w:szCs w:val="22"/>
        </w:rPr>
        <w:t xml:space="preserve">i v rámci </w:t>
      </w:r>
      <w:r>
        <w:rPr>
          <w:rFonts w:ascii="Arial" w:hAnsi="Arial" w:cs="Arial"/>
          <w:sz w:val="22"/>
          <w:szCs w:val="22"/>
        </w:rPr>
        <w:t>Zadávací</w:t>
      </w:r>
      <w:r w:rsidR="004A3181" w:rsidRPr="00D16BDA">
        <w:rPr>
          <w:rFonts w:ascii="Arial" w:hAnsi="Arial" w:cs="Arial"/>
          <w:sz w:val="22"/>
          <w:szCs w:val="22"/>
        </w:rPr>
        <w:t xml:space="preserve">ho řízení na zadání Veřejné zakázky, která se pro úpravu vzájemných vztahů vyplývajících z této </w:t>
      </w:r>
      <w:r>
        <w:rPr>
          <w:rFonts w:ascii="Arial" w:hAnsi="Arial" w:cs="Arial"/>
          <w:sz w:val="22"/>
          <w:szCs w:val="22"/>
        </w:rPr>
        <w:t>Smlouv</w:t>
      </w:r>
      <w:r w:rsidR="004A3181" w:rsidRPr="00D16BDA">
        <w:rPr>
          <w:rFonts w:ascii="Arial" w:hAnsi="Arial" w:cs="Arial"/>
          <w:sz w:val="22"/>
          <w:szCs w:val="22"/>
        </w:rPr>
        <w:t>y použije subsidiárně.</w:t>
      </w:r>
    </w:p>
    <w:p w14:paraId="79F644DC" w14:textId="77777777" w:rsidR="004A3181" w:rsidRDefault="004A3181" w:rsidP="004A3181">
      <w:pPr>
        <w:spacing w:before="60" w:after="60"/>
        <w:jc w:val="both"/>
        <w:rPr>
          <w:rFonts w:ascii="Arial" w:hAnsi="Arial" w:cs="Arial"/>
          <w:sz w:val="12"/>
          <w:szCs w:val="12"/>
        </w:rPr>
      </w:pPr>
    </w:p>
    <w:p w14:paraId="77BCA0F5" w14:textId="77777777" w:rsidR="00D14BAD" w:rsidRPr="00BF0A05" w:rsidRDefault="00D14BAD" w:rsidP="004A3181">
      <w:pPr>
        <w:spacing w:before="60" w:after="60"/>
        <w:jc w:val="both"/>
        <w:rPr>
          <w:rFonts w:ascii="Arial" w:hAnsi="Arial" w:cs="Arial"/>
          <w:sz w:val="12"/>
          <w:szCs w:val="12"/>
        </w:rPr>
      </w:pPr>
    </w:p>
    <w:p w14:paraId="1A77CCB8" w14:textId="63CA4A8E" w:rsidR="004A3181" w:rsidRPr="00070319" w:rsidRDefault="004A3181" w:rsidP="004A318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67353B">
        <w:rPr>
          <w:rFonts w:ascii="Arial" w:hAnsi="Arial" w:cs="Arial"/>
          <w:b/>
          <w:sz w:val="22"/>
          <w:szCs w:val="22"/>
        </w:rPr>
        <w:t>Smlouv</w:t>
      </w:r>
      <w:r w:rsidRPr="00070319">
        <w:rPr>
          <w:rFonts w:ascii="Arial" w:hAnsi="Arial" w:cs="Arial"/>
          <w:b/>
          <w:sz w:val="22"/>
          <w:szCs w:val="22"/>
        </w:rPr>
        <w:t>y</w:t>
      </w:r>
    </w:p>
    <w:p w14:paraId="00F5701C" w14:textId="4AC3B9E9" w:rsidR="004A3181" w:rsidRPr="004729CD" w:rsidRDefault="00D14BAD" w:rsidP="00C97EA3">
      <w:pPr>
        <w:pStyle w:val="RLTextlnkuslovan"/>
        <w:numPr>
          <w:ilvl w:val="0"/>
          <w:numId w:val="6"/>
        </w:numPr>
        <w:spacing w:after="0" w:line="240" w:lineRule="auto"/>
        <w:ind w:left="426"/>
        <w:rPr>
          <w:rFonts w:ascii="Arial" w:hAnsi="Arial" w:cs="Arial"/>
        </w:rPr>
      </w:pPr>
      <w:r w:rsidRPr="00D14BAD">
        <w:rPr>
          <w:rFonts w:ascii="Arial" w:hAnsi="Arial" w:cs="Arial"/>
          <w:lang w:eastAsia="en-US"/>
        </w:rPr>
        <w:t xml:space="preserve">Předmětem této </w:t>
      </w:r>
      <w:r w:rsidR="0067353B">
        <w:rPr>
          <w:rFonts w:ascii="Arial" w:hAnsi="Arial" w:cs="Arial"/>
          <w:lang w:eastAsia="en-US"/>
        </w:rPr>
        <w:t>Smlouv</w:t>
      </w:r>
      <w:r w:rsidRPr="00D14BAD">
        <w:rPr>
          <w:rFonts w:ascii="Arial" w:hAnsi="Arial" w:cs="Arial"/>
          <w:lang w:eastAsia="en-US"/>
        </w:rPr>
        <w:t xml:space="preserve">y je úprava práv a povinností </w:t>
      </w:r>
      <w:r w:rsidR="0067353B">
        <w:rPr>
          <w:rFonts w:ascii="Arial" w:hAnsi="Arial" w:cs="Arial"/>
          <w:lang w:eastAsia="en-US"/>
        </w:rPr>
        <w:t>Smluv</w:t>
      </w:r>
      <w:r w:rsidRPr="00D14BAD">
        <w:rPr>
          <w:rFonts w:ascii="Arial" w:hAnsi="Arial" w:cs="Arial"/>
          <w:lang w:eastAsia="en-US"/>
        </w:rPr>
        <w:t xml:space="preserve">ních stran při </w:t>
      </w:r>
      <w:r w:rsidR="00C97EA3" w:rsidRPr="00F16670">
        <w:rPr>
          <w:rFonts w:ascii="Arial" w:hAnsi="Arial" w:cs="Arial"/>
        </w:rPr>
        <w:t xml:space="preserve">zpracování projektové dokumentace </w:t>
      </w:r>
      <w:r w:rsidR="00BD31E4">
        <w:rPr>
          <w:rFonts w:ascii="Arial" w:hAnsi="Arial" w:cs="Arial"/>
        </w:rPr>
        <w:t xml:space="preserve">(PD) </w:t>
      </w:r>
      <w:r w:rsidR="00C97EA3" w:rsidRPr="00F16670">
        <w:rPr>
          <w:rFonts w:ascii="Arial" w:hAnsi="Arial" w:cs="Arial"/>
        </w:rPr>
        <w:t xml:space="preserve">na rekonstrukci prostor jižního křídla Magistrátu města Ústí nad Labem po bývalém provozu jídelny a dalších přilehlých prostor, kde vznikne moderní centralizované přepážkové pracoviště pro odbavení občanů včetně zázemí a depozit. Součástí projektu (netýká se památkově chráněné části budovy) je zároveň kompletní rekonstrukce fasády budovy jižního křídla </w:t>
      </w:r>
      <w:proofErr w:type="spellStart"/>
      <w:r w:rsidR="00C97EA3" w:rsidRPr="00F16670">
        <w:rPr>
          <w:rFonts w:ascii="Arial" w:hAnsi="Arial" w:cs="Arial"/>
        </w:rPr>
        <w:t>MmÚ</w:t>
      </w:r>
      <w:proofErr w:type="spellEnd"/>
      <w:r w:rsidR="00C97EA3" w:rsidRPr="00F16670">
        <w:rPr>
          <w:rFonts w:ascii="Arial" w:hAnsi="Arial" w:cs="Arial"/>
        </w:rPr>
        <w:t xml:space="preserve"> včetně výměny výplní otvorů a stavební úpravy střechy v návaznosti na instalaci systému fotovoltaických panelů s akumulací energie, který bude rovněž součástí projektu</w:t>
      </w:r>
      <w:r w:rsidR="00C97EA3" w:rsidRPr="004729CD">
        <w:rPr>
          <w:rFonts w:ascii="Arial" w:hAnsi="Arial" w:cs="Arial"/>
        </w:rPr>
        <w:t xml:space="preserve"> </w:t>
      </w:r>
      <w:r w:rsidR="004A3181" w:rsidRPr="004729CD">
        <w:rPr>
          <w:rFonts w:ascii="Arial" w:hAnsi="Arial" w:cs="Arial"/>
        </w:rPr>
        <w:t>(dále jen „</w:t>
      </w:r>
      <w:r w:rsidR="00D4186D" w:rsidRPr="004729CD">
        <w:rPr>
          <w:rFonts w:ascii="Arial" w:hAnsi="Arial" w:cs="Arial"/>
          <w:b/>
        </w:rPr>
        <w:t>Dílo</w:t>
      </w:r>
      <w:r w:rsidR="004A3181" w:rsidRPr="004729CD">
        <w:rPr>
          <w:rFonts w:ascii="Arial" w:hAnsi="Arial" w:cs="Arial"/>
        </w:rPr>
        <w:t>“ nebo „</w:t>
      </w:r>
      <w:r w:rsidR="00D4186D" w:rsidRPr="004729CD">
        <w:rPr>
          <w:rFonts w:ascii="Arial" w:hAnsi="Arial" w:cs="Arial"/>
          <w:b/>
        </w:rPr>
        <w:t>Díla</w:t>
      </w:r>
      <w:r w:rsidR="004A3181" w:rsidRPr="004729CD">
        <w:rPr>
          <w:rFonts w:ascii="Arial" w:hAnsi="Arial" w:cs="Arial"/>
        </w:rPr>
        <w:t>“)</w:t>
      </w:r>
      <w:r w:rsidR="004A3181" w:rsidRPr="004729CD">
        <w:rPr>
          <w:rFonts w:ascii="Arial" w:hAnsi="Arial" w:cs="Arial"/>
          <w:lang w:eastAsia="en-US"/>
        </w:rPr>
        <w:t>.</w:t>
      </w:r>
    </w:p>
    <w:p w14:paraId="439A7276" w14:textId="77777777" w:rsidR="00C97EA3" w:rsidRDefault="00C97EA3" w:rsidP="00C97EA3">
      <w:pPr>
        <w:pStyle w:val="Bezmezer"/>
        <w:numPr>
          <w:ilvl w:val="0"/>
          <w:numId w:val="6"/>
        </w:numPr>
        <w:jc w:val="both"/>
        <w:rPr>
          <w:rFonts w:ascii="Arial" w:hAnsi="Arial" w:cs="Arial"/>
          <w:sz w:val="22"/>
        </w:rPr>
      </w:pPr>
      <w:r w:rsidRPr="00F16670">
        <w:rPr>
          <w:rFonts w:ascii="Arial" w:hAnsi="Arial" w:cs="Arial"/>
          <w:sz w:val="22"/>
        </w:rPr>
        <w:t xml:space="preserve">Projekt musí být koncipován tak, aby byly minimalizovány provozní náklady dotčených prostor, tj. bude zahrnovat energeticky úsporná opatření. </w:t>
      </w:r>
    </w:p>
    <w:p w14:paraId="48E5B6F9" w14:textId="53F14D31" w:rsidR="00C97EA3" w:rsidRPr="00C97EA3" w:rsidRDefault="00C97EA3" w:rsidP="0067353B">
      <w:pPr>
        <w:pStyle w:val="Odstavecseseznamem"/>
        <w:numPr>
          <w:ilvl w:val="0"/>
          <w:numId w:val="6"/>
        </w:numPr>
        <w:jc w:val="both"/>
        <w:rPr>
          <w:rFonts w:ascii="Arial" w:eastAsia="Calibri" w:hAnsi="Arial" w:cs="Arial"/>
          <w:sz w:val="22"/>
          <w:szCs w:val="22"/>
          <w:lang w:eastAsia="en-US"/>
        </w:rPr>
      </w:pPr>
      <w:r w:rsidRPr="00C97EA3">
        <w:rPr>
          <w:rFonts w:ascii="Arial" w:eastAsia="Calibri" w:hAnsi="Arial" w:cs="Arial"/>
          <w:sz w:val="22"/>
          <w:szCs w:val="22"/>
          <w:lang w:eastAsia="en-US"/>
        </w:rPr>
        <w:t xml:space="preserve">Rozsah a specifikace Díla, zejména jeho věcné, místní a časové vymezení související s poskytováním konkrétních prací je vymezeno v této </w:t>
      </w:r>
      <w:r w:rsidR="0067353B">
        <w:rPr>
          <w:rFonts w:ascii="Arial" w:eastAsia="Calibri" w:hAnsi="Arial" w:cs="Arial"/>
          <w:sz w:val="22"/>
          <w:szCs w:val="22"/>
          <w:lang w:eastAsia="en-US"/>
        </w:rPr>
        <w:t>Smlouv</w:t>
      </w:r>
      <w:r w:rsidRPr="00C97EA3">
        <w:rPr>
          <w:rFonts w:ascii="Arial" w:eastAsia="Calibri" w:hAnsi="Arial" w:cs="Arial"/>
          <w:sz w:val="22"/>
          <w:szCs w:val="22"/>
          <w:lang w:eastAsia="en-US"/>
        </w:rPr>
        <w:t xml:space="preserve">ě a v </w:t>
      </w:r>
      <w:r w:rsidR="0067353B">
        <w:rPr>
          <w:rFonts w:ascii="Arial" w:eastAsia="Calibri" w:hAnsi="Arial" w:cs="Arial"/>
          <w:sz w:val="22"/>
          <w:szCs w:val="22"/>
          <w:lang w:eastAsia="en-US"/>
        </w:rPr>
        <w:t>Zadávací</w:t>
      </w:r>
      <w:r w:rsidRPr="00C97EA3">
        <w:rPr>
          <w:rFonts w:ascii="Arial" w:eastAsia="Calibri" w:hAnsi="Arial" w:cs="Arial"/>
          <w:sz w:val="22"/>
          <w:szCs w:val="22"/>
          <w:lang w:eastAsia="en-US"/>
        </w:rPr>
        <w:t xml:space="preserve"> dokumentaci.</w:t>
      </w:r>
    </w:p>
    <w:p w14:paraId="649AB20C" w14:textId="3CC02826" w:rsidR="00C97EA3" w:rsidRDefault="00C97EA3" w:rsidP="00C97EA3">
      <w:pPr>
        <w:pStyle w:val="Bezmezer"/>
        <w:numPr>
          <w:ilvl w:val="0"/>
          <w:numId w:val="6"/>
        </w:numPr>
        <w:jc w:val="both"/>
        <w:rPr>
          <w:rFonts w:ascii="Arial" w:hAnsi="Arial" w:cs="Arial"/>
          <w:sz w:val="22"/>
        </w:rPr>
      </w:pPr>
      <w:r w:rsidRPr="00F16670">
        <w:rPr>
          <w:rFonts w:ascii="Arial" w:hAnsi="Arial" w:cs="Arial"/>
          <w:sz w:val="22"/>
        </w:rPr>
        <w:t xml:space="preserve">Zrekonstruované prostory v 1.PP a 1.NP budou využity převážně odborem správním a živnostenským </w:t>
      </w:r>
      <w:proofErr w:type="spellStart"/>
      <w:r w:rsidRPr="00F16670">
        <w:rPr>
          <w:rFonts w:ascii="Arial" w:hAnsi="Arial" w:cs="Arial"/>
          <w:sz w:val="22"/>
        </w:rPr>
        <w:t>MmÚ</w:t>
      </w:r>
      <w:proofErr w:type="spellEnd"/>
      <w:r w:rsidRPr="00F16670">
        <w:rPr>
          <w:rFonts w:ascii="Arial" w:hAnsi="Arial" w:cs="Arial"/>
          <w:sz w:val="22"/>
        </w:rPr>
        <w:t xml:space="preserve"> (dále jen OSŽ), tzn. budou zde umístěny přepážky pro oddělení osobních dokladů a evidence obyvatel (7 přepážek + </w:t>
      </w:r>
      <w:proofErr w:type="spellStart"/>
      <w:r w:rsidRPr="00F16670">
        <w:rPr>
          <w:rFonts w:ascii="Arial" w:hAnsi="Arial" w:cs="Arial"/>
          <w:sz w:val="22"/>
        </w:rPr>
        <w:t>fotokabiny</w:t>
      </w:r>
      <w:proofErr w:type="spellEnd"/>
      <w:r w:rsidRPr="00F16670">
        <w:rPr>
          <w:rFonts w:ascii="Arial" w:hAnsi="Arial" w:cs="Arial"/>
          <w:sz w:val="22"/>
        </w:rPr>
        <w:t xml:space="preserve">), oddělení registru řidičů (3 přepážky uzpůsobené pro pořizování fotografií na ŘP), oddělení registru vozidel (7 přepážek), dále pak bude součástí příjmová pokladna (1 uzavřené přepážkové pracoviště), podatelna (1 uzavřené přepážkové pracoviště), Czech point (2 oddělená uzavřená přepážková pracoviště) a pokladna pro poplatky za komunální odpad (2 oddělená uzavřená přepážková pracoviště). Dané prostory budou dále zahrnovat vstupní halu (zároveň je nutno zachovat přístup do ÚMO ve vyšších patrech) a navazující veřejný prostor s dostatečnou kapacitou odpovídající množství odbavených občanů na daných pracovištích, sociální zařízení pro veřejnost, úklidovou místnost, technologickou místnost, trezorovou místnost, nezbytné zázemí pro zaměstnance včetně kanceláří a skladových prostor, dohledové stanoviště Městské policie ve vstupní hale, na </w:t>
      </w:r>
      <w:proofErr w:type="spellStart"/>
      <w:r w:rsidRPr="00F16670">
        <w:rPr>
          <w:rFonts w:ascii="Arial" w:hAnsi="Arial" w:cs="Arial"/>
          <w:sz w:val="22"/>
        </w:rPr>
        <w:t>nejž</w:t>
      </w:r>
      <w:proofErr w:type="spellEnd"/>
      <w:r w:rsidRPr="00F16670">
        <w:rPr>
          <w:rFonts w:ascii="Arial" w:hAnsi="Arial" w:cs="Arial"/>
          <w:sz w:val="22"/>
        </w:rPr>
        <w:t xml:space="preserve"> bude napojen </w:t>
      </w:r>
      <w:r w:rsidRPr="00F16670">
        <w:rPr>
          <w:rFonts w:ascii="Arial" w:hAnsi="Arial" w:cs="Arial"/>
          <w:sz w:val="22"/>
        </w:rPr>
        <w:lastRenderedPageBreak/>
        <w:t xml:space="preserve">kamerový systém z prostor pro veřejnost a z trezorové místnosti. </w:t>
      </w:r>
      <w:r w:rsidRPr="00C97EA3">
        <w:rPr>
          <w:rFonts w:ascii="Arial" w:hAnsi="Arial" w:cs="Arial"/>
          <w:sz w:val="22"/>
        </w:rPr>
        <w:t>Součástí projektu bude i kompletní rekonstrukce kanalizace uložené pod podlahou v 1. PP.</w:t>
      </w:r>
    </w:p>
    <w:p w14:paraId="1E2BC25D" w14:textId="77777777" w:rsidR="00BD31E4" w:rsidRDefault="00C97EA3" w:rsidP="00BD31E4">
      <w:pPr>
        <w:pStyle w:val="Bezmezer"/>
        <w:numPr>
          <w:ilvl w:val="0"/>
          <w:numId w:val="6"/>
        </w:numPr>
        <w:jc w:val="both"/>
        <w:rPr>
          <w:rFonts w:ascii="Arial" w:hAnsi="Arial" w:cs="Arial"/>
          <w:sz w:val="22"/>
        </w:rPr>
      </w:pPr>
      <w:r w:rsidRPr="00C97EA3">
        <w:rPr>
          <w:rFonts w:ascii="Arial" w:hAnsi="Arial" w:cs="Arial"/>
          <w:sz w:val="22"/>
        </w:rPr>
        <w:t>Počet kanceláří OSŽ pro správní řízení a pro vedoucí oddělení:</w:t>
      </w:r>
    </w:p>
    <w:p w14:paraId="558C7C44" w14:textId="77777777" w:rsidR="00BD31E4" w:rsidRDefault="00C97EA3" w:rsidP="00BD31E4">
      <w:pPr>
        <w:pStyle w:val="Bezmezer"/>
        <w:numPr>
          <w:ilvl w:val="1"/>
          <w:numId w:val="6"/>
        </w:numPr>
        <w:ind w:left="993" w:right="141" w:hanging="568"/>
        <w:jc w:val="both"/>
        <w:rPr>
          <w:rFonts w:ascii="Arial" w:hAnsi="Arial" w:cs="Arial"/>
          <w:sz w:val="22"/>
        </w:rPr>
      </w:pPr>
      <w:r w:rsidRPr="00BD31E4">
        <w:rPr>
          <w:rFonts w:ascii="Arial" w:hAnsi="Arial" w:cs="Arial"/>
          <w:sz w:val="22"/>
        </w:rPr>
        <w:t>registr řidičů:</w:t>
      </w:r>
      <w:r w:rsidR="00BD31E4" w:rsidRPr="00BD31E4">
        <w:rPr>
          <w:rFonts w:ascii="Arial" w:hAnsi="Arial" w:cs="Arial"/>
          <w:sz w:val="22"/>
        </w:rPr>
        <w:t xml:space="preserve"> </w:t>
      </w:r>
      <w:r w:rsidRPr="00BD31E4">
        <w:rPr>
          <w:rFonts w:ascii="Arial" w:hAnsi="Arial" w:cs="Arial"/>
          <w:sz w:val="22"/>
        </w:rPr>
        <w:t>3 referenti pouze v kanceláři + občas veřejnost</w:t>
      </w:r>
      <w:r w:rsidR="00BD31E4" w:rsidRPr="00BD31E4">
        <w:rPr>
          <w:rFonts w:ascii="Arial" w:hAnsi="Arial" w:cs="Arial"/>
          <w:sz w:val="22"/>
        </w:rPr>
        <w:t xml:space="preserve">, </w:t>
      </w:r>
      <w:r w:rsidRPr="00BD31E4">
        <w:rPr>
          <w:rFonts w:ascii="Arial" w:hAnsi="Arial" w:cs="Arial"/>
          <w:sz w:val="22"/>
        </w:rPr>
        <w:t>1 kancelář vedoucího</w:t>
      </w:r>
    </w:p>
    <w:p w14:paraId="0421B674" w14:textId="77777777" w:rsidR="00BD31E4" w:rsidRDefault="00C97EA3" w:rsidP="00BD31E4">
      <w:pPr>
        <w:pStyle w:val="Bezmezer"/>
        <w:numPr>
          <w:ilvl w:val="1"/>
          <w:numId w:val="6"/>
        </w:numPr>
        <w:ind w:left="993" w:right="141" w:hanging="568"/>
        <w:jc w:val="both"/>
        <w:rPr>
          <w:rFonts w:ascii="Arial" w:hAnsi="Arial" w:cs="Arial"/>
          <w:sz w:val="22"/>
        </w:rPr>
      </w:pPr>
      <w:r w:rsidRPr="00BD31E4">
        <w:rPr>
          <w:rFonts w:ascii="Arial" w:hAnsi="Arial" w:cs="Arial"/>
          <w:sz w:val="22"/>
        </w:rPr>
        <w:t>osobní doklady a evidence obyvatel:</w:t>
      </w:r>
      <w:r w:rsidR="00BD31E4" w:rsidRPr="00BD31E4">
        <w:rPr>
          <w:rFonts w:ascii="Arial" w:hAnsi="Arial" w:cs="Arial"/>
          <w:sz w:val="22"/>
        </w:rPr>
        <w:t xml:space="preserve"> </w:t>
      </w:r>
      <w:r w:rsidRPr="00BD31E4">
        <w:rPr>
          <w:rFonts w:ascii="Arial" w:hAnsi="Arial" w:cs="Arial"/>
          <w:sz w:val="22"/>
        </w:rPr>
        <w:t>2 referenti pouze v</w:t>
      </w:r>
      <w:r w:rsidR="00BD31E4" w:rsidRPr="00BD31E4">
        <w:rPr>
          <w:rFonts w:ascii="Arial" w:hAnsi="Arial" w:cs="Arial"/>
          <w:sz w:val="22"/>
        </w:rPr>
        <w:t> </w:t>
      </w:r>
      <w:r w:rsidRPr="00BD31E4">
        <w:rPr>
          <w:rFonts w:ascii="Arial" w:hAnsi="Arial" w:cs="Arial"/>
          <w:sz w:val="22"/>
        </w:rPr>
        <w:t>kanceláři</w:t>
      </w:r>
      <w:r w:rsidR="00BD31E4" w:rsidRPr="00BD31E4">
        <w:rPr>
          <w:rFonts w:ascii="Arial" w:hAnsi="Arial" w:cs="Arial"/>
          <w:sz w:val="22"/>
        </w:rPr>
        <w:t xml:space="preserve">, </w:t>
      </w:r>
      <w:r w:rsidRPr="00BD31E4">
        <w:rPr>
          <w:rFonts w:ascii="Arial" w:hAnsi="Arial" w:cs="Arial"/>
          <w:sz w:val="22"/>
        </w:rPr>
        <w:t>1 kancelář vedoucího</w:t>
      </w:r>
    </w:p>
    <w:p w14:paraId="0B9A13E8" w14:textId="77777777" w:rsidR="00BD31E4" w:rsidRDefault="00C97EA3" w:rsidP="00BD31E4">
      <w:pPr>
        <w:pStyle w:val="Bezmezer"/>
        <w:numPr>
          <w:ilvl w:val="1"/>
          <w:numId w:val="6"/>
        </w:numPr>
        <w:ind w:left="993" w:right="141" w:hanging="568"/>
        <w:jc w:val="both"/>
        <w:rPr>
          <w:rFonts w:ascii="Arial" w:hAnsi="Arial" w:cs="Arial"/>
          <w:sz w:val="22"/>
        </w:rPr>
      </w:pPr>
      <w:r w:rsidRPr="00BD31E4">
        <w:rPr>
          <w:rFonts w:ascii="Arial" w:hAnsi="Arial" w:cs="Arial"/>
          <w:sz w:val="22"/>
        </w:rPr>
        <w:t>registr vozidel:</w:t>
      </w:r>
      <w:r w:rsidR="00BD31E4" w:rsidRPr="00BD31E4">
        <w:rPr>
          <w:rFonts w:ascii="Arial" w:hAnsi="Arial" w:cs="Arial"/>
          <w:sz w:val="22"/>
        </w:rPr>
        <w:t xml:space="preserve"> </w:t>
      </w:r>
      <w:r w:rsidRPr="00BD31E4">
        <w:rPr>
          <w:rFonts w:ascii="Arial" w:hAnsi="Arial" w:cs="Arial"/>
          <w:sz w:val="22"/>
        </w:rPr>
        <w:t>2 referenti pouze v kanceláři + občas veřejnost</w:t>
      </w:r>
      <w:r w:rsidR="00BD31E4" w:rsidRPr="00BD31E4">
        <w:rPr>
          <w:rFonts w:ascii="Arial" w:hAnsi="Arial" w:cs="Arial"/>
          <w:sz w:val="22"/>
        </w:rPr>
        <w:t xml:space="preserve">, </w:t>
      </w:r>
      <w:r w:rsidRPr="00BD31E4">
        <w:rPr>
          <w:rFonts w:ascii="Arial" w:hAnsi="Arial" w:cs="Arial"/>
          <w:sz w:val="22"/>
        </w:rPr>
        <w:t>1 kancelář vedoucího</w:t>
      </w:r>
    </w:p>
    <w:p w14:paraId="616D333C" w14:textId="77777777" w:rsidR="00BD31E4" w:rsidRDefault="00C97EA3" w:rsidP="00BD31E4">
      <w:pPr>
        <w:pStyle w:val="Bezmezer"/>
        <w:numPr>
          <w:ilvl w:val="1"/>
          <w:numId w:val="6"/>
        </w:numPr>
        <w:ind w:left="993" w:right="141" w:hanging="568"/>
        <w:jc w:val="both"/>
        <w:rPr>
          <w:rFonts w:ascii="Arial" w:hAnsi="Arial" w:cs="Arial"/>
          <w:sz w:val="22"/>
        </w:rPr>
      </w:pPr>
      <w:r w:rsidRPr="00BD31E4">
        <w:rPr>
          <w:rFonts w:ascii="Arial" w:hAnsi="Arial" w:cs="Arial"/>
          <w:sz w:val="22"/>
        </w:rPr>
        <w:t>Všichni zaměstnanci přepážkových pracovišť oddělení osobních dokladů e evidence obyvatel (7), oddělení registru řidičů (3) a oddělení registru vozidel (7) musí mít rovněž pracovní místo v kancelářích.</w:t>
      </w:r>
    </w:p>
    <w:p w14:paraId="22E8F449" w14:textId="401ADBC0" w:rsidR="00C97EA3" w:rsidRPr="00BD31E4" w:rsidRDefault="00C97EA3" w:rsidP="00BD31E4">
      <w:pPr>
        <w:pStyle w:val="Bezmezer"/>
        <w:numPr>
          <w:ilvl w:val="1"/>
          <w:numId w:val="6"/>
        </w:numPr>
        <w:ind w:left="993" w:right="141" w:hanging="568"/>
        <w:jc w:val="both"/>
        <w:rPr>
          <w:rFonts w:ascii="Arial" w:hAnsi="Arial" w:cs="Arial"/>
          <w:sz w:val="22"/>
        </w:rPr>
      </w:pPr>
      <w:r w:rsidRPr="00BD31E4">
        <w:rPr>
          <w:rFonts w:ascii="Arial" w:hAnsi="Arial" w:cs="Arial"/>
          <w:sz w:val="22"/>
        </w:rPr>
        <w:t>Množství dokumentů, které je nezbytně nutné umístit v dosahu přepážek pro jejich plynulý provoz:</w:t>
      </w:r>
    </w:p>
    <w:p w14:paraId="5DF04A9E" w14:textId="77777777" w:rsidR="00C97EA3" w:rsidRPr="00F16670" w:rsidRDefault="00C97EA3" w:rsidP="00C97EA3">
      <w:pPr>
        <w:pStyle w:val="Zkladntext1"/>
        <w:numPr>
          <w:ilvl w:val="0"/>
          <w:numId w:val="38"/>
        </w:numPr>
        <w:spacing w:line="240" w:lineRule="auto"/>
        <w:ind w:right="141"/>
        <w:jc w:val="both"/>
        <w:rPr>
          <w:rFonts w:ascii="Arial" w:hAnsi="Arial" w:cs="Arial"/>
          <w:sz w:val="22"/>
          <w:szCs w:val="22"/>
        </w:rPr>
      </w:pPr>
      <w:r w:rsidRPr="00F16670">
        <w:rPr>
          <w:rFonts w:ascii="Arial" w:hAnsi="Arial" w:cs="Arial"/>
          <w:sz w:val="22"/>
          <w:szCs w:val="22"/>
        </w:rPr>
        <w:t>registr řidičů:</w:t>
      </w:r>
      <w:r w:rsidRPr="00F16670">
        <w:rPr>
          <w:rFonts w:ascii="Arial" w:hAnsi="Arial" w:cs="Arial"/>
          <w:sz w:val="22"/>
          <w:szCs w:val="22"/>
        </w:rPr>
        <w:tab/>
      </w:r>
    </w:p>
    <w:p w14:paraId="666B6EC8" w14:textId="77777777" w:rsidR="00C97EA3" w:rsidRPr="00F16670" w:rsidRDefault="00C97EA3" w:rsidP="00C97EA3">
      <w:pPr>
        <w:pStyle w:val="Zkladntext1"/>
        <w:spacing w:line="240" w:lineRule="auto"/>
        <w:ind w:left="709" w:right="141" w:firstLine="707"/>
        <w:jc w:val="both"/>
        <w:rPr>
          <w:rFonts w:ascii="Arial" w:hAnsi="Arial" w:cs="Arial"/>
          <w:sz w:val="22"/>
          <w:szCs w:val="22"/>
        </w:rPr>
      </w:pPr>
      <w:r w:rsidRPr="00F16670">
        <w:rPr>
          <w:rFonts w:ascii="Arial" w:hAnsi="Arial" w:cs="Arial"/>
          <w:sz w:val="22"/>
          <w:szCs w:val="22"/>
        </w:rPr>
        <w:t>504 formátu A5</w:t>
      </w:r>
    </w:p>
    <w:p w14:paraId="4285D143" w14:textId="77777777" w:rsidR="00C97EA3" w:rsidRPr="00F16670" w:rsidRDefault="00C97EA3" w:rsidP="00C97EA3">
      <w:pPr>
        <w:pStyle w:val="Zkladntext1"/>
        <w:numPr>
          <w:ilvl w:val="0"/>
          <w:numId w:val="38"/>
        </w:numPr>
        <w:spacing w:line="240" w:lineRule="auto"/>
        <w:ind w:right="141"/>
        <w:jc w:val="both"/>
        <w:rPr>
          <w:rFonts w:ascii="Arial" w:hAnsi="Arial" w:cs="Arial"/>
          <w:sz w:val="22"/>
          <w:szCs w:val="22"/>
        </w:rPr>
      </w:pPr>
      <w:r w:rsidRPr="00F16670">
        <w:rPr>
          <w:rFonts w:ascii="Arial" w:hAnsi="Arial" w:cs="Arial"/>
          <w:sz w:val="22"/>
          <w:szCs w:val="22"/>
        </w:rPr>
        <w:t>osobní doklady a evidence obyvatel:</w:t>
      </w:r>
    </w:p>
    <w:p w14:paraId="22B9D2AE" w14:textId="77777777" w:rsidR="00C97EA3" w:rsidRPr="00F16670" w:rsidRDefault="00C97EA3" w:rsidP="00C97EA3">
      <w:pPr>
        <w:pStyle w:val="Zkladntext1"/>
        <w:spacing w:line="240" w:lineRule="auto"/>
        <w:ind w:left="722" w:right="141" w:firstLine="707"/>
        <w:jc w:val="both"/>
        <w:rPr>
          <w:rFonts w:ascii="Arial" w:hAnsi="Arial" w:cs="Arial"/>
          <w:sz w:val="22"/>
          <w:szCs w:val="22"/>
        </w:rPr>
      </w:pPr>
      <w:r w:rsidRPr="00F16670">
        <w:rPr>
          <w:rFonts w:ascii="Arial" w:hAnsi="Arial" w:cs="Arial"/>
          <w:sz w:val="22"/>
          <w:szCs w:val="22"/>
        </w:rPr>
        <w:t>407 formátu A5</w:t>
      </w:r>
    </w:p>
    <w:p w14:paraId="4DD420CC" w14:textId="77777777" w:rsidR="00C97EA3" w:rsidRPr="00F16670" w:rsidRDefault="00C97EA3" w:rsidP="00C97EA3">
      <w:pPr>
        <w:pStyle w:val="Zkladntext1"/>
        <w:numPr>
          <w:ilvl w:val="0"/>
          <w:numId w:val="38"/>
        </w:numPr>
        <w:spacing w:line="240" w:lineRule="auto"/>
        <w:ind w:right="141"/>
        <w:jc w:val="both"/>
        <w:rPr>
          <w:rFonts w:ascii="Arial" w:hAnsi="Arial" w:cs="Arial"/>
          <w:sz w:val="22"/>
          <w:szCs w:val="22"/>
        </w:rPr>
      </w:pPr>
      <w:r w:rsidRPr="00F16670">
        <w:rPr>
          <w:rFonts w:ascii="Arial" w:hAnsi="Arial" w:cs="Arial"/>
          <w:sz w:val="22"/>
          <w:szCs w:val="22"/>
        </w:rPr>
        <w:t>registr vozidel:</w:t>
      </w:r>
    </w:p>
    <w:p w14:paraId="5DFB05CE" w14:textId="77777777" w:rsidR="00C97EA3" w:rsidRPr="00F16670" w:rsidRDefault="00C97EA3" w:rsidP="00C97EA3">
      <w:pPr>
        <w:pStyle w:val="Zkladntext1"/>
        <w:spacing w:line="240" w:lineRule="auto"/>
        <w:ind w:left="709" w:right="141" w:firstLine="707"/>
        <w:jc w:val="both"/>
        <w:rPr>
          <w:rFonts w:ascii="Arial" w:hAnsi="Arial" w:cs="Arial"/>
          <w:sz w:val="22"/>
          <w:szCs w:val="22"/>
        </w:rPr>
      </w:pPr>
      <w:r w:rsidRPr="00F16670">
        <w:rPr>
          <w:rFonts w:ascii="Arial" w:hAnsi="Arial" w:cs="Arial"/>
          <w:sz w:val="22"/>
          <w:szCs w:val="22"/>
        </w:rPr>
        <w:t xml:space="preserve">649 bm formátu A5 </w:t>
      </w:r>
    </w:p>
    <w:p w14:paraId="021A858F" w14:textId="77777777" w:rsidR="00C97EA3" w:rsidRPr="00F16670" w:rsidRDefault="00C97EA3" w:rsidP="00C97EA3">
      <w:pPr>
        <w:pStyle w:val="Zkladntext1"/>
        <w:spacing w:line="240" w:lineRule="auto"/>
        <w:ind w:left="709" w:right="141" w:firstLine="707"/>
        <w:jc w:val="both"/>
        <w:rPr>
          <w:rFonts w:ascii="Arial" w:hAnsi="Arial" w:cs="Arial"/>
          <w:sz w:val="22"/>
          <w:szCs w:val="22"/>
        </w:rPr>
      </w:pPr>
      <w:r w:rsidRPr="00F16670">
        <w:rPr>
          <w:rFonts w:ascii="Arial" w:hAnsi="Arial" w:cs="Arial"/>
          <w:sz w:val="22"/>
          <w:szCs w:val="22"/>
        </w:rPr>
        <w:t>15 bm formátu A4</w:t>
      </w:r>
    </w:p>
    <w:p w14:paraId="4E826AA2" w14:textId="77777777" w:rsidR="00C97EA3" w:rsidRPr="00F16670" w:rsidRDefault="00C97EA3" w:rsidP="00C97EA3">
      <w:pPr>
        <w:pStyle w:val="Zkladntext1"/>
        <w:spacing w:line="240" w:lineRule="auto"/>
        <w:ind w:left="709" w:right="141" w:firstLine="707"/>
        <w:jc w:val="both"/>
        <w:rPr>
          <w:rFonts w:ascii="Arial" w:hAnsi="Arial" w:cs="Arial"/>
          <w:sz w:val="22"/>
          <w:szCs w:val="22"/>
        </w:rPr>
      </w:pPr>
      <w:r w:rsidRPr="00F16670">
        <w:rPr>
          <w:rFonts w:ascii="Arial" w:hAnsi="Arial" w:cs="Arial"/>
          <w:sz w:val="22"/>
          <w:szCs w:val="22"/>
        </w:rPr>
        <w:t>příruční archiv registračních značek (značka formátu 200x520) - 11,55 bm</w:t>
      </w:r>
    </w:p>
    <w:p w14:paraId="7C419EB8" w14:textId="77777777" w:rsidR="00C97EA3" w:rsidRPr="00F16670" w:rsidRDefault="00C97EA3" w:rsidP="00C97EA3">
      <w:pPr>
        <w:pStyle w:val="Zkladntext1"/>
        <w:spacing w:line="240" w:lineRule="auto"/>
        <w:ind w:left="709" w:right="141" w:firstLine="707"/>
        <w:jc w:val="both"/>
        <w:rPr>
          <w:rFonts w:ascii="Arial" w:hAnsi="Arial" w:cs="Arial"/>
          <w:sz w:val="22"/>
          <w:szCs w:val="22"/>
        </w:rPr>
      </w:pPr>
      <w:r w:rsidRPr="00F16670">
        <w:rPr>
          <w:rFonts w:ascii="Arial" w:hAnsi="Arial" w:cs="Arial"/>
          <w:sz w:val="22"/>
          <w:szCs w:val="22"/>
        </w:rPr>
        <w:t>sklad RZ (značka formátu 200x520) – 39,78 bm</w:t>
      </w:r>
    </w:p>
    <w:p w14:paraId="7C72EFD4" w14:textId="77777777" w:rsidR="00C97EA3" w:rsidRDefault="00C97EA3" w:rsidP="00C97EA3">
      <w:pPr>
        <w:pStyle w:val="Zkladntext1"/>
        <w:spacing w:line="240" w:lineRule="auto"/>
        <w:ind w:left="709" w:right="141" w:firstLine="707"/>
        <w:jc w:val="both"/>
        <w:rPr>
          <w:rFonts w:ascii="Arial" w:hAnsi="Arial" w:cs="Arial"/>
          <w:sz w:val="22"/>
          <w:szCs w:val="22"/>
        </w:rPr>
      </w:pPr>
      <w:r w:rsidRPr="00F16670">
        <w:rPr>
          <w:rFonts w:ascii="Arial" w:hAnsi="Arial" w:cs="Arial"/>
          <w:sz w:val="22"/>
          <w:szCs w:val="22"/>
        </w:rPr>
        <w:t>depozit RZ (značka formátu 200x520) – 54 bm</w:t>
      </w:r>
    </w:p>
    <w:p w14:paraId="4256A1B7" w14:textId="3FE6E372" w:rsidR="00C97EA3" w:rsidRPr="00BD31E4" w:rsidRDefault="00C97EA3" w:rsidP="00BD31E4">
      <w:pPr>
        <w:pStyle w:val="Zkladntext1"/>
        <w:ind w:left="993" w:right="141"/>
        <w:jc w:val="both"/>
        <w:rPr>
          <w:rFonts w:ascii="Arial" w:hAnsi="Arial" w:cs="Arial"/>
          <w:sz w:val="22"/>
          <w:szCs w:val="22"/>
        </w:rPr>
      </w:pPr>
      <w:r w:rsidRPr="00F16670">
        <w:rPr>
          <w:rFonts w:ascii="Arial" w:hAnsi="Arial" w:cs="Arial"/>
          <w:sz w:val="22"/>
          <w:szCs w:val="22"/>
        </w:rPr>
        <w:t>K výše uvedenému množství je nutno přičíst rezervu přibližně 40% u každé jednotlivé části agendy.</w:t>
      </w:r>
      <w:r w:rsidR="00BD31E4">
        <w:rPr>
          <w:rFonts w:ascii="Arial" w:hAnsi="Arial" w:cs="Arial"/>
          <w:sz w:val="22"/>
          <w:szCs w:val="22"/>
        </w:rPr>
        <w:t xml:space="preserve"> </w:t>
      </w:r>
      <w:r w:rsidRPr="00F16670">
        <w:rPr>
          <w:rFonts w:ascii="Arial" w:hAnsi="Arial" w:cs="Arial"/>
          <w:sz w:val="22"/>
          <w:szCs w:val="22"/>
        </w:rPr>
        <w:t>Jednotlivá oddělení musí mít agendu uloženou zvlášť (nutno zamezit přístupu k citlivým údajům mezi jednotlivými odděleními). Zadavatel upřednostňuje řešení ukládání dokumentů bez rotačních kartoték.</w:t>
      </w:r>
    </w:p>
    <w:p w14:paraId="2D4EE4D1" w14:textId="77777777" w:rsidR="00BD31E4" w:rsidRPr="00BD31E4" w:rsidRDefault="00BD31E4" w:rsidP="005C0469">
      <w:pPr>
        <w:pStyle w:val="RLTextlnkuslovan"/>
        <w:numPr>
          <w:ilvl w:val="0"/>
          <w:numId w:val="6"/>
        </w:numPr>
        <w:ind w:left="357" w:hanging="357"/>
        <w:rPr>
          <w:rFonts w:ascii="Arial" w:hAnsi="Arial" w:cs="Arial"/>
          <w:lang w:eastAsia="en-US"/>
        </w:rPr>
      </w:pPr>
      <w:r w:rsidRPr="00BD31E4">
        <w:rPr>
          <w:rFonts w:ascii="Arial" w:hAnsi="Arial" w:cs="Arial"/>
          <w:lang w:eastAsia="en-US"/>
        </w:rPr>
        <w:t>Celkový počet zaměstnanců v novém přepážkovém pracovišti:</w:t>
      </w:r>
    </w:p>
    <w:p w14:paraId="46ACF0C7" w14:textId="3D8A3744" w:rsidR="00BD31E4" w:rsidRPr="00BD31E4" w:rsidRDefault="00BD31E4" w:rsidP="005C0469">
      <w:pPr>
        <w:pStyle w:val="RLTextlnkuslovan"/>
        <w:numPr>
          <w:ilvl w:val="1"/>
          <w:numId w:val="6"/>
        </w:numPr>
        <w:spacing w:before="120"/>
        <w:rPr>
          <w:rFonts w:ascii="Arial" w:hAnsi="Arial" w:cs="Arial"/>
          <w:lang w:eastAsia="en-US"/>
        </w:rPr>
      </w:pPr>
      <w:r w:rsidRPr="00BD31E4">
        <w:rPr>
          <w:rFonts w:ascii="Arial" w:hAnsi="Arial" w:cs="Arial"/>
          <w:lang w:eastAsia="en-US"/>
        </w:rPr>
        <w:t>oddělení registru řidičů:</w:t>
      </w:r>
      <w:r w:rsidRPr="00BD31E4">
        <w:rPr>
          <w:rFonts w:ascii="Arial" w:hAnsi="Arial" w:cs="Arial"/>
          <w:lang w:eastAsia="en-US"/>
        </w:rPr>
        <w:tab/>
      </w:r>
      <w:r w:rsidRPr="00BD31E4">
        <w:rPr>
          <w:rFonts w:ascii="Arial" w:hAnsi="Arial" w:cs="Arial"/>
          <w:lang w:eastAsia="en-US"/>
        </w:rPr>
        <w:tab/>
      </w:r>
      <w:r w:rsidRPr="00BD31E4">
        <w:rPr>
          <w:rFonts w:ascii="Arial" w:hAnsi="Arial" w:cs="Arial"/>
          <w:lang w:eastAsia="en-US"/>
        </w:rPr>
        <w:tab/>
      </w:r>
      <w:r w:rsidRPr="00BD31E4">
        <w:rPr>
          <w:rFonts w:ascii="Arial" w:hAnsi="Arial" w:cs="Arial"/>
          <w:lang w:eastAsia="en-US"/>
        </w:rPr>
        <w:tab/>
      </w:r>
      <w:proofErr w:type="gramStart"/>
      <w:r>
        <w:rPr>
          <w:rFonts w:ascii="Arial" w:hAnsi="Arial" w:cs="Arial"/>
          <w:lang w:eastAsia="en-US"/>
        </w:rPr>
        <w:tab/>
      </w:r>
      <w:r w:rsidRPr="00BD31E4">
        <w:rPr>
          <w:rFonts w:ascii="Arial" w:hAnsi="Arial" w:cs="Arial"/>
          <w:lang w:eastAsia="en-US"/>
        </w:rPr>
        <w:t xml:space="preserve">  7</w:t>
      </w:r>
      <w:proofErr w:type="gramEnd"/>
    </w:p>
    <w:p w14:paraId="739DEDBD" w14:textId="5190B24F" w:rsidR="00BD31E4" w:rsidRPr="00BD31E4" w:rsidRDefault="00BD31E4" w:rsidP="005C0469">
      <w:pPr>
        <w:pStyle w:val="RLTextlnkuslovan"/>
        <w:numPr>
          <w:ilvl w:val="1"/>
          <w:numId w:val="6"/>
        </w:numPr>
        <w:spacing w:before="120"/>
        <w:rPr>
          <w:rFonts w:ascii="Arial" w:hAnsi="Arial" w:cs="Arial"/>
          <w:lang w:eastAsia="en-US"/>
        </w:rPr>
      </w:pPr>
      <w:r w:rsidRPr="00BD31E4">
        <w:rPr>
          <w:rFonts w:ascii="Arial" w:hAnsi="Arial" w:cs="Arial"/>
          <w:lang w:eastAsia="en-US"/>
        </w:rPr>
        <w:t>oddělení registru vozidel:</w:t>
      </w:r>
      <w:r w:rsidRPr="00BD31E4">
        <w:rPr>
          <w:rFonts w:ascii="Arial" w:hAnsi="Arial" w:cs="Arial"/>
          <w:lang w:eastAsia="en-US"/>
        </w:rPr>
        <w:tab/>
      </w:r>
      <w:r w:rsidRPr="00BD31E4">
        <w:rPr>
          <w:rFonts w:ascii="Arial" w:hAnsi="Arial" w:cs="Arial"/>
          <w:lang w:eastAsia="en-US"/>
        </w:rPr>
        <w:tab/>
      </w:r>
      <w:r w:rsidRPr="00BD31E4">
        <w:rPr>
          <w:rFonts w:ascii="Arial" w:hAnsi="Arial" w:cs="Arial"/>
          <w:lang w:eastAsia="en-US"/>
        </w:rPr>
        <w:tab/>
      </w:r>
      <w:r w:rsidR="00133E23">
        <w:rPr>
          <w:rFonts w:ascii="Arial" w:hAnsi="Arial" w:cs="Arial"/>
          <w:lang w:eastAsia="en-US"/>
        </w:rPr>
        <w:tab/>
      </w:r>
      <w:r w:rsidRPr="00BD31E4">
        <w:rPr>
          <w:rFonts w:ascii="Arial" w:hAnsi="Arial" w:cs="Arial"/>
          <w:lang w:eastAsia="en-US"/>
        </w:rPr>
        <w:t>10</w:t>
      </w:r>
    </w:p>
    <w:p w14:paraId="0CB657A3" w14:textId="77777777" w:rsidR="00BD31E4" w:rsidRPr="00BD31E4" w:rsidRDefault="00BD31E4" w:rsidP="005C0469">
      <w:pPr>
        <w:pStyle w:val="RLTextlnkuslovan"/>
        <w:numPr>
          <w:ilvl w:val="1"/>
          <w:numId w:val="6"/>
        </w:numPr>
        <w:spacing w:before="120"/>
        <w:rPr>
          <w:rFonts w:ascii="Arial" w:hAnsi="Arial" w:cs="Arial"/>
          <w:lang w:eastAsia="en-US"/>
        </w:rPr>
      </w:pPr>
      <w:r w:rsidRPr="00BD31E4">
        <w:rPr>
          <w:rFonts w:ascii="Arial" w:hAnsi="Arial" w:cs="Arial"/>
          <w:lang w:eastAsia="en-US"/>
        </w:rPr>
        <w:t>oddělení osobních dokladů a evidence obyvatel:</w:t>
      </w:r>
      <w:r w:rsidRPr="00BD31E4">
        <w:rPr>
          <w:rFonts w:ascii="Arial" w:hAnsi="Arial" w:cs="Arial"/>
          <w:lang w:eastAsia="en-US"/>
        </w:rPr>
        <w:tab/>
        <w:t>10</w:t>
      </w:r>
    </w:p>
    <w:p w14:paraId="4A4CB1F3" w14:textId="77777777" w:rsidR="00BD31E4" w:rsidRPr="00BD31E4" w:rsidRDefault="00BD31E4" w:rsidP="005C0469">
      <w:pPr>
        <w:pStyle w:val="RLTextlnkuslovan"/>
        <w:numPr>
          <w:ilvl w:val="1"/>
          <w:numId w:val="6"/>
        </w:numPr>
        <w:spacing w:before="120"/>
        <w:rPr>
          <w:rFonts w:ascii="Arial" w:hAnsi="Arial" w:cs="Arial"/>
          <w:lang w:eastAsia="en-US"/>
        </w:rPr>
      </w:pPr>
      <w:r w:rsidRPr="00BD31E4">
        <w:rPr>
          <w:rFonts w:ascii="Arial" w:hAnsi="Arial" w:cs="Arial"/>
          <w:lang w:eastAsia="en-US"/>
        </w:rPr>
        <w:t>příjmová pokladna:</w:t>
      </w:r>
      <w:r w:rsidRPr="00BD31E4">
        <w:rPr>
          <w:rFonts w:ascii="Arial" w:hAnsi="Arial" w:cs="Arial"/>
          <w:lang w:eastAsia="en-US"/>
        </w:rPr>
        <w:tab/>
      </w:r>
      <w:r w:rsidRPr="00BD31E4">
        <w:rPr>
          <w:rFonts w:ascii="Arial" w:hAnsi="Arial" w:cs="Arial"/>
          <w:lang w:eastAsia="en-US"/>
        </w:rPr>
        <w:tab/>
      </w:r>
      <w:r w:rsidRPr="00BD31E4">
        <w:rPr>
          <w:rFonts w:ascii="Arial" w:hAnsi="Arial" w:cs="Arial"/>
          <w:lang w:eastAsia="en-US"/>
        </w:rPr>
        <w:tab/>
      </w:r>
      <w:r w:rsidRPr="00BD31E4">
        <w:rPr>
          <w:rFonts w:ascii="Arial" w:hAnsi="Arial" w:cs="Arial"/>
          <w:lang w:eastAsia="en-US"/>
        </w:rPr>
        <w:tab/>
      </w:r>
      <w:proofErr w:type="gramStart"/>
      <w:r w:rsidRPr="00BD31E4">
        <w:rPr>
          <w:rFonts w:ascii="Arial" w:hAnsi="Arial" w:cs="Arial"/>
          <w:lang w:eastAsia="en-US"/>
        </w:rPr>
        <w:tab/>
        <w:t xml:space="preserve">  1</w:t>
      </w:r>
      <w:proofErr w:type="gramEnd"/>
    </w:p>
    <w:p w14:paraId="7B5397C8" w14:textId="77777777" w:rsidR="00BD31E4" w:rsidRPr="00BD31E4" w:rsidRDefault="00BD31E4" w:rsidP="005C0469">
      <w:pPr>
        <w:pStyle w:val="RLTextlnkuslovan"/>
        <w:numPr>
          <w:ilvl w:val="1"/>
          <w:numId w:val="6"/>
        </w:numPr>
        <w:spacing w:before="120"/>
        <w:rPr>
          <w:rFonts w:ascii="Arial" w:hAnsi="Arial" w:cs="Arial"/>
          <w:lang w:eastAsia="en-US"/>
        </w:rPr>
      </w:pPr>
      <w:r w:rsidRPr="00BD31E4">
        <w:rPr>
          <w:rFonts w:ascii="Arial" w:hAnsi="Arial" w:cs="Arial"/>
          <w:lang w:eastAsia="en-US"/>
        </w:rPr>
        <w:t>pokladna pro poplatky za komunální odpad:</w:t>
      </w:r>
      <w:proofErr w:type="gramStart"/>
      <w:r w:rsidRPr="00BD31E4">
        <w:rPr>
          <w:rFonts w:ascii="Arial" w:hAnsi="Arial" w:cs="Arial"/>
          <w:lang w:eastAsia="en-US"/>
        </w:rPr>
        <w:tab/>
        <w:t xml:space="preserve">  </w:t>
      </w:r>
      <w:r w:rsidRPr="00BD31E4">
        <w:rPr>
          <w:rFonts w:ascii="Arial" w:hAnsi="Arial" w:cs="Arial"/>
          <w:lang w:eastAsia="en-US"/>
        </w:rPr>
        <w:tab/>
      </w:r>
      <w:proofErr w:type="gramEnd"/>
      <w:r w:rsidRPr="00BD31E4">
        <w:rPr>
          <w:rFonts w:ascii="Arial" w:hAnsi="Arial" w:cs="Arial"/>
          <w:lang w:eastAsia="en-US"/>
        </w:rPr>
        <w:t xml:space="preserve">  2</w:t>
      </w:r>
    </w:p>
    <w:p w14:paraId="50F2D20F" w14:textId="77777777" w:rsidR="00BD31E4" w:rsidRPr="00BD31E4" w:rsidRDefault="00BD31E4" w:rsidP="005C0469">
      <w:pPr>
        <w:pStyle w:val="RLTextlnkuslovan"/>
        <w:numPr>
          <w:ilvl w:val="1"/>
          <w:numId w:val="6"/>
        </w:numPr>
        <w:spacing w:before="120"/>
        <w:rPr>
          <w:rFonts w:ascii="Arial" w:hAnsi="Arial" w:cs="Arial"/>
          <w:lang w:eastAsia="en-US"/>
        </w:rPr>
      </w:pPr>
      <w:r w:rsidRPr="00BD31E4">
        <w:rPr>
          <w:rFonts w:ascii="Arial" w:hAnsi="Arial" w:cs="Arial"/>
          <w:lang w:eastAsia="en-US"/>
        </w:rPr>
        <w:t>Czech point:</w:t>
      </w:r>
      <w:r w:rsidRPr="00BD31E4">
        <w:rPr>
          <w:rFonts w:ascii="Arial" w:hAnsi="Arial" w:cs="Arial"/>
          <w:lang w:eastAsia="en-US"/>
        </w:rPr>
        <w:tab/>
      </w:r>
      <w:r w:rsidRPr="00BD31E4">
        <w:rPr>
          <w:rFonts w:ascii="Arial" w:hAnsi="Arial" w:cs="Arial"/>
          <w:lang w:eastAsia="en-US"/>
        </w:rPr>
        <w:tab/>
      </w:r>
      <w:r w:rsidRPr="00BD31E4">
        <w:rPr>
          <w:rFonts w:ascii="Arial" w:hAnsi="Arial" w:cs="Arial"/>
          <w:lang w:eastAsia="en-US"/>
        </w:rPr>
        <w:tab/>
      </w:r>
      <w:r w:rsidRPr="00BD31E4">
        <w:rPr>
          <w:rFonts w:ascii="Arial" w:hAnsi="Arial" w:cs="Arial"/>
          <w:lang w:eastAsia="en-US"/>
        </w:rPr>
        <w:tab/>
      </w:r>
      <w:r w:rsidRPr="00BD31E4">
        <w:rPr>
          <w:rFonts w:ascii="Arial" w:hAnsi="Arial" w:cs="Arial"/>
          <w:lang w:eastAsia="en-US"/>
        </w:rPr>
        <w:tab/>
      </w:r>
      <w:proofErr w:type="gramStart"/>
      <w:r w:rsidRPr="00BD31E4">
        <w:rPr>
          <w:rFonts w:ascii="Arial" w:hAnsi="Arial" w:cs="Arial"/>
          <w:lang w:eastAsia="en-US"/>
        </w:rPr>
        <w:tab/>
        <w:t xml:space="preserve">  2</w:t>
      </w:r>
      <w:proofErr w:type="gramEnd"/>
    </w:p>
    <w:p w14:paraId="0E7173C7" w14:textId="37155B83" w:rsidR="00BD31E4" w:rsidRPr="00BD31E4" w:rsidRDefault="00BD31E4" w:rsidP="005C0469">
      <w:pPr>
        <w:pStyle w:val="RLTextlnkuslovan"/>
        <w:numPr>
          <w:ilvl w:val="1"/>
          <w:numId w:val="6"/>
        </w:numPr>
        <w:spacing w:before="120"/>
        <w:rPr>
          <w:rFonts w:ascii="Arial" w:hAnsi="Arial" w:cs="Arial"/>
          <w:lang w:eastAsia="en-US"/>
        </w:rPr>
      </w:pPr>
      <w:r w:rsidRPr="00BD31E4">
        <w:rPr>
          <w:rFonts w:ascii="Arial" w:hAnsi="Arial" w:cs="Arial"/>
          <w:lang w:eastAsia="en-US"/>
        </w:rPr>
        <w:t>podatelna:</w:t>
      </w:r>
      <w:r w:rsidRPr="00BD31E4">
        <w:rPr>
          <w:rFonts w:ascii="Arial" w:hAnsi="Arial" w:cs="Arial"/>
          <w:lang w:eastAsia="en-US"/>
        </w:rPr>
        <w:tab/>
      </w:r>
      <w:r w:rsidRPr="00BD31E4">
        <w:rPr>
          <w:rFonts w:ascii="Arial" w:hAnsi="Arial" w:cs="Arial"/>
          <w:lang w:eastAsia="en-US"/>
        </w:rPr>
        <w:tab/>
      </w:r>
      <w:r w:rsidRPr="00BD31E4">
        <w:rPr>
          <w:rFonts w:ascii="Arial" w:hAnsi="Arial" w:cs="Arial"/>
          <w:lang w:eastAsia="en-US"/>
        </w:rPr>
        <w:tab/>
      </w:r>
      <w:r w:rsidRPr="00BD31E4">
        <w:rPr>
          <w:rFonts w:ascii="Arial" w:hAnsi="Arial" w:cs="Arial"/>
          <w:lang w:eastAsia="en-US"/>
        </w:rPr>
        <w:tab/>
      </w:r>
      <w:r w:rsidRPr="00BD31E4">
        <w:rPr>
          <w:rFonts w:ascii="Arial" w:hAnsi="Arial" w:cs="Arial"/>
          <w:lang w:eastAsia="en-US"/>
        </w:rPr>
        <w:tab/>
        <w:t xml:space="preserve"> </w:t>
      </w:r>
      <w:proofErr w:type="gramStart"/>
      <w:r w:rsidR="00133E23">
        <w:rPr>
          <w:rFonts w:ascii="Arial" w:hAnsi="Arial" w:cs="Arial"/>
          <w:lang w:eastAsia="en-US"/>
        </w:rPr>
        <w:tab/>
        <w:t xml:space="preserve"> </w:t>
      </w:r>
      <w:r w:rsidRPr="00BD31E4">
        <w:rPr>
          <w:rFonts w:ascii="Arial" w:hAnsi="Arial" w:cs="Arial"/>
          <w:lang w:eastAsia="en-US"/>
        </w:rPr>
        <w:t xml:space="preserve"> 1</w:t>
      </w:r>
      <w:proofErr w:type="gramEnd"/>
    </w:p>
    <w:p w14:paraId="153B56B7" w14:textId="77777777" w:rsidR="00BD31E4" w:rsidRPr="00BD31E4" w:rsidRDefault="00BD31E4" w:rsidP="00BD31E4">
      <w:pPr>
        <w:pStyle w:val="RLTextlnkuslovan"/>
        <w:numPr>
          <w:ilvl w:val="0"/>
          <w:numId w:val="6"/>
        </w:numPr>
        <w:spacing w:before="120"/>
        <w:rPr>
          <w:rFonts w:ascii="Arial" w:hAnsi="Arial" w:cs="Arial"/>
          <w:lang w:eastAsia="en-US"/>
        </w:rPr>
      </w:pPr>
      <w:r w:rsidRPr="00BD31E4">
        <w:rPr>
          <w:rFonts w:ascii="Arial" w:hAnsi="Arial" w:cs="Arial"/>
          <w:lang w:eastAsia="en-US"/>
        </w:rPr>
        <w:t xml:space="preserve">Případné umístění ostatních pracovišť OSŽ a archivů, které nejsou nezbytné pro provoz výše uvedených přepážkových pracovišť, bude řešeno v průběhu projektových prací – v rámci studie využitelnosti, dle zbývajících prostorových kapacit. V této souvislosti může dojít k mírnému navýšení výše uvedeného počtu zaměstnanců. </w:t>
      </w:r>
    </w:p>
    <w:p w14:paraId="207A61C8" w14:textId="7365B7DB" w:rsidR="00BD31E4" w:rsidRPr="00BD31E4" w:rsidRDefault="00BD31E4" w:rsidP="00BD31E4">
      <w:pPr>
        <w:pStyle w:val="RLTextlnkuslovan"/>
        <w:numPr>
          <w:ilvl w:val="0"/>
          <w:numId w:val="6"/>
        </w:numPr>
        <w:spacing w:before="120"/>
        <w:rPr>
          <w:rFonts w:ascii="Arial" w:hAnsi="Arial" w:cs="Arial"/>
          <w:lang w:eastAsia="en-US"/>
        </w:rPr>
      </w:pPr>
      <w:r w:rsidRPr="00BD31E4">
        <w:rPr>
          <w:rFonts w:ascii="Arial" w:hAnsi="Arial" w:cs="Arial"/>
          <w:lang w:eastAsia="en-US"/>
        </w:rPr>
        <w:t xml:space="preserve">Součástí </w:t>
      </w:r>
      <w:r>
        <w:rPr>
          <w:rFonts w:ascii="Arial" w:hAnsi="Arial" w:cs="Arial"/>
          <w:lang w:eastAsia="en-US"/>
        </w:rPr>
        <w:t>plnění</w:t>
      </w:r>
      <w:r w:rsidRPr="00BD31E4">
        <w:rPr>
          <w:rFonts w:ascii="Arial" w:hAnsi="Arial" w:cs="Arial"/>
          <w:lang w:eastAsia="en-US"/>
        </w:rPr>
        <w:t xml:space="preserve"> je zároveň projekt interiéru daných prostor. ICT technologie a datová připojení (připojení na počítačové sestavy, tiskárny, skenery, telefony, platební terminály, vyvolávací systém, docházkový systém, kamerový systém, bezpečnostní tlačítka atd.) budou v průběhu zpracování projektu konzultovány a odsouhlaseny provozovatelem sítí </w:t>
      </w:r>
      <w:proofErr w:type="spellStart"/>
      <w:r w:rsidRPr="00BD31E4">
        <w:rPr>
          <w:rFonts w:ascii="Arial" w:hAnsi="Arial" w:cs="Arial"/>
          <w:lang w:eastAsia="en-US"/>
        </w:rPr>
        <w:t>MmÚ</w:t>
      </w:r>
      <w:proofErr w:type="spellEnd"/>
      <w:r w:rsidRPr="00BD31E4">
        <w:rPr>
          <w:rFonts w:ascii="Arial" w:hAnsi="Arial" w:cs="Arial"/>
          <w:lang w:eastAsia="en-US"/>
        </w:rPr>
        <w:t xml:space="preserve">, společností </w:t>
      </w:r>
      <w:proofErr w:type="spellStart"/>
      <w:r w:rsidRPr="00BD31E4">
        <w:rPr>
          <w:rFonts w:ascii="Arial" w:hAnsi="Arial" w:cs="Arial"/>
          <w:lang w:eastAsia="en-US"/>
        </w:rPr>
        <w:t>Metropolnet</w:t>
      </w:r>
      <w:proofErr w:type="spellEnd"/>
      <w:r w:rsidRPr="00BD31E4">
        <w:rPr>
          <w:rFonts w:ascii="Arial" w:hAnsi="Arial" w:cs="Arial"/>
          <w:lang w:eastAsia="en-US"/>
        </w:rPr>
        <w:t xml:space="preserve">, a.s. Koncová zařízení na přepážkách nebudou do projektu zahrnuta, </w:t>
      </w:r>
      <w:r w:rsidR="0067353B">
        <w:rPr>
          <w:rFonts w:ascii="Arial" w:hAnsi="Arial" w:cs="Arial"/>
          <w:lang w:eastAsia="en-US"/>
        </w:rPr>
        <w:t>Objednatel</w:t>
      </w:r>
      <w:r w:rsidRPr="00BD31E4">
        <w:rPr>
          <w:rFonts w:ascii="Arial" w:hAnsi="Arial" w:cs="Arial"/>
          <w:lang w:eastAsia="en-US"/>
        </w:rPr>
        <w:t xml:space="preserve"> předpokládá využití stávajících. Podkladem pro zpracování ICT části projektu je </w:t>
      </w:r>
      <w:r>
        <w:rPr>
          <w:rFonts w:ascii="Arial" w:hAnsi="Arial" w:cs="Arial"/>
          <w:lang w:eastAsia="en-US"/>
        </w:rPr>
        <w:t xml:space="preserve">příloha </w:t>
      </w:r>
      <w:r w:rsidR="0067353B">
        <w:rPr>
          <w:rFonts w:ascii="Arial" w:hAnsi="Arial" w:cs="Arial"/>
          <w:lang w:eastAsia="en-US"/>
        </w:rPr>
        <w:t>Smlouv</w:t>
      </w:r>
      <w:r>
        <w:rPr>
          <w:rFonts w:ascii="Arial" w:hAnsi="Arial" w:cs="Arial"/>
          <w:lang w:eastAsia="en-US"/>
        </w:rPr>
        <w:t xml:space="preserve">y: </w:t>
      </w:r>
      <w:r w:rsidRPr="00BD31E4">
        <w:rPr>
          <w:rFonts w:ascii="Arial" w:hAnsi="Arial" w:cs="Arial"/>
          <w:lang w:eastAsia="en-US"/>
        </w:rPr>
        <w:t>Shrnutí požadavků – ICT. Konkrétní vybavení jednotlivých pracovišť bude specifikováno v průběhu zpracování projektu</w:t>
      </w:r>
    </w:p>
    <w:p w14:paraId="1205EB15" w14:textId="77777777" w:rsidR="00BD31E4" w:rsidRPr="00BD31E4" w:rsidRDefault="00BD31E4" w:rsidP="00BD31E4">
      <w:pPr>
        <w:pStyle w:val="RLTextlnkuslovan"/>
        <w:numPr>
          <w:ilvl w:val="0"/>
          <w:numId w:val="6"/>
        </w:numPr>
        <w:spacing w:before="120"/>
        <w:rPr>
          <w:rFonts w:ascii="Arial" w:hAnsi="Arial" w:cs="Arial"/>
          <w:lang w:eastAsia="en-US"/>
        </w:rPr>
      </w:pPr>
      <w:r w:rsidRPr="00BD31E4">
        <w:rPr>
          <w:rFonts w:ascii="Arial" w:hAnsi="Arial" w:cs="Arial"/>
          <w:b/>
          <w:bCs/>
          <w:lang w:eastAsia="en-US"/>
        </w:rPr>
        <w:lastRenderedPageBreak/>
        <w:t>Přepážkové pracoviště bude navrženo dle požadavků a potřeb uživatele a bude odpovídat prostorově i funkčně všem platným předpisům</w:t>
      </w:r>
      <w:r w:rsidRPr="00BD31E4">
        <w:rPr>
          <w:rFonts w:ascii="Arial" w:hAnsi="Arial" w:cs="Arial"/>
          <w:lang w:eastAsia="en-US"/>
        </w:rPr>
        <w:t>.</w:t>
      </w:r>
    </w:p>
    <w:p w14:paraId="1D91A756" w14:textId="4781B16A" w:rsidR="00BD31E4" w:rsidRDefault="0067353B" w:rsidP="00BD31E4">
      <w:pPr>
        <w:pStyle w:val="RLTextlnkuslovan"/>
        <w:numPr>
          <w:ilvl w:val="0"/>
          <w:numId w:val="6"/>
        </w:numPr>
        <w:spacing w:before="120"/>
        <w:rPr>
          <w:rFonts w:ascii="Arial" w:hAnsi="Arial" w:cs="Arial"/>
          <w:lang w:eastAsia="en-US"/>
        </w:rPr>
      </w:pPr>
      <w:r>
        <w:rPr>
          <w:rFonts w:ascii="Arial" w:hAnsi="Arial" w:cs="Arial"/>
          <w:lang w:eastAsia="en-US"/>
        </w:rPr>
        <w:t>Objednatel</w:t>
      </w:r>
      <w:r w:rsidR="00BD31E4">
        <w:rPr>
          <w:rFonts w:ascii="Arial" w:hAnsi="Arial" w:cs="Arial"/>
          <w:lang w:eastAsia="en-US"/>
        </w:rPr>
        <w:t xml:space="preserve"> upozorňuje zadavatele</w:t>
      </w:r>
      <w:r w:rsidR="00BD31E4" w:rsidRPr="00BD31E4">
        <w:rPr>
          <w:rFonts w:ascii="Arial" w:hAnsi="Arial" w:cs="Arial"/>
          <w:lang w:eastAsia="en-US"/>
        </w:rPr>
        <w:t>, že výše uvedená oddělení pracují s písemnostmi, které obsahují údaje podléhající ochraně podle zákona č. 110/2019 Sb., o zpracování osobních údajů, ve znění pozdějších předpisů. V této souvislosti je nutno přizpůsobit dispozice jednotlivých pracovišť</w:t>
      </w:r>
      <w:r w:rsidR="00BD31E4">
        <w:rPr>
          <w:rFonts w:ascii="Arial" w:hAnsi="Arial" w:cs="Arial"/>
          <w:lang w:eastAsia="en-US"/>
        </w:rPr>
        <w:t>.</w:t>
      </w:r>
    </w:p>
    <w:p w14:paraId="23242E97" w14:textId="77777777" w:rsidR="00BD31E4" w:rsidRDefault="00BD31E4" w:rsidP="00C16D53">
      <w:pPr>
        <w:pStyle w:val="RLTextlnkuslovan"/>
        <w:numPr>
          <w:ilvl w:val="0"/>
          <w:numId w:val="6"/>
        </w:numPr>
        <w:spacing w:before="120"/>
        <w:rPr>
          <w:rFonts w:ascii="Arial" w:hAnsi="Arial" w:cs="Arial"/>
        </w:rPr>
      </w:pPr>
      <w:r w:rsidRPr="00BD31E4">
        <w:rPr>
          <w:rFonts w:ascii="Arial" w:hAnsi="Arial" w:cs="Arial"/>
        </w:rPr>
        <w:t>Projekt bude členěn na dvě části včetně dílčích rozpočtů tak, aby mohla být případně realizována pouze I. část, tj.:</w:t>
      </w:r>
    </w:p>
    <w:p w14:paraId="3E5E7FED" w14:textId="34E47739" w:rsidR="00BD31E4" w:rsidRPr="005C0469" w:rsidRDefault="00BD31E4" w:rsidP="005C0469">
      <w:pPr>
        <w:pStyle w:val="RLTextlnkuslovan"/>
        <w:numPr>
          <w:ilvl w:val="1"/>
          <w:numId w:val="6"/>
        </w:numPr>
        <w:spacing w:before="120"/>
        <w:rPr>
          <w:rFonts w:ascii="Arial" w:hAnsi="Arial" w:cs="Arial"/>
        </w:rPr>
      </w:pPr>
      <w:r w:rsidRPr="005C0469">
        <w:rPr>
          <w:rFonts w:ascii="Arial" w:hAnsi="Arial" w:cs="Arial"/>
        </w:rPr>
        <w:t>I. Energeticky úsporná opatření</w:t>
      </w:r>
    </w:p>
    <w:p w14:paraId="4A5E7818" w14:textId="09370861" w:rsidR="00BD31E4" w:rsidRPr="00BD31E4" w:rsidRDefault="00BD31E4" w:rsidP="00BD31E4">
      <w:pPr>
        <w:pStyle w:val="RLTextlnkuslovan"/>
        <w:numPr>
          <w:ilvl w:val="2"/>
          <w:numId w:val="43"/>
        </w:numPr>
        <w:spacing w:before="120"/>
        <w:rPr>
          <w:rFonts w:ascii="Arial" w:hAnsi="Arial" w:cs="Arial"/>
        </w:rPr>
      </w:pPr>
      <w:r w:rsidRPr="00BD31E4">
        <w:rPr>
          <w:rFonts w:ascii="Arial" w:hAnsi="Arial" w:cs="Arial"/>
        </w:rPr>
        <w:t xml:space="preserve">rekonstrukce a zateplení fasády a střechy včetně výměny výplní otvorů </w:t>
      </w:r>
    </w:p>
    <w:p w14:paraId="2532181F" w14:textId="5711CF9F" w:rsidR="00BD31E4" w:rsidRPr="00BD31E4" w:rsidRDefault="00BD31E4" w:rsidP="00BD31E4">
      <w:pPr>
        <w:pStyle w:val="RLTextlnkuslovan"/>
        <w:numPr>
          <w:ilvl w:val="2"/>
          <w:numId w:val="43"/>
        </w:numPr>
        <w:spacing w:before="120"/>
        <w:rPr>
          <w:rFonts w:ascii="Arial" w:hAnsi="Arial" w:cs="Arial"/>
        </w:rPr>
      </w:pPr>
      <w:r w:rsidRPr="00BD31E4">
        <w:rPr>
          <w:rFonts w:ascii="Arial" w:hAnsi="Arial" w:cs="Arial"/>
        </w:rPr>
        <w:t xml:space="preserve">fotovoltaika – kompletní systém včetně akumulace a navazující stavební úpravy </w:t>
      </w:r>
    </w:p>
    <w:p w14:paraId="0DD42A37" w14:textId="5EB69150" w:rsidR="00BD31E4" w:rsidRPr="00BD31E4" w:rsidRDefault="00BD31E4" w:rsidP="00BD31E4">
      <w:pPr>
        <w:pStyle w:val="RLTextlnkuslovan"/>
        <w:numPr>
          <w:ilvl w:val="2"/>
          <w:numId w:val="43"/>
        </w:numPr>
        <w:spacing w:before="120"/>
        <w:rPr>
          <w:rFonts w:ascii="Arial" w:hAnsi="Arial" w:cs="Arial"/>
        </w:rPr>
      </w:pPr>
      <w:r w:rsidRPr="00BD31E4">
        <w:rPr>
          <w:rFonts w:ascii="Arial" w:hAnsi="Arial" w:cs="Arial"/>
        </w:rPr>
        <w:t>VZT s ZZT na všech pracovištích novější přístavby jižního křídla</w:t>
      </w:r>
    </w:p>
    <w:p w14:paraId="1F64485D" w14:textId="79131E70" w:rsidR="00BD31E4" w:rsidRPr="00BD31E4" w:rsidRDefault="00BD31E4" w:rsidP="00BD31E4">
      <w:pPr>
        <w:pStyle w:val="RLTextlnkuslovan"/>
        <w:numPr>
          <w:ilvl w:val="2"/>
          <w:numId w:val="43"/>
        </w:numPr>
        <w:spacing w:before="120"/>
        <w:rPr>
          <w:rFonts w:ascii="Arial" w:hAnsi="Arial" w:cs="Arial"/>
        </w:rPr>
      </w:pPr>
      <w:r w:rsidRPr="00BD31E4">
        <w:rPr>
          <w:rFonts w:ascii="Arial" w:hAnsi="Arial" w:cs="Arial"/>
        </w:rPr>
        <w:t>výměna osvětlení za LED tam, kde ještě nejsou</w:t>
      </w:r>
    </w:p>
    <w:p w14:paraId="5EF56362" w14:textId="77777777" w:rsidR="00C33029" w:rsidRDefault="00BD31E4" w:rsidP="00BD31E4">
      <w:pPr>
        <w:pStyle w:val="RLTextlnkuslovan"/>
        <w:numPr>
          <w:ilvl w:val="2"/>
          <w:numId w:val="43"/>
        </w:numPr>
        <w:spacing w:before="120"/>
        <w:rPr>
          <w:rFonts w:ascii="Arial" w:hAnsi="Arial" w:cs="Arial"/>
        </w:rPr>
      </w:pPr>
      <w:r w:rsidRPr="00BD31E4">
        <w:rPr>
          <w:rFonts w:ascii="Arial" w:hAnsi="Arial" w:cs="Arial"/>
        </w:rPr>
        <w:t>úsporná opatření na spotřebu vody</w:t>
      </w:r>
    </w:p>
    <w:p w14:paraId="62E27597" w14:textId="04FD58E2" w:rsidR="007719CB" w:rsidRDefault="007719CB" w:rsidP="00BD31E4">
      <w:pPr>
        <w:pStyle w:val="RLTextlnkuslovan"/>
        <w:numPr>
          <w:ilvl w:val="2"/>
          <w:numId w:val="43"/>
        </w:numPr>
        <w:spacing w:before="120"/>
        <w:rPr>
          <w:rFonts w:ascii="Arial" w:hAnsi="Arial" w:cs="Arial"/>
        </w:rPr>
      </w:pPr>
      <w:r>
        <w:rPr>
          <w:rFonts w:ascii="Arial" w:hAnsi="Arial" w:cs="Arial"/>
        </w:rPr>
        <w:t>chytré měření – viz příloha</w:t>
      </w:r>
      <w:r w:rsidR="005C0469">
        <w:rPr>
          <w:rFonts w:ascii="Arial" w:hAnsi="Arial" w:cs="Arial"/>
        </w:rPr>
        <w:t xml:space="preserve"> této </w:t>
      </w:r>
      <w:r w:rsidR="0067353B">
        <w:rPr>
          <w:rFonts w:ascii="Arial" w:hAnsi="Arial" w:cs="Arial"/>
        </w:rPr>
        <w:t>Smlouv</w:t>
      </w:r>
      <w:r w:rsidR="005C0469">
        <w:rPr>
          <w:rFonts w:ascii="Arial" w:hAnsi="Arial" w:cs="Arial"/>
        </w:rPr>
        <w:t>y</w:t>
      </w:r>
    </w:p>
    <w:p w14:paraId="01E6A87F" w14:textId="3BEDE16D" w:rsidR="00C33029" w:rsidRDefault="00C33029" w:rsidP="00C33029">
      <w:pPr>
        <w:pStyle w:val="Odstavecseseznamem"/>
        <w:numPr>
          <w:ilvl w:val="2"/>
          <w:numId w:val="43"/>
        </w:numPr>
        <w:rPr>
          <w:rFonts w:ascii="Arial" w:hAnsi="Arial" w:cs="Arial"/>
          <w:sz w:val="22"/>
          <w:lang w:eastAsia="cs-CZ"/>
        </w:rPr>
      </w:pPr>
      <w:r w:rsidRPr="00C33029">
        <w:rPr>
          <w:rFonts w:ascii="Arial" w:hAnsi="Arial" w:cs="Arial"/>
          <w:sz w:val="22"/>
          <w:lang w:eastAsia="cs-CZ"/>
        </w:rPr>
        <w:t>vytápění (nové rozvody + instalace bezdrátových IRC hlavic)</w:t>
      </w:r>
    </w:p>
    <w:p w14:paraId="15E1E70E" w14:textId="309FD311" w:rsidR="00E552A1" w:rsidRPr="00C33029" w:rsidRDefault="00E552A1" w:rsidP="00C33029">
      <w:pPr>
        <w:pStyle w:val="Odstavecseseznamem"/>
        <w:numPr>
          <w:ilvl w:val="2"/>
          <w:numId w:val="43"/>
        </w:numPr>
        <w:rPr>
          <w:rFonts w:ascii="Arial" w:hAnsi="Arial" w:cs="Arial"/>
          <w:sz w:val="22"/>
          <w:lang w:eastAsia="cs-CZ"/>
        </w:rPr>
      </w:pPr>
      <w:r w:rsidRPr="00E552A1">
        <w:rPr>
          <w:rFonts w:ascii="Arial" w:hAnsi="Arial" w:cs="Arial"/>
          <w:sz w:val="22"/>
          <w:lang w:eastAsia="cs-CZ"/>
        </w:rPr>
        <w:t>případně další energetická opatření dle výstupů z energetického posudku</w:t>
      </w:r>
    </w:p>
    <w:p w14:paraId="38F00D75" w14:textId="677F2244" w:rsidR="00BD31E4" w:rsidRPr="005C0469" w:rsidRDefault="00BD31E4" w:rsidP="005C0469">
      <w:pPr>
        <w:pStyle w:val="RLTextlnkuslovan"/>
        <w:numPr>
          <w:ilvl w:val="1"/>
          <w:numId w:val="6"/>
        </w:numPr>
        <w:spacing w:before="120"/>
        <w:rPr>
          <w:rFonts w:ascii="Arial" w:hAnsi="Arial" w:cs="Arial"/>
        </w:rPr>
      </w:pPr>
      <w:r w:rsidRPr="005C0469">
        <w:rPr>
          <w:rFonts w:ascii="Arial" w:hAnsi="Arial" w:cs="Arial"/>
        </w:rPr>
        <w:t>II. Přepážkové pracoviště</w:t>
      </w:r>
    </w:p>
    <w:p w14:paraId="6C411C2A" w14:textId="77777777" w:rsidR="00BD31E4" w:rsidRPr="00BD31E4" w:rsidRDefault="00BD31E4" w:rsidP="00BD31E4">
      <w:pPr>
        <w:pStyle w:val="RLTextlnkuslovan"/>
        <w:numPr>
          <w:ilvl w:val="2"/>
          <w:numId w:val="42"/>
        </w:numPr>
        <w:spacing w:before="120"/>
        <w:rPr>
          <w:rFonts w:ascii="Arial" w:hAnsi="Arial" w:cs="Arial"/>
        </w:rPr>
      </w:pPr>
      <w:r w:rsidRPr="00BD31E4">
        <w:rPr>
          <w:rFonts w:ascii="Arial" w:hAnsi="Arial" w:cs="Arial"/>
        </w:rPr>
        <w:t>Všechny ostatní stavební práce, dodávky a služby týkající se interiéru v 1.NP a 1PP.</w:t>
      </w:r>
    </w:p>
    <w:p w14:paraId="0E2A47F2" w14:textId="21B63591" w:rsidR="00BD31E4" w:rsidRPr="00BD31E4" w:rsidRDefault="00BD31E4" w:rsidP="00BD31E4">
      <w:pPr>
        <w:pStyle w:val="RLTextlnkuslovan"/>
        <w:numPr>
          <w:ilvl w:val="0"/>
          <w:numId w:val="6"/>
        </w:numPr>
        <w:spacing w:before="120"/>
        <w:rPr>
          <w:rFonts w:ascii="Arial" w:hAnsi="Arial" w:cs="Arial"/>
        </w:rPr>
      </w:pPr>
      <w:r w:rsidRPr="00F16670">
        <w:rPr>
          <w:rFonts w:ascii="Arial" w:hAnsi="Arial" w:cs="Arial"/>
        </w:rPr>
        <w:t xml:space="preserve">Konkrétní rozčlenění na jednotlivé SO bude konzultováno v průběhu zpracování PD. Zároveň </w:t>
      </w:r>
      <w:r w:rsidRPr="00BD31E4">
        <w:rPr>
          <w:rFonts w:ascii="Arial" w:hAnsi="Arial" w:cs="Arial"/>
        </w:rPr>
        <w:t xml:space="preserve">bude součástí zpracování PD i návrh na etapizaci projektu v návaznosti na nutnost zachování provozu </w:t>
      </w:r>
      <w:proofErr w:type="spellStart"/>
      <w:r w:rsidRPr="00BD31E4">
        <w:rPr>
          <w:rFonts w:ascii="Arial" w:hAnsi="Arial" w:cs="Arial"/>
        </w:rPr>
        <w:t>MmÚ</w:t>
      </w:r>
      <w:proofErr w:type="spellEnd"/>
      <w:r w:rsidRPr="00BD31E4">
        <w:rPr>
          <w:rFonts w:ascii="Arial" w:hAnsi="Arial" w:cs="Arial"/>
        </w:rPr>
        <w:t xml:space="preserve"> i ÚMO.</w:t>
      </w:r>
    </w:p>
    <w:p w14:paraId="1187ECD8" w14:textId="50F85D6D" w:rsidR="00BD31E4" w:rsidRPr="00BD31E4" w:rsidRDefault="00BD31E4" w:rsidP="00BB125B">
      <w:pPr>
        <w:pStyle w:val="RLTextlnkuslovan"/>
        <w:numPr>
          <w:ilvl w:val="0"/>
          <w:numId w:val="6"/>
        </w:numPr>
        <w:spacing w:before="120"/>
        <w:rPr>
          <w:rFonts w:ascii="Arial" w:hAnsi="Arial" w:cs="Arial"/>
        </w:rPr>
      </w:pPr>
      <w:r w:rsidRPr="00BD31E4">
        <w:rPr>
          <w:rFonts w:ascii="Arial" w:hAnsi="Arial" w:cs="Arial"/>
        </w:rPr>
        <w:t>Zadavatel si vyhrazuje právo měnit, doplňovat či rozšiřovat návrh rozsahu nutných stavebních úprav. Detailní požadavky rozsahu stavebních úprav vyplynou z jednání projektového týmu v průběhu zpracování projektové dokumentace. Před předložením čistopisu bude projektová dokumentace konzultována v rozpracovanosti.</w:t>
      </w:r>
    </w:p>
    <w:p w14:paraId="1691077B" w14:textId="151EB46D" w:rsidR="00ED02D8" w:rsidRDefault="00BD31E4" w:rsidP="00BD31E4">
      <w:pPr>
        <w:pStyle w:val="RLTextlnkuslovan"/>
        <w:numPr>
          <w:ilvl w:val="0"/>
          <w:numId w:val="6"/>
        </w:numPr>
        <w:spacing w:before="120"/>
        <w:rPr>
          <w:rFonts w:ascii="Arial" w:hAnsi="Arial" w:cs="Arial"/>
        </w:rPr>
      </w:pPr>
      <w:r w:rsidRPr="00BD31E4">
        <w:rPr>
          <w:rFonts w:ascii="Arial" w:hAnsi="Arial" w:cs="Arial"/>
        </w:rPr>
        <w:t xml:space="preserve">Dále je předmětem </w:t>
      </w:r>
      <w:r>
        <w:rPr>
          <w:rFonts w:ascii="Arial" w:hAnsi="Arial" w:cs="Arial"/>
        </w:rPr>
        <w:t>Díla</w:t>
      </w:r>
      <w:r w:rsidRPr="00BD31E4">
        <w:rPr>
          <w:rFonts w:ascii="Arial" w:hAnsi="Arial" w:cs="Arial"/>
        </w:rPr>
        <w:t xml:space="preserve"> zajištění vydání pravomocného povolení stavby</w:t>
      </w:r>
      <w:r>
        <w:rPr>
          <w:rFonts w:ascii="Arial" w:hAnsi="Arial" w:cs="Arial"/>
        </w:rPr>
        <w:t>.</w:t>
      </w:r>
    </w:p>
    <w:p w14:paraId="28579645" w14:textId="0036B2CC" w:rsidR="00ED02D8" w:rsidRPr="00ED02D8" w:rsidRDefault="0067353B" w:rsidP="005C0469">
      <w:pPr>
        <w:pStyle w:val="RLTextlnkuslovan"/>
        <w:numPr>
          <w:ilvl w:val="0"/>
          <w:numId w:val="6"/>
        </w:numPr>
        <w:spacing w:before="120"/>
        <w:ind w:left="426"/>
        <w:rPr>
          <w:rFonts w:ascii="Arial" w:hAnsi="Arial" w:cs="Arial"/>
          <w:u w:val="single"/>
        </w:rPr>
      </w:pPr>
      <w:r>
        <w:rPr>
          <w:rFonts w:ascii="Arial" w:hAnsi="Arial" w:cs="Arial"/>
        </w:rPr>
        <w:t>Zhotovitel</w:t>
      </w:r>
      <w:r w:rsidR="00ED02D8">
        <w:rPr>
          <w:rFonts w:ascii="Arial" w:hAnsi="Arial" w:cs="Arial"/>
        </w:rPr>
        <w:t xml:space="preserve">i budou po </w:t>
      </w:r>
      <w:r w:rsidR="006C2E73">
        <w:rPr>
          <w:rFonts w:ascii="Arial" w:hAnsi="Arial" w:cs="Arial"/>
        </w:rPr>
        <w:t xml:space="preserve">uzavření této </w:t>
      </w:r>
      <w:r>
        <w:rPr>
          <w:rFonts w:ascii="Arial" w:hAnsi="Arial" w:cs="Arial"/>
        </w:rPr>
        <w:t>Smlouv</w:t>
      </w:r>
      <w:r w:rsidR="00ED02D8">
        <w:rPr>
          <w:rFonts w:ascii="Arial" w:hAnsi="Arial" w:cs="Arial"/>
        </w:rPr>
        <w:t>y poskytnuty níže uvedené dokumentace</w:t>
      </w:r>
      <w:r w:rsidR="007B3A6D">
        <w:rPr>
          <w:rFonts w:ascii="Arial" w:hAnsi="Arial" w:cs="Arial"/>
        </w:rPr>
        <w:t xml:space="preserve"> (předpoklad: listopad </w:t>
      </w:r>
      <w:proofErr w:type="gramStart"/>
      <w:r w:rsidR="007B3A6D">
        <w:rPr>
          <w:rFonts w:ascii="Arial" w:hAnsi="Arial" w:cs="Arial"/>
        </w:rPr>
        <w:t>2025</w:t>
      </w:r>
      <w:r>
        <w:rPr>
          <w:rFonts w:ascii="Arial" w:hAnsi="Arial" w:cs="Arial"/>
        </w:rPr>
        <w:t xml:space="preserve"> – </w:t>
      </w:r>
      <w:r w:rsidR="00C33029">
        <w:rPr>
          <w:rFonts w:ascii="Arial" w:hAnsi="Arial" w:cs="Arial"/>
        </w:rPr>
        <w:t>leden</w:t>
      </w:r>
      <w:proofErr w:type="gramEnd"/>
      <w:r w:rsidR="00C33029">
        <w:rPr>
          <w:rFonts w:ascii="Arial" w:hAnsi="Arial" w:cs="Arial"/>
        </w:rPr>
        <w:t xml:space="preserve"> 2026</w:t>
      </w:r>
      <w:r w:rsidR="007B3A6D">
        <w:rPr>
          <w:rFonts w:ascii="Arial" w:hAnsi="Arial" w:cs="Arial"/>
        </w:rPr>
        <w:t>)</w:t>
      </w:r>
      <w:r w:rsidR="00ED02D8">
        <w:rPr>
          <w:rFonts w:ascii="Arial" w:hAnsi="Arial" w:cs="Arial"/>
        </w:rPr>
        <w:t xml:space="preserve">, které se zavazuje využít při tvorbě </w:t>
      </w:r>
      <w:r w:rsidR="00413E90">
        <w:rPr>
          <w:rFonts w:ascii="Arial" w:hAnsi="Arial" w:cs="Arial"/>
        </w:rPr>
        <w:t>Díla</w:t>
      </w:r>
      <w:r w:rsidR="00ED02D8">
        <w:rPr>
          <w:rFonts w:ascii="Arial" w:hAnsi="Arial" w:cs="Arial"/>
        </w:rPr>
        <w:t>:</w:t>
      </w:r>
    </w:p>
    <w:p w14:paraId="4D4D7C53" w14:textId="77777777" w:rsidR="00C33029" w:rsidRPr="00C33029" w:rsidRDefault="00C33029" w:rsidP="00C33029">
      <w:pPr>
        <w:pStyle w:val="RLTextlnkuslovan"/>
        <w:numPr>
          <w:ilvl w:val="1"/>
          <w:numId w:val="6"/>
        </w:numPr>
        <w:rPr>
          <w:rFonts w:ascii="Arial" w:hAnsi="Arial" w:cs="Arial"/>
        </w:rPr>
      </w:pPr>
      <w:bookmarkStart w:id="0" w:name="_Hlk205971494"/>
      <w:r w:rsidRPr="00C33029">
        <w:rPr>
          <w:rFonts w:ascii="Arial" w:hAnsi="Arial" w:cs="Arial"/>
        </w:rPr>
        <w:t>Návrh instalace fotovoltaické elektrárny (FVE) a model využití vyrobené energie vč. práce s přebytky energie.</w:t>
      </w:r>
    </w:p>
    <w:p w14:paraId="30A747AE" w14:textId="77777777" w:rsidR="00C33029" w:rsidRPr="00C33029" w:rsidRDefault="00C33029" w:rsidP="00C33029">
      <w:pPr>
        <w:pStyle w:val="RLTextlnkuslovan"/>
        <w:numPr>
          <w:ilvl w:val="1"/>
          <w:numId w:val="6"/>
        </w:numPr>
        <w:rPr>
          <w:rFonts w:ascii="Arial" w:hAnsi="Arial" w:cs="Arial"/>
        </w:rPr>
      </w:pPr>
      <w:r w:rsidRPr="00C33029">
        <w:rPr>
          <w:rFonts w:ascii="Arial" w:hAnsi="Arial" w:cs="Arial"/>
        </w:rPr>
        <w:t>Technické prověření stability elektrické sítě vč. kapacity transformačních stanic, kvality a stability sítě rozvodů v budově vč. rozvaděčů, příp. zajištění měření elektrické sítě.</w:t>
      </w:r>
    </w:p>
    <w:p w14:paraId="1C75BBA6" w14:textId="77777777" w:rsidR="00C33029" w:rsidRPr="00C33029" w:rsidRDefault="00C33029" w:rsidP="00C33029">
      <w:pPr>
        <w:pStyle w:val="RLTextlnkuslovan"/>
        <w:numPr>
          <w:ilvl w:val="1"/>
          <w:numId w:val="6"/>
        </w:numPr>
        <w:rPr>
          <w:rFonts w:ascii="Arial" w:hAnsi="Arial" w:cs="Arial"/>
        </w:rPr>
      </w:pPr>
      <w:r w:rsidRPr="00C33029">
        <w:rPr>
          <w:rFonts w:ascii="Arial" w:hAnsi="Arial" w:cs="Arial"/>
        </w:rPr>
        <w:t xml:space="preserve">Zpracování statického posouzení (SP) a požárně bezpečnostního řešení (PBŘ) </w:t>
      </w:r>
    </w:p>
    <w:p w14:paraId="6BAC962F" w14:textId="77777777" w:rsidR="00C33029" w:rsidRPr="00C33029" w:rsidRDefault="00C33029" w:rsidP="00C33029">
      <w:pPr>
        <w:pStyle w:val="RLTextlnkuslovan"/>
        <w:numPr>
          <w:ilvl w:val="1"/>
          <w:numId w:val="6"/>
        </w:numPr>
        <w:rPr>
          <w:rFonts w:ascii="Arial" w:hAnsi="Arial" w:cs="Arial"/>
        </w:rPr>
      </w:pPr>
      <w:r w:rsidRPr="00C33029">
        <w:rPr>
          <w:rFonts w:ascii="Arial" w:hAnsi="Arial" w:cs="Arial"/>
        </w:rPr>
        <w:t>Synantropní posudek</w:t>
      </w:r>
    </w:p>
    <w:p w14:paraId="570A82D5" w14:textId="77777777" w:rsidR="00C33029" w:rsidRPr="00C33029" w:rsidRDefault="00C33029" w:rsidP="00C33029">
      <w:pPr>
        <w:pStyle w:val="RLTextlnkuslovan"/>
        <w:numPr>
          <w:ilvl w:val="1"/>
          <w:numId w:val="6"/>
        </w:numPr>
        <w:rPr>
          <w:rFonts w:ascii="Arial" w:hAnsi="Arial" w:cs="Arial"/>
        </w:rPr>
      </w:pPr>
      <w:r w:rsidRPr="00C33029">
        <w:rPr>
          <w:rFonts w:ascii="Arial" w:hAnsi="Arial" w:cs="Arial"/>
        </w:rPr>
        <w:t>Energetický posudek</w:t>
      </w:r>
    </w:p>
    <w:p w14:paraId="494A05A9" w14:textId="77777777" w:rsidR="00C33029" w:rsidRPr="00C33029" w:rsidRDefault="00C33029" w:rsidP="00C33029">
      <w:pPr>
        <w:pStyle w:val="RLTextlnkuslovan"/>
        <w:numPr>
          <w:ilvl w:val="1"/>
          <w:numId w:val="6"/>
        </w:numPr>
        <w:rPr>
          <w:rFonts w:ascii="Arial" w:hAnsi="Arial" w:cs="Arial"/>
        </w:rPr>
      </w:pPr>
      <w:r w:rsidRPr="00C33029">
        <w:rPr>
          <w:rFonts w:ascii="Arial" w:hAnsi="Arial" w:cs="Arial"/>
        </w:rPr>
        <w:t>Průkaz energetické náročnosti budovy (budoucího stavu po realizaci) pro účely dotace</w:t>
      </w:r>
    </w:p>
    <w:p w14:paraId="3EF7F7A8" w14:textId="6BE0ADC0" w:rsidR="00ED02D8" w:rsidRPr="00ED02D8" w:rsidRDefault="00ED02D8" w:rsidP="005C0469">
      <w:pPr>
        <w:pStyle w:val="RLTextlnkuslovan"/>
        <w:numPr>
          <w:ilvl w:val="0"/>
          <w:numId w:val="6"/>
        </w:numPr>
        <w:spacing w:before="120"/>
        <w:ind w:left="426"/>
        <w:rPr>
          <w:rFonts w:ascii="Arial" w:hAnsi="Arial" w:cs="Arial"/>
          <w:u w:val="single"/>
        </w:rPr>
      </w:pPr>
      <w:r>
        <w:rPr>
          <w:rFonts w:ascii="Arial" w:hAnsi="Arial" w:cs="Arial"/>
        </w:rPr>
        <w:lastRenderedPageBreak/>
        <w:t xml:space="preserve">Dílo bude zpracováno </w:t>
      </w:r>
      <w:r w:rsidRPr="00D3746E">
        <w:rPr>
          <w:rFonts w:ascii="Arial" w:hAnsi="Arial" w:cs="Arial"/>
          <w:kern w:val="1"/>
          <w:lang w:eastAsia="ar-SA"/>
        </w:rPr>
        <w:t xml:space="preserve">dle požadavků OPST </w:t>
      </w:r>
      <w:r w:rsidR="00FB6C4E">
        <w:rPr>
          <w:rFonts w:ascii="Arial" w:hAnsi="Arial" w:cs="Arial"/>
          <w:kern w:val="1"/>
          <w:lang w:eastAsia="ar-SA"/>
        </w:rPr>
        <w:t>a programu ELENA, a to se všemi relevantními náležitostmi (publicita, administrace, věcné a finanční požadavky apod.)</w:t>
      </w:r>
      <w:r w:rsidR="00FB6C4E" w:rsidRPr="00D3746E">
        <w:rPr>
          <w:rFonts w:ascii="Arial" w:hAnsi="Arial" w:cs="Arial"/>
          <w:kern w:val="1"/>
          <w:lang w:eastAsia="ar-SA"/>
        </w:rPr>
        <w:t>.</w:t>
      </w:r>
      <w:r w:rsidRPr="00D3746E">
        <w:rPr>
          <w:rFonts w:ascii="Arial" w:hAnsi="Arial" w:cs="Arial"/>
          <w:kern w:val="1"/>
          <w:lang w:eastAsia="ar-SA"/>
        </w:rPr>
        <w:t xml:space="preserve"> </w:t>
      </w:r>
      <w:bookmarkEnd w:id="0"/>
    </w:p>
    <w:p w14:paraId="7D824408" w14:textId="67CACEBC" w:rsidR="00BD31E4" w:rsidRPr="00B92FA9" w:rsidRDefault="00ED02D8" w:rsidP="00D77EA6">
      <w:pPr>
        <w:pStyle w:val="RLTextlnkuslovan"/>
        <w:numPr>
          <w:ilvl w:val="0"/>
          <w:numId w:val="6"/>
        </w:numPr>
        <w:spacing w:before="120"/>
        <w:rPr>
          <w:rFonts w:ascii="Arial" w:hAnsi="Arial" w:cs="Arial"/>
          <w:bCs/>
          <w:szCs w:val="22"/>
        </w:rPr>
      </w:pPr>
      <w:r w:rsidRPr="00B92FA9">
        <w:rPr>
          <w:rFonts w:ascii="Arial" w:hAnsi="Arial" w:cs="Arial"/>
          <w:bCs/>
          <w:szCs w:val="22"/>
        </w:rPr>
        <w:t xml:space="preserve">Projektová dokumentace bude předána </w:t>
      </w:r>
      <w:r w:rsidR="00BD31E4" w:rsidRPr="00B92FA9">
        <w:rPr>
          <w:rFonts w:ascii="Arial" w:hAnsi="Arial" w:cs="Arial"/>
          <w:bCs/>
          <w:szCs w:val="22"/>
        </w:rPr>
        <w:t xml:space="preserve">v počtu: pro vydání povolení stavby </w:t>
      </w:r>
      <w:r w:rsidR="00B92FA9">
        <w:rPr>
          <w:rFonts w:ascii="Arial" w:hAnsi="Arial" w:cs="Arial"/>
          <w:bCs/>
          <w:szCs w:val="22"/>
        </w:rPr>
        <w:t>–</w:t>
      </w:r>
      <w:r w:rsidR="00BD31E4" w:rsidRPr="00B92FA9">
        <w:rPr>
          <w:rFonts w:ascii="Arial" w:hAnsi="Arial" w:cs="Arial"/>
          <w:bCs/>
          <w:szCs w:val="22"/>
        </w:rPr>
        <w:t xml:space="preserve"> 1 </w:t>
      </w:r>
      <w:proofErr w:type="spellStart"/>
      <w:r w:rsidR="00BD31E4" w:rsidRPr="00B92FA9">
        <w:rPr>
          <w:rFonts w:ascii="Arial" w:hAnsi="Arial" w:cs="Arial"/>
          <w:bCs/>
          <w:szCs w:val="22"/>
        </w:rPr>
        <w:t>paré</w:t>
      </w:r>
      <w:proofErr w:type="spellEnd"/>
      <w:r w:rsidR="00BD31E4" w:rsidRPr="00B92FA9">
        <w:rPr>
          <w:rFonts w:ascii="Arial" w:hAnsi="Arial" w:cs="Arial"/>
          <w:bCs/>
          <w:szCs w:val="22"/>
        </w:rPr>
        <w:t xml:space="preserve"> v listinné podobě, 1x v elektronické editovatelné podobě</w:t>
      </w:r>
      <w:r w:rsidR="00B92FA9" w:rsidRPr="00B92FA9">
        <w:rPr>
          <w:rFonts w:ascii="Arial" w:hAnsi="Arial" w:cs="Arial"/>
          <w:bCs/>
          <w:szCs w:val="22"/>
        </w:rPr>
        <w:t xml:space="preserve">, </w:t>
      </w:r>
      <w:r w:rsidR="00BD31E4" w:rsidRPr="00B92FA9">
        <w:rPr>
          <w:rFonts w:ascii="Arial" w:hAnsi="Arial" w:cs="Arial"/>
          <w:bCs/>
          <w:szCs w:val="22"/>
        </w:rPr>
        <w:t>1x v elektronické podobě ve formátu PDF</w:t>
      </w:r>
      <w:r w:rsidR="00B92FA9" w:rsidRPr="00B92FA9">
        <w:rPr>
          <w:rFonts w:ascii="Arial" w:hAnsi="Arial" w:cs="Arial"/>
          <w:bCs/>
          <w:szCs w:val="22"/>
        </w:rPr>
        <w:t xml:space="preserve">; </w:t>
      </w:r>
      <w:r w:rsidR="00BD31E4" w:rsidRPr="00B92FA9">
        <w:rPr>
          <w:rFonts w:ascii="Arial" w:hAnsi="Arial" w:cs="Arial"/>
          <w:bCs/>
          <w:szCs w:val="22"/>
        </w:rPr>
        <w:t>pro provádění stavby</w:t>
      </w:r>
      <w:r w:rsidR="00B92FA9" w:rsidRPr="00B92FA9">
        <w:rPr>
          <w:rFonts w:ascii="Arial" w:hAnsi="Arial" w:cs="Arial"/>
          <w:bCs/>
          <w:szCs w:val="22"/>
        </w:rPr>
        <w:t xml:space="preserve"> – </w:t>
      </w:r>
      <w:r w:rsidR="00BD31E4" w:rsidRPr="00B92FA9">
        <w:rPr>
          <w:rFonts w:ascii="Arial" w:hAnsi="Arial" w:cs="Arial"/>
          <w:bCs/>
          <w:szCs w:val="22"/>
        </w:rPr>
        <w:t xml:space="preserve">5 </w:t>
      </w:r>
      <w:proofErr w:type="spellStart"/>
      <w:r w:rsidR="00BD31E4" w:rsidRPr="00B92FA9">
        <w:rPr>
          <w:rFonts w:ascii="Arial" w:hAnsi="Arial" w:cs="Arial"/>
          <w:bCs/>
          <w:szCs w:val="22"/>
        </w:rPr>
        <w:t>paré</w:t>
      </w:r>
      <w:proofErr w:type="spellEnd"/>
      <w:r w:rsidR="00BD31E4" w:rsidRPr="00B92FA9">
        <w:rPr>
          <w:rFonts w:ascii="Arial" w:hAnsi="Arial" w:cs="Arial"/>
          <w:bCs/>
          <w:szCs w:val="22"/>
        </w:rPr>
        <w:t xml:space="preserve"> v listinné podobě včetně výkazu výměr</w:t>
      </w:r>
      <w:r w:rsidR="00B92FA9" w:rsidRPr="00B92FA9">
        <w:rPr>
          <w:rFonts w:ascii="Arial" w:hAnsi="Arial" w:cs="Arial"/>
          <w:bCs/>
          <w:szCs w:val="22"/>
        </w:rPr>
        <w:t xml:space="preserve">, </w:t>
      </w:r>
      <w:r w:rsidR="00BD31E4" w:rsidRPr="00B92FA9">
        <w:rPr>
          <w:rFonts w:ascii="Arial" w:hAnsi="Arial" w:cs="Arial"/>
          <w:bCs/>
          <w:szCs w:val="22"/>
        </w:rPr>
        <w:t>1x v elektronické editovatelné podobě včetně výkazu výměr</w:t>
      </w:r>
      <w:r w:rsidR="00B92FA9" w:rsidRPr="00B92FA9">
        <w:rPr>
          <w:rFonts w:ascii="Arial" w:hAnsi="Arial" w:cs="Arial"/>
          <w:bCs/>
          <w:szCs w:val="22"/>
        </w:rPr>
        <w:t xml:space="preserve">, </w:t>
      </w:r>
      <w:r w:rsidR="00BD31E4" w:rsidRPr="00B92FA9">
        <w:rPr>
          <w:rFonts w:ascii="Arial" w:hAnsi="Arial" w:cs="Arial"/>
          <w:bCs/>
          <w:szCs w:val="22"/>
        </w:rPr>
        <w:t>1x v elektronické podobě ve formátu PDF</w:t>
      </w:r>
      <w:r w:rsidR="00B92FA9" w:rsidRPr="00B92FA9">
        <w:rPr>
          <w:rFonts w:ascii="Arial" w:hAnsi="Arial" w:cs="Arial"/>
          <w:bCs/>
          <w:szCs w:val="22"/>
        </w:rPr>
        <w:t xml:space="preserve">, </w:t>
      </w:r>
      <w:r w:rsidR="00BD31E4" w:rsidRPr="00B92FA9">
        <w:rPr>
          <w:rFonts w:ascii="Arial" w:hAnsi="Arial" w:cs="Arial"/>
          <w:bCs/>
          <w:szCs w:val="22"/>
        </w:rPr>
        <w:t>1x kontrolní rozpočet v listinné i elektronické podobě</w:t>
      </w:r>
      <w:r w:rsidR="00B92FA9">
        <w:rPr>
          <w:rFonts w:ascii="Arial" w:hAnsi="Arial" w:cs="Arial"/>
          <w:bCs/>
          <w:szCs w:val="22"/>
        </w:rPr>
        <w:t>.</w:t>
      </w:r>
    </w:p>
    <w:p w14:paraId="0514D3E1" w14:textId="348F97AD" w:rsidR="004729CD" w:rsidRPr="004729CD" w:rsidRDefault="004729CD" w:rsidP="004729CD">
      <w:pPr>
        <w:pStyle w:val="RLTextlnkuslovan"/>
        <w:numPr>
          <w:ilvl w:val="0"/>
          <w:numId w:val="6"/>
        </w:numPr>
        <w:spacing w:before="120"/>
        <w:rPr>
          <w:rFonts w:ascii="Arial" w:hAnsi="Arial" w:cs="Arial"/>
        </w:rPr>
      </w:pPr>
      <w:r w:rsidRPr="004729CD">
        <w:rPr>
          <w:rFonts w:ascii="Arial" w:hAnsi="Arial" w:cs="Arial"/>
        </w:rPr>
        <w:t xml:space="preserve">Součástí </w:t>
      </w:r>
      <w:r>
        <w:rPr>
          <w:rFonts w:ascii="Arial" w:hAnsi="Arial" w:cs="Arial"/>
        </w:rPr>
        <w:t>P</w:t>
      </w:r>
      <w:r w:rsidRPr="004729CD">
        <w:rPr>
          <w:rFonts w:ascii="Arial" w:hAnsi="Arial" w:cs="Arial"/>
        </w:rPr>
        <w:t>rojektové dokumentace budou i další nutné prvky požadované příslušnými ČSN nebo zákonnými ustanoveními</w:t>
      </w:r>
      <w:r>
        <w:rPr>
          <w:rFonts w:ascii="Arial" w:hAnsi="Arial" w:cs="Arial"/>
        </w:rPr>
        <w:t>.</w:t>
      </w:r>
    </w:p>
    <w:p w14:paraId="0BCB29D4" w14:textId="786A065B" w:rsidR="00606CD4" w:rsidRPr="00606CD4" w:rsidRDefault="0067353B" w:rsidP="00606CD4">
      <w:pPr>
        <w:pStyle w:val="RLTextlnkuslovan"/>
        <w:numPr>
          <w:ilvl w:val="0"/>
          <w:numId w:val="6"/>
        </w:numPr>
        <w:spacing w:before="120"/>
        <w:ind w:left="426"/>
        <w:rPr>
          <w:rFonts w:ascii="Arial" w:hAnsi="Arial" w:cs="Arial"/>
          <w:szCs w:val="22"/>
          <w:lang w:eastAsia="en-US"/>
        </w:rPr>
      </w:pPr>
      <w:r>
        <w:rPr>
          <w:rFonts w:ascii="Arial" w:hAnsi="Arial" w:cs="Arial"/>
        </w:rPr>
        <w:t>Zhotovitel</w:t>
      </w:r>
      <w:r w:rsidR="00D14BAD" w:rsidRPr="009754E5">
        <w:rPr>
          <w:rFonts w:ascii="Arial" w:hAnsi="Arial" w:cs="Arial"/>
        </w:rPr>
        <w:t xml:space="preserve"> bere na vědomí, že </w:t>
      </w:r>
      <w:r w:rsidR="004729CD">
        <w:rPr>
          <w:rFonts w:ascii="Arial" w:hAnsi="Arial" w:cs="Arial"/>
        </w:rPr>
        <w:t xml:space="preserve">Dílo </w:t>
      </w:r>
      <w:r w:rsidR="00D14BAD" w:rsidRPr="009754E5">
        <w:rPr>
          <w:rFonts w:ascii="Arial" w:hAnsi="Arial" w:cs="Arial"/>
        </w:rPr>
        <w:t xml:space="preserve">bude podkladem pro výběr </w:t>
      </w:r>
      <w:r>
        <w:rPr>
          <w:rFonts w:ascii="Arial" w:hAnsi="Arial" w:cs="Arial"/>
        </w:rPr>
        <w:t>Zhotovitel</w:t>
      </w:r>
      <w:r w:rsidR="00D14BAD" w:rsidRPr="009754E5">
        <w:rPr>
          <w:rFonts w:ascii="Arial" w:hAnsi="Arial" w:cs="Arial"/>
        </w:rPr>
        <w:t xml:space="preserve">e stavebních prací v rámci </w:t>
      </w:r>
      <w:r>
        <w:rPr>
          <w:rFonts w:ascii="Arial" w:hAnsi="Arial" w:cs="Arial"/>
        </w:rPr>
        <w:t>Zadávací</w:t>
      </w:r>
      <w:r w:rsidR="00D14BAD" w:rsidRPr="009754E5">
        <w:rPr>
          <w:rFonts w:ascii="Arial" w:hAnsi="Arial" w:cs="Arial"/>
        </w:rPr>
        <w:t xml:space="preserve">ho řízení a musí být </w:t>
      </w:r>
      <w:r w:rsidR="00AF644B" w:rsidRPr="009754E5">
        <w:rPr>
          <w:rFonts w:ascii="Arial" w:hAnsi="Arial" w:cs="Arial"/>
        </w:rPr>
        <w:t>zpracován</w:t>
      </w:r>
      <w:r w:rsidR="00AF644B">
        <w:rPr>
          <w:rFonts w:ascii="Arial" w:hAnsi="Arial" w:cs="Arial"/>
        </w:rPr>
        <w:t>o</w:t>
      </w:r>
      <w:r w:rsidR="00AF644B" w:rsidRPr="009754E5">
        <w:rPr>
          <w:rFonts w:ascii="Arial" w:hAnsi="Arial" w:cs="Arial"/>
        </w:rPr>
        <w:t xml:space="preserve"> </w:t>
      </w:r>
      <w:r w:rsidR="00D14BAD" w:rsidRPr="009754E5">
        <w:rPr>
          <w:rFonts w:ascii="Arial" w:hAnsi="Arial" w:cs="Arial"/>
        </w:rPr>
        <w:t xml:space="preserve">v takové kvalitě a odpovídajícím provedení, aby </w:t>
      </w:r>
      <w:r w:rsidR="00AF644B" w:rsidRPr="009754E5">
        <w:rPr>
          <w:rFonts w:ascii="Arial" w:hAnsi="Arial" w:cs="Arial"/>
        </w:rPr>
        <w:t>mohl</w:t>
      </w:r>
      <w:r w:rsidR="00AF644B">
        <w:rPr>
          <w:rFonts w:ascii="Arial" w:hAnsi="Arial" w:cs="Arial"/>
        </w:rPr>
        <w:t>o</w:t>
      </w:r>
      <w:r w:rsidR="00AF644B" w:rsidRPr="009754E5">
        <w:rPr>
          <w:rFonts w:ascii="Arial" w:hAnsi="Arial" w:cs="Arial"/>
        </w:rPr>
        <w:t xml:space="preserve"> </w:t>
      </w:r>
      <w:r w:rsidR="00D14BAD" w:rsidRPr="009754E5">
        <w:rPr>
          <w:rFonts w:ascii="Arial" w:hAnsi="Arial" w:cs="Arial"/>
        </w:rPr>
        <w:t xml:space="preserve">být jako takový podklad bez dalšího </w:t>
      </w:r>
      <w:r w:rsidR="00AF644B" w:rsidRPr="009754E5">
        <w:rPr>
          <w:rFonts w:ascii="Arial" w:hAnsi="Arial" w:cs="Arial"/>
        </w:rPr>
        <w:t>použit</w:t>
      </w:r>
      <w:r w:rsidR="00AF644B">
        <w:rPr>
          <w:rFonts w:ascii="Arial" w:hAnsi="Arial" w:cs="Arial"/>
        </w:rPr>
        <w:t>o</w:t>
      </w:r>
      <w:r w:rsidR="00D14BAD" w:rsidRPr="009754E5">
        <w:rPr>
          <w:rFonts w:ascii="Arial" w:hAnsi="Arial" w:cs="Arial"/>
        </w:rPr>
        <w:t xml:space="preserve">. </w:t>
      </w:r>
    </w:p>
    <w:p w14:paraId="2E1AE3E4" w14:textId="15D97C47" w:rsidR="00606CD4" w:rsidRPr="00606CD4" w:rsidRDefault="00606CD4" w:rsidP="00354B8E">
      <w:pPr>
        <w:pStyle w:val="RLTextlnkuslovan"/>
        <w:numPr>
          <w:ilvl w:val="0"/>
          <w:numId w:val="6"/>
        </w:numPr>
        <w:spacing w:before="120"/>
        <w:rPr>
          <w:rFonts w:ascii="Arial" w:hAnsi="Arial" w:cs="Arial"/>
        </w:rPr>
      </w:pPr>
      <w:r w:rsidRPr="006C16B1">
        <w:rPr>
          <w:rFonts w:ascii="Arial" w:hAnsi="Arial" w:cs="Arial"/>
        </w:rPr>
        <w:t>Podrobný soupis</w:t>
      </w:r>
      <w:r>
        <w:rPr>
          <w:rFonts w:ascii="Arial" w:hAnsi="Arial" w:cs="Arial"/>
        </w:rPr>
        <w:t xml:space="preserve"> </w:t>
      </w:r>
      <w:r w:rsidRPr="00606CD4">
        <w:rPr>
          <w:rFonts w:ascii="Arial" w:hAnsi="Arial" w:cs="Arial"/>
        </w:rPr>
        <w:t>prací bude zpracován v souladu s platným zněním zákona č. 134/2016 Sb., o zadávání veřejných zakázek (dále také jen „ZZVZ“) a vyhláškou č. 169/2016 Sb., o stanovení rozsahu dokumentace veřejné zakázky na stavební práce a soupisu prací</w:t>
      </w:r>
      <w:r w:rsidR="00354B8E">
        <w:rPr>
          <w:rFonts w:ascii="Arial" w:hAnsi="Arial" w:cs="Arial"/>
        </w:rPr>
        <w:t xml:space="preserve">, </w:t>
      </w:r>
      <w:r w:rsidR="00354B8E" w:rsidRPr="00354B8E">
        <w:rPr>
          <w:rFonts w:ascii="Arial" w:hAnsi="Arial" w:cs="Arial"/>
        </w:rPr>
        <w:t>dodávek a služeb s výkazem výměr</w:t>
      </w:r>
      <w:r w:rsidR="00354B8E">
        <w:rPr>
          <w:rFonts w:ascii="Arial" w:hAnsi="Arial" w:cs="Arial"/>
        </w:rPr>
        <w:t>, ve znění pozdějších předpisů,</w:t>
      </w:r>
      <w:r w:rsidRPr="00606CD4">
        <w:rPr>
          <w:rFonts w:ascii="Arial" w:hAnsi="Arial" w:cs="Arial"/>
        </w:rPr>
        <w:t xml:space="preserve"> jako podklad pro výběr </w:t>
      </w:r>
      <w:r w:rsidR="0067353B">
        <w:rPr>
          <w:rFonts w:ascii="Arial" w:hAnsi="Arial" w:cs="Arial"/>
        </w:rPr>
        <w:t>Zhotovitel</w:t>
      </w:r>
      <w:r w:rsidRPr="00606CD4">
        <w:rPr>
          <w:rFonts w:ascii="Arial" w:hAnsi="Arial" w:cs="Arial"/>
        </w:rPr>
        <w:t xml:space="preserve">e stavebních prací a položkového rozpočtu. Soupis prací a položkový rozpočet nebudou obsahovat soubory, komplety a rezervu. Rozpočet bude zpracovaný v aktuálních cenících Cenových soustav. </w:t>
      </w:r>
      <w:r w:rsidR="004B38E3">
        <w:rPr>
          <w:rFonts w:ascii="Arial" w:hAnsi="Arial" w:cs="Arial"/>
        </w:rPr>
        <w:t>Dokumentace pro povolení stavby</w:t>
      </w:r>
      <w:r w:rsidR="004B38E3" w:rsidRPr="00606CD4">
        <w:rPr>
          <w:rFonts w:ascii="Arial" w:hAnsi="Arial" w:cs="Arial"/>
        </w:rPr>
        <w:t xml:space="preserve"> </w:t>
      </w:r>
      <w:r w:rsidRPr="00606CD4">
        <w:rPr>
          <w:rFonts w:ascii="Arial" w:hAnsi="Arial" w:cs="Arial"/>
        </w:rPr>
        <w:t xml:space="preserve">ani soupis prací nebude obsahovat odkaz na určité dodavatele nebo výrobky nebo patenty na vynálezy, užitné vzory, průmyslové vzory, ochranné známky nebo označení původu.  Odkaz na určité dodavatele nebo výrobky nebo patenty na vynálezy, užitné vzory, průmyslové vzory, ochranné známky nebo označení původu může být uveden jen výjimečně, pokud stanovení technických podmínek dle § 89 odst. 1 ZZVZ nemůže být dostatečně přesné nebo srozumitelné. V projektové dokumentaci u každého takovéhoto odkazu musí být uvedeno, že zadavatel v takovýchto případech vždy výslovně umožní pro plnění veřejné zakázky použití i jiných, rovnocenných řešení. Pokud budou v oceněném i neoceněném soupisu prací použity vlastní položky, které nejsou definovány v použité cenové soustavě, uvede </w:t>
      </w:r>
      <w:r w:rsidR="0067353B">
        <w:rPr>
          <w:rFonts w:ascii="Arial" w:hAnsi="Arial" w:cs="Arial"/>
        </w:rPr>
        <w:t>Zhotovitel</w:t>
      </w:r>
      <w:r w:rsidRPr="00606CD4">
        <w:rPr>
          <w:rFonts w:ascii="Arial" w:hAnsi="Arial" w:cs="Arial"/>
        </w:rPr>
        <w:t xml:space="preserve"> jejich přesnou specifikaci a způsob jejich ocenění. </w:t>
      </w:r>
    </w:p>
    <w:p w14:paraId="58A55EAB" w14:textId="3FF3C4FC" w:rsidR="00606CD4" w:rsidRPr="00606CD4" w:rsidRDefault="00606CD4" w:rsidP="00606CD4">
      <w:pPr>
        <w:pStyle w:val="RLTextlnkuslovan"/>
        <w:numPr>
          <w:ilvl w:val="0"/>
          <w:numId w:val="6"/>
        </w:numPr>
        <w:spacing w:before="120"/>
        <w:rPr>
          <w:rFonts w:ascii="Arial" w:hAnsi="Arial" w:cs="Arial"/>
        </w:rPr>
      </w:pPr>
      <w:r w:rsidRPr="00606CD4">
        <w:rPr>
          <w:rFonts w:ascii="Arial" w:hAnsi="Arial" w:cs="Arial"/>
        </w:rPr>
        <w:t xml:space="preserve">V rámci využití principů cirkulární ekonomiky budou při zpracování soupisu prací </w:t>
      </w:r>
      <w:r w:rsidR="0067353B">
        <w:rPr>
          <w:rFonts w:ascii="Arial" w:hAnsi="Arial" w:cs="Arial"/>
        </w:rPr>
        <w:t>Zhotovitel</w:t>
      </w:r>
      <w:r w:rsidRPr="00606CD4">
        <w:rPr>
          <w:rFonts w:ascii="Arial" w:hAnsi="Arial" w:cs="Arial"/>
        </w:rPr>
        <w:t xml:space="preserve">em maximálně zohledněny materiály s obsahem druhotných surovin, jak je dále uvedeno v čl. VI. této </w:t>
      </w:r>
      <w:r w:rsidR="0067353B">
        <w:rPr>
          <w:rFonts w:ascii="Arial" w:hAnsi="Arial" w:cs="Arial"/>
        </w:rPr>
        <w:t>Smlouv</w:t>
      </w:r>
      <w:r w:rsidRPr="00606CD4">
        <w:rPr>
          <w:rFonts w:ascii="Arial" w:hAnsi="Arial" w:cs="Arial"/>
        </w:rPr>
        <w:t xml:space="preserve">y.  </w:t>
      </w:r>
    </w:p>
    <w:p w14:paraId="5B2DB2D7" w14:textId="77777777" w:rsidR="00606CD4" w:rsidRPr="00606CD4" w:rsidRDefault="00606CD4" w:rsidP="0096753C">
      <w:pPr>
        <w:pStyle w:val="RLTextlnkuslovan"/>
        <w:numPr>
          <w:ilvl w:val="0"/>
          <w:numId w:val="6"/>
        </w:numPr>
        <w:spacing w:before="120"/>
        <w:rPr>
          <w:rFonts w:ascii="Arial" w:hAnsi="Arial" w:cs="Arial"/>
        </w:rPr>
      </w:pPr>
      <w:r w:rsidRPr="00606CD4">
        <w:rPr>
          <w:rFonts w:ascii="Arial" w:hAnsi="Arial" w:cs="Arial"/>
        </w:rPr>
        <w:t>Dokumentace bude obsahovat nezbytné průzkumy a posudky, včetně průzkumu výskytu nebezpečných látek, nutná dispoziční řešení a koncept technického řešení. Dokumentace bude obsahovat potřebná stanoviska a vyjádření</w:t>
      </w:r>
      <w:r w:rsidR="004B38E3">
        <w:rPr>
          <w:rFonts w:ascii="Arial" w:hAnsi="Arial" w:cs="Arial"/>
        </w:rPr>
        <w:t xml:space="preserve"> účastníků řízení a</w:t>
      </w:r>
      <w:r w:rsidRPr="00606CD4">
        <w:rPr>
          <w:rFonts w:ascii="Arial" w:hAnsi="Arial" w:cs="Arial"/>
        </w:rPr>
        <w:t xml:space="preserve"> dotčených orgánů</w:t>
      </w:r>
      <w:r w:rsidR="004B38E3">
        <w:rPr>
          <w:rFonts w:ascii="Arial" w:hAnsi="Arial" w:cs="Arial"/>
        </w:rPr>
        <w:t>.</w:t>
      </w:r>
      <w:r w:rsidRPr="00606CD4">
        <w:rPr>
          <w:rFonts w:ascii="Arial" w:hAnsi="Arial" w:cs="Arial"/>
        </w:rPr>
        <w:t xml:space="preserve"> </w:t>
      </w:r>
    </w:p>
    <w:p w14:paraId="0332D174" w14:textId="12A7CBD2" w:rsidR="00606CD4" w:rsidRPr="00606CD4" w:rsidRDefault="0067353B" w:rsidP="0096753C">
      <w:pPr>
        <w:pStyle w:val="Odstavecseseznamem"/>
        <w:numPr>
          <w:ilvl w:val="0"/>
          <w:numId w:val="6"/>
        </w:numPr>
        <w:spacing w:before="120"/>
        <w:jc w:val="both"/>
        <w:rPr>
          <w:rFonts w:ascii="Arial" w:hAnsi="Arial" w:cs="Arial"/>
        </w:rPr>
      </w:pPr>
      <w:r>
        <w:rPr>
          <w:rFonts w:ascii="Arial" w:hAnsi="Arial" w:cs="Arial"/>
          <w:sz w:val="22"/>
          <w:lang w:eastAsia="cs-CZ"/>
        </w:rPr>
        <w:t>Objednatel</w:t>
      </w:r>
      <w:r w:rsidR="00606CD4" w:rsidRPr="00606CD4">
        <w:rPr>
          <w:rFonts w:ascii="Arial" w:hAnsi="Arial" w:cs="Arial"/>
          <w:sz w:val="22"/>
          <w:lang w:eastAsia="cs-CZ"/>
        </w:rPr>
        <w:t xml:space="preserve"> si vyhrazuje právo konzultovat </w:t>
      </w:r>
      <w:r w:rsidR="00ED02D8">
        <w:rPr>
          <w:rFonts w:ascii="Arial" w:hAnsi="Arial" w:cs="Arial"/>
          <w:sz w:val="22"/>
          <w:lang w:eastAsia="cs-CZ"/>
        </w:rPr>
        <w:t xml:space="preserve">projektovou </w:t>
      </w:r>
      <w:r w:rsidR="00344681">
        <w:rPr>
          <w:rFonts w:ascii="Arial" w:hAnsi="Arial" w:cs="Arial"/>
          <w:sz w:val="22"/>
          <w:lang w:eastAsia="cs-CZ"/>
        </w:rPr>
        <w:t>d</w:t>
      </w:r>
      <w:r w:rsidR="00ED02D8">
        <w:rPr>
          <w:rFonts w:ascii="Arial" w:hAnsi="Arial" w:cs="Arial"/>
          <w:sz w:val="22"/>
          <w:lang w:eastAsia="cs-CZ"/>
        </w:rPr>
        <w:t>okumentaci</w:t>
      </w:r>
      <w:r w:rsidR="00606CD4" w:rsidRPr="00606CD4">
        <w:rPr>
          <w:rFonts w:ascii="Arial" w:hAnsi="Arial" w:cs="Arial"/>
          <w:sz w:val="22"/>
          <w:lang w:eastAsia="cs-CZ"/>
        </w:rPr>
        <w:t xml:space="preserve"> v rozpracovanosti. </w:t>
      </w:r>
      <w:r>
        <w:rPr>
          <w:rFonts w:ascii="Arial" w:hAnsi="Arial" w:cs="Arial"/>
          <w:sz w:val="22"/>
          <w:lang w:eastAsia="cs-CZ"/>
        </w:rPr>
        <w:t>Objednatel</w:t>
      </w:r>
      <w:r w:rsidR="00606CD4" w:rsidRPr="00606CD4">
        <w:rPr>
          <w:rFonts w:ascii="Arial" w:hAnsi="Arial" w:cs="Arial"/>
          <w:sz w:val="22"/>
          <w:lang w:eastAsia="cs-CZ"/>
        </w:rPr>
        <w:t xml:space="preserve"> si vyhrazuje právo měnit, doplňovat či rozšiřovat návrh rozsahu stavebních úprav a </w:t>
      </w:r>
      <w:r>
        <w:rPr>
          <w:rFonts w:ascii="Arial" w:hAnsi="Arial" w:cs="Arial"/>
          <w:sz w:val="22"/>
          <w:lang w:eastAsia="cs-CZ"/>
        </w:rPr>
        <w:t>Zhotovitel</w:t>
      </w:r>
      <w:r w:rsidR="00606CD4" w:rsidRPr="00606CD4">
        <w:rPr>
          <w:rFonts w:ascii="Arial" w:hAnsi="Arial" w:cs="Arial"/>
          <w:sz w:val="22"/>
          <w:lang w:eastAsia="cs-CZ"/>
        </w:rPr>
        <w:t xml:space="preserve"> je povinen tyto úpravy zapracovat, případně navrhnout svou alternativu za účelem získání optimálního řešení.</w:t>
      </w:r>
      <w:r w:rsidR="00606CD4">
        <w:rPr>
          <w:rFonts w:ascii="Arial" w:hAnsi="Arial" w:cs="Arial"/>
          <w:sz w:val="22"/>
          <w:lang w:eastAsia="cs-CZ"/>
        </w:rPr>
        <w:t xml:space="preserve"> </w:t>
      </w:r>
      <w:r>
        <w:rPr>
          <w:rFonts w:ascii="Arial" w:hAnsi="Arial" w:cs="Arial"/>
          <w:sz w:val="22"/>
          <w:szCs w:val="22"/>
        </w:rPr>
        <w:t>Objednatel</w:t>
      </w:r>
      <w:r w:rsidR="00606CD4" w:rsidRPr="00606CD4">
        <w:rPr>
          <w:rFonts w:ascii="Arial" w:hAnsi="Arial" w:cs="Arial"/>
          <w:sz w:val="22"/>
          <w:szCs w:val="22"/>
        </w:rPr>
        <w:t xml:space="preserve"> si vyhrazuje právo na bezplatnou aktualizaci rozpočtu (maximálně 3x).</w:t>
      </w:r>
      <w:r w:rsidR="00606CD4" w:rsidRPr="00606CD4">
        <w:rPr>
          <w:rFonts w:ascii="Arial" w:hAnsi="Arial" w:cs="Arial"/>
        </w:rPr>
        <w:t xml:space="preserve"> </w:t>
      </w:r>
    </w:p>
    <w:p w14:paraId="61EA7E81" w14:textId="07686E05" w:rsidR="00606CD4" w:rsidRPr="00B92FA9" w:rsidRDefault="0067353B" w:rsidP="00606CD4">
      <w:pPr>
        <w:pStyle w:val="RLTextlnkuslovan"/>
        <w:numPr>
          <w:ilvl w:val="0"/>
          <w:numId w:val="6"/>
        </w:numPr>
        <w:spacing w:before="120"/>
        <w:rPr>
          <w:rFonts w:ascii="Arial" w:hAnsi="Arial" w:cs="Arial"/>
          <w:szCs w:val="22"/>
          <w:lang w:eastAsia="en-US"/>
        </w:rPr>
      </w:pPr>
      <w:r>
        <w:rPr>
          <w:rFonts w:ascii="Arial" w:hAnsi="Arial" w:cs="Arial"/>
        </w:rPr>
        <w:t>Zhotovitel</w:t>
      </w:r>
      <w:r w:rsidR="00606CD4" w:rsidRPr="00606CD4">
        <w:rPr>
          <w:rFonts w:ascii="Arial" w:hAnsi="Arial" w:cs="Arial"/>
        </w:rPr>
        <w:t xml:space="preserve"> je povinen účastnit se jednán</w:t>
      </w:r>
      <w:r w:rsidR="00606CD4">
        <w:rPr>
          <w:rFonts w:ascii="Arial" w:hAnsi="Arial" w:cs="Arial"/>
        </w:rPr>
        <w:t>í</w:t>
      </w:r>
      <w:r w:rsidR="00606CD4" w:rsidRPr="00606CD4">
        <w:rPr>
          <w:rFonts w:ascii="Arial" w:hAnsi="Arial" w:cs="Arial"/>
        </w:rPr>
        <w:t xml:space="preserve"> pracovní skupiny vždy po výzvě </w:t>
      </w:r>
      <w:r>
        <w:rPr>
          <w:rFonts w:ascii="Arial" w:hAnsi="Arial" w:cs="Arial"/>
        </w:rPr>
        <w:t>Objednatel</w:t>
      </w:r>
      <w:r w:rsidR="00606CD4" w:rsidRPr="00606CD4">
        <w:rPr>
          <w:rFonts w:ascii="Arial" w:hAnsi="Arial" w:cs="Arial"/>
        </w:rPr>
        <w:t>e</w:t>
      </w:r>
      <w:r w:rsidR="00606CD4">
        <w:rPr>
          <w:rFonts w:ascii="Arial" w:hAnsi="Arial" w:cs="Arial"/>
        </w:rPr>
        <w:t xml:space="preserve">, a při výkonu </w:t>
      </w:r>
      <w:r w:rsidR="00A01D93">
        <w:rPr>
          <w:rFonts w:ascii="Arial" w:hAnsi="Arial" w:cs="Arial"/>
        </w:rPr>
        <w:t>dozoru projektanta</w:t>
      </w:r>
      <w:r w:rsidR="00606CD4">
        <w:rPr>
          <w:rFonts w:ascii="Arial" w:hAnsi="Arial" w:cs="Arial"/>
        </w:rPr>
        <w:t xml:space="preserve"> se účastnit kontrolních dní s předpokladem 1x </w:t>
      </w:r>
      <w:r w:rsidR="00773747">
        <w:rPr>
          <w:rFonts w:ascii="Arial" w:hAnsi="Arial" w:cs="Arial"/>
        </w:rPr>
        <w:t xml:space="preserve">týdně </w:t>
      </w:r>
      <w:r w:rsidR="005176F2">
        <w:rPr>
          <w:rFonts w:ascii="Arial" w:hAnsi="Arial" w:cs="Arial"/>
        </w:rPr>
        <w:t xml:space="preserve">nebo na výzvu </w:t>
      </w:r>
      <w:r>
        <w:rPr>
          <w:rFonts w:ascii="Arial" w:hAnsi="Arial" w:cs="Arial"/>
        </w:rPr>
        <w:t>Objednatel</w:t>
      </w:r>
      <w:r w:rsidR="005176F2">
        <w:rPr>
          <w:rFonts w:ascii="Arial" w:hAnsi="Arial" w:cs="Arial"/>
        </w:rPr>
        <w:t>e</w:t>
      </w:r>
      <w:r w:rsidR="00606CD4">
        <w:rPr>
          <w:rFonts w:ascii="Arial" w:hAnsi="Arial" w:cs="Arial"/>
        </w:rPr>
        <w:t>.</w:t>
      </w:r>
    </w:p>
    <w:p w14:paraId="7F538127" w14:textId="5D74EE84" w:rsidR="00B92FA9" w:rsidRPr="00B92FA9" w:rsidRDefault="00B92FA9" w:rsidP="00606CD4">
      <w:pPr>
        <w:pStyle w:val="RLTextlnkuslovan"/>
        <w:numPr>
          <w:ilvl w:val="0"/>
          <w:numId w:val="6"/>
        </w:numPr>
        <w:spacing w:before="120"/>
        <w:rPr>
          <w:rFonts w:ascii="Arial" w:hAnsi="Arial" w:cs="Arial"/>
          <w:szCs w:val="22"/>
          <w:lang w:eastAsia="en-US"/>
        </w:rPr>
      </w:pPr>
      <w:r>
        <w:rPr>
          <w:rFonts w:ascii="Arial" w:hAnsi="Arial" w:cs="Arial"/>
        </w:rPr>
        <w:t>Fáze Díla:</w:t>
      </w:r>
    </w:p>
    <w:p w14:paraId="2526E158" w14:textId="0422C77D" w:rsidR="00B92FA9" w:rsidRPr="006344A5" w:rsidRDefault="00B92FA9" w:rsidP="005C0469">
      <w:pPr>
        <w:numPr>
          <w:ilvl w:val="1"/>
          <w:numId w:val="6"/>
        </w:numPr>
        <w:suppressAutoHyphens w:val="0"/>
        <w:autoSpaceDE w:val="0"/>
        <w:autoSpaceDN w:val="0"/>
        <w:adjustRightInd w:val="0"/>
        <w:spacing w:line="276" w:lineRule="auto"/>
        <w:jc w:val="both"/>
        <w:rPr>
          <w:rFonts w:ascii="Arial" w:hAnsi="Arial" w:cs="Arial"/>
          <w:b/>
          <w:color w:val="000000"/>
          <w:sz w:val="22"/>
          <w:szCs w:val="22"/>
        </w:rPr>
      </w:pPr>
      <w:r>
        <w:rPr>
          <w:rFonts w:ascii="Arial" w:hAnsi="Arial" w:cs="Arial"/>
          <w:b/>
          <w:color w:val="000000"/>
          <w:sz w:val="22"/>
          <w:szCs w:val="22"/>
        </w:rPr>
        <w:t xml:space="preserve">A) </w:t>
      </w:r>
      <w:r w:rsidRPr="006344A5">
        <w:rPr>
          <w:rFonts w:ascii="Arial" w:hAnsi="Arial" w:cs="Arial"/>
          <w:b/>
          <w:color w:val="000000"/>
          <w:sz w:val="22"/>
          <w:szCs w:val="22"/>
        </w:rPr>
        <w:t>Zabezpečení vstupních podkladů</w:t>
      </w:r>
    </w:p>
    <w:p w14:paraId="0BCF3096" w14:textId="432FC02F" w:rsidR="00B92FA9" w:rsidRPr="00B92FA9" w:rsidRDefault="00B92FA9" w:rsidP="005C0469">
      <w:pPr>
        <w:pStyle w:val="Zkladntext1"/>
        <w:numPr>
          <w:ilvl w:val="1"/>
          <w:numId w:val="45"/>
        </w:numPr>
        <w:spacing w:line="240" w:lineRule="auto"/>
        <w:ind w:right="213"/>
        <w:jc w:val="both"/>
        <w:rPr>
          <w:rFonts w:ascii="Arial" w:hAnsi="Arial" w:cs="Arial"/>
          <w:sz w:val="22"/>
          <w:szCs w:val="22"/>
        </w:rPr>
      </w:pPr>
      <w:r w:rsidRPr="006344A5">
        <w:rPr>
          <w:rFonts w:ascii="Arial" w:hAnsi="Arial" w:cs="Arial"/>
          <w:sz w:val="22"/>
          <w:szCs w:val="22"/>
        </w:rPr>
        <w:t xml:space="preserve">zabezpečení vstupních podkladů potřebných pro zpracování projektu </w:t>
      </w:r>
      <w:r w:rsidRPr="006344A5">
        <w:rPr>
          <w:rFonts w:ascii="Arial" w:hAnsi="Arial" w:cs="Arial"/>
          <w:sz w:val="22"/>
          <w:szCs w:val="22"/>
        </w:rPr>
        <w:lastRenderedPageBreak/>
        <w:t xml:space="preserve">(veškeré provozní vazby, napojení inženýrských sítí, apod.), které nejsou součástí </w:t>
      </w:r>
      <w:r w:rsidR="007B3A6D">
        <w:rPr>
          <w:rFonts w:ascii="Arial" w:hAnsi="Arial" w:cs="Arial"/>
          <w:sz w:val="22"/>
          <w:szCs w:val="22"/>
        </w:rPr>
        <w:t>dokumentací</w:t>
      </w:r>
      <w:r w:rsidR="007B3A6D" w:rsidRPr="006344A5">
        <w:rPr>
          <w:rFonts w:ascii="Arial" w:hAnsi="Arial" w:cs="Arial"/>
          <w:sz w:val="22"/>
          <w:szCs w:val="22"/>
        </w:rPr>
        <w:t xml:space="preserve"> </w:t>
      </w:r>
      <w:r w:rsidRPr="006344A5">
        <w:rPr>
          <w:rFonts w:ascii="Arial" w:hAnsi="Arial" w:cs="Arial"/>
          <w:sz w:val="22"/>
          <w:szCs w:val="22"/>
        </w:rPr>
        <w:t xml:space="preserve">předaných </w:t>
      </w:r>
      <w:r w:rsidR="0067353B">
        <w:rPr>
          <w:rFonts w:ascii="Arial" w:hAnsi="Arial" w:cs="Arial"/>
          <w:sz w:val="22"/>
          <w:szCs w:val="22"/>
        </w:rPr>
        <w:t>Objednatel</w:t>
      </w:r>
      <w:r w:rsidRPr="006344A5">
        <w:rPr>
          <w:rFonts w:ascii="Arial" w:hAnsi="Arial" w:cs="Arial"/>
          <w:sz w:val="22"/>
          <w:szCs w:val="22"/>
        </w:rPr>
        <w:t>em</w:t>
      </w:r>
    </w:p>
    <w:p w14:paraId="2687A95C" w14:textId="72215766" w:rsidR="00B92FA9" w:rsidRPr="006344A5" w:rsidRDefault="00B92FA9" w:rsidP="005C0469">
      <w:pPr>
        <w:numPr>
          <w:ilvl w:val="1"/>
          <w:numId w:val="6"/>
        </w:numPr>
        <w:suppressAutoHyphens w:val="0"/>
        <w:autoSpaceDE w:val="0"/>
        <w:autoSpaceDN w:val="0"/>
        <w:adjustRightInd w:val="0"/>
        <w:spacing w:line="276" w:lineRule="auto"/>
        <w:jc w:val="both"/>
        <w:rPr>
          <w:rFonts w:ascii="Arial" w:hAnsi="Arial" w:cs="Arial"/>
          <w:b/>
          <w:color w:val="000000"/>
          <w:sz w:val="22"/>
          <w:szCs w:val="22"/>
        </w:rPr>
      </w:pPr>
      <w:r>
        <w:rPr>
          <w:rFonts w:ascii="Arial" w:hAnsi="Arial" w:cs="Arial"/>
          <w:b/>
          <w:color w:val="000000"/>
          <w:sz w:val="22"/>
          <w:szCs w:val="22"/>
        </w:rPr>
        <w:t xml:space="preserve">B) </w:t>
      </w:r>
      <w:r w:rsidRPr="006344A5">
        <w:rPr>
          <w:rFonts w:ascii="Arial" w:hAnsi="Arial" w:cs="Arial"/>
          <w:b/>
          <w:color w:val="000000"/>
          <w:sz w:val="22"/>
          <w:szCs w:val="22"/>
        </w:rPr>
        <w:t>Studie využitelnosti</w:t>
      </w:r>
    </w:p>
    <w:p w14:paraId="3D78F11C" w14:textId="26FDF0FE" w:rsidR="00B92FA9" w:rsidRPr="006344A5" w:rsidRDefault="00B92FA9" w:rsidP="005C0469">
      <w:pPr>
        <w:pStyle w:val="Zkladntext20"/>
        <w:numPr>
          <w:ilvl w:val="1"/>
          <w:numId w:val="45"/>
        </w:numPr>
        <w:spacing w:line="240" w:lineRule="auto"/>
        <w:ind w:right="213"/>
        <w:jc w:val="both"/>
        <w:rPr>
          <w:rFonts w:ascii="Arial" w:eastAsia="Calibri" w:hAnsi="Arial" w:cs="Arial"/>
          <w:color w:val="000000"/>
          <w:sz w:val="22"/>
          <w:szCs w:val="22"/>
          <w:lang w:eastAsia="en-US"/>
        </w:rPr>
      </w:pPr>
      <w:r w:rsidRPr="006344A5">
        <w:rPr>
          <w:rFonts w:ascii="Arial" w:eastAsia="Calibri" w:hAnsi="Arial" w:cs="Arial"/>
          <w:color w:val="000000"/>
          <w:sz w:val="22"/>
          <w:szCs w:val="22"/>
          <w:lang w:eastAsia="en-US"/>
        </w:rPr>
        <w:t xml:space="preserve">vyhodnocení možností a zpracování návrhu k zamýšlenému využití daných prostor dle výše uvedených požadavků (nutno konzultovat a následně odsouhlasit </w:t>
      </w:r>
      <w:r w:rsidR="0067353B">
        <w:rPr>
          <w:rFonts w:ascii="Arial" w:eastAsia="Calibri" w:hAnsi="Arial" w:cs="Arial"/>
          <w:color w:val="000000"/>
          <w:sz w:val="22"/>
          <w:szCs w:val="22"/>
          <w:lang w:eastAsia="en-US"/>
        </w:rPr>
        <w:t>Objednatel</w:t>
      </w:r>
      <w:r w:rsidRPr="006344A5">
        <w:rPr>
          <w:rFonts w:ascii="Arial" w:eastAsia="Calibri" w:hAnsi="Arial" w:cs="Arial"/>
          <w:color w:val="000000"/>
          <w:sz w:val="22"/>
          <w:szCs w:val="22"/>
          <w:lang w:eastAsia="en-US"/>
        </w:rPr>
        <w:t>em)</w:t>
      </w:r>
    </w:p>
    <w:p w14:paraId="63C68BF9" w14:textId="77777777" w:rsidR="00B92FA9" w:rsidRPr="006344A5" w:rsidRDefault="00B92FA9" w:rsidP="00B92FA9">
      <w:pPr>
        <w:pStyle w:val="Zkladntext20"/>
        <w:spacing w:line="240" w:lineRule="auto"/>
        <w:ind w:left="142" w:right="213" w:hanging="142"/>
        <w:jc w:val="both"/>
        <w:rPr>
          <w:rFonts w:ascii="Arial" w:eastAsia="Calibri" w:hAnsi="Arial" w:cs="Arial"/>
          <w:color w:val="000000"/>
          <w:sz w:val="22"/>
          <w:szCs w:val="22"/>
          <w:lang w:eastAsia="en-US"/>
        </w:rPr>
      </w:pPr>
    </w:p>
    <w:p w14:paraId="52F4B043" w14:textId="77777777" w:rsidR="00B92FA9" w:rsidRPr="006344A5" w:rsidRDefault="00B92FA9" w:rsidP="00B92FA9">
      <w:pPr>
        <w:pStyle w:val="Zkladntext20"/>
        <w:spacing w:line="240" w:lineRule="auto"/>
        <w:ind w:left="426" w:right="213" w:hanging="426"/>
        <w:jc w:val="both"/>
        <w:rPr>
          <w:rFonts w:ascii="Arial" w:eastAsia="Calibri" w:hAnsi="Arial" w:cs="Arial"/>
          <w:b/>
          <w:color w:val="000000"/>
          <w:sz w:val="22"/>
          <w:szCs w:val="22"/>
          <w:lang w:eastAsia="en-US"/>
        </w:rPr>
      </w:pPr>
    </w:p>
    <w:p w14:paraId="101AEE42" w14:textId="54D75487" w:rsidR="00B92FA9" w:rsidRPr="006344A5" w:rsidRDefault="00B92FA9" w:rsidP="005C0469">
      <w:pPr>
        <w:numPr>
          <w:ilvl w:val="1"/>
          <w:numId w:val="6"/>
        </w:numPr>
        <w:suppressAutoHyphens w:val="0"/>
        <w:autoSpaceDE w:val="0"/>
        <w:autoSpaceDN w:val="0"/>
        <w:adjustRightInd w:val="0"/>
        <w:spacing w:line="276" w:lineRule="auto"/>
        <w:jc w:val="both"/>
        <w:rPr>
          <w:rFonts w:ascii="Arial" w:hAnsi="Arial" w:cs="Arial"/>
          <w:b/>
          <w:sz w:val="22"/>
          <w:szCs w:val="22"/>
        </w:rPr>
      </w:pPr>
      <w:r>
        <w:rPr>
          <w:rFonts w:ascii="Arial" w:hAnsi="Arial" w:cs="Arial"/>
          <w:b/>
          <w:sz w:val="22"/>
          <w:szCs w:val="22"/>
        </w:rPr>
        <w:t xml:space="preserve">C) </w:t>
      </w:r>
      <w:r w:rsidRPr="006344A5">
        <w:rPr>
          <w:rFonts w:ascii="Arial" w:hAnsi="Arial" w:cs="Arial"/>
          <w:b/>
          <w:sz w:val="22"/>
          <w:szCs w:val="22"/>
        </w:rPr>
        <w:t>Projektová dokumentace pro povolení stavby</w:t>
      </w:r>
    </w:p>
    <w:p w14:paraId="74330D60" w14:textId="77777777" w:rsidR="00B92FA9" w:rsidRPr="00B92FA9" w:rsidRDefault="00B92FA9" w:rsidP="005C0469">
      <w:pPr>
        <w:pStyle w:val="Odstavecseseznamem"/>
        <w:numPr>
          <w:ilvl w:val="0"/>
          <w:numId w:val="45"/>
        </w:numPr>
        <w:autoSpaceDE w:val="0"/>
        <w:autoSpaceDN w:val="0"/>
        <w:adjustRightInd w:val="0"/>
        <w:jc w:val="both"/>
        <w:rPr>
          <w:rFonts w:ascii="Arial" w:hAnsi="Arial" w:cs="Arial"/>
          <w:color w:val="000000"/>
          <w:sz w:val="22"/>
          <w:szCs w:val="22"/>
        </w:rPr>
      </w:pPr>
      <w:r w:rsidRPr="00B92FA9">
        <w:rPr>
          <w:rFonts w:ascii="Arial" w:hAnsi="Arial" w:cs="Arial"/>
          <w:color w:val="000000"/>
          <w:sz w:val="22"/>
          <w:szCs w:val="22"/>
        </w:rPr>
        <w:t xml:space="preserve">(dle přílohy č. 1 </w:t>
      </w:r>
      <w:proofErr w:type="spellStart"/>
      <w:r w:rsidRPr="00B92FA9">
        <w:rPr>
          <w:rFonts w:ascii="Arial" w:hAnsi="Arial" w:cs="Arial"/>
          <w:color w:val="000000"/>
          <w:sz w:val="22"/>
          <w:szCs w:val="22"/>
        </w:rPr>
        <w:t>vyhl</w:t>
      </w:r>
      <w:proofErr w:type="spellEnd"/>
      <w:r w:rsidRPr="00B92FA9">
        <w:rPr>
          <w:rFonts w:ascii="Arial" w:hAnsi="Arial" w:cs="Arial"/>
          <w:color w:val="000000"/>
          <w:sz w:val="22"/>
          <w:szCs w:val="22"/>
        </w:rPr>
        <w:t>. č. 131/2024 Sb., o dokumentaci staveb, v platném znění)</w:t>
      </w:r>
    </w:p>
    <w:p w14:paraId="65950CF1" w14:textId="312F89A2" w:rsidR="00B92FA9" w:rsidRPr="006344A5" w:rsidRDefault="00B92FA9" w:rsidP="005C0469">
      <w:pPr>
        <w:pStyle w:val="Zkladntext1"/>
        <w:numPr>
          <w:ilvl w:val="1"/>
          <w:numId w:val="45"/>
        </w:numPr>
        <w:spacing w:line="240" w:lineRule="auto"/>
        <w:ind w:right="213"/>
        <w:jc w:val="both"/>
        <w:rPr>
          <w:rFonts w:ascii="Arial" w:hAnsi="Arial" w:cs="Arial"/>
          <w:sz w:val="22"/>
          <w:szCs w:val="22"/>
        </w:rPr>
      </w:pPr>
      <w:r w:rsidRPr="006344A5">
        <w:rPr>
          <w:rFonts w:ascii="Arial" w:hAnsi="Arial" w:cs="Arial"/>
          <w:sz w:val="22"/>
          <w:szCs w:val="22"/>
        </w:rPr>
        <w:t>vypracování dokumentace pro vydání povolení stavby</w:t>
      </w:r>
    </w:p>
    <w:p w14:paraId="0101AE8A" w14:textId="4D2637F8" w:rsidR="00B92FA9" w:rsidRPr="006344A5" w:rsidRDefault="00B92FA9" w:rsidP="005C0469">
      <w:pPr>
        <w:pStyle w:val="Zkladntext1"/>
        <w:numPr>
          <w:ilvl w:val="1"/>
          <w:numId w:val="45"/>
        </w:numPr>
        <w:spacing w:line="240" w:lineRule="auto"/>
        <w:ind w:right="213"/>
        <w:jc w:val="both"/>
        <w:rPr>
          <w:rFonts w:ascii="Arial" w:hAnsi="Arial" w:cs="Arial"/>
          <w:sz w:val="22"/>
          <w:szCs w:val="22"/>
        </w:rPr>
      </w:pPr>
      <w:r w:rsidRPr="006344A5">
        <w:rPr>
          <w:rFonts w:ascii="Arial" w:hAnsi="Arial" w:cs="Arial"/>
          <w:sz w:val="22"/>
          <w:szCs w:val="22"/>
        </w:rPr>
        <w:t xml:space="preserve">výkon inženýrské činnosti včetně zajištění všech stanovisek DOSS, vyjádření a návrhů </w:t>
      </w:r>
      <w:r w:rsidR="0067353B">
        <w:rPr>
          <w:rFonts w:ascii="Arial" w:hAnsi="Arial" w:cs="Arial"/>
          <w:sz w:val="22"/>
          <w:szCs w:val="22"/>
        </w:rPr>
        <w:t>Smluv</w:t>
      </w:r>
      <w:r w:rsidRPr="006344A5">
        <w:rPr>
          <w:rFonts w:ascii="Arial" w:hAnsi="Arial" w:cs="Arial"/>
          <w:sz w:val="22"/>
          <w:szCs w:val="22"/>
        </w:rPr>
        <w:t xml:space="preserve"> potřebných k povolení stavby  (dle zák. č. 283/2021 stavební zákon, v platném znění), zajištění vydání pravomocného povolení stavby.</w:t>
      </w:r>
    </w:p>
    <w:p w14:paraId="389188EC" w14:textId="1FACB550" w:rsidR="00B92FA9" w:rsidRPr="006344A5" w:rsidRDefault="00B92FA9" w:rsidP="005C0469">
      <w:pPr>
        <w:numPr>
          <w:ilvl w:val="1"/>
          <w:numId w:val="6"/>
        </w:numPr>
        <w:suppressAutoHyphens w:val="0"/>
        <w:autoSpaceDE w:val="0"/>
        <w:autoSpaceDN w:val="0"/>
        <w:adjustRightInd w:val="0"/>
        <w:spacing w:line="276" w:lineRule="auto"/>
        <w:jc w:val="both"/>
        <w:rPr>
          <w:rFonts w:ascii="Arial" w:hAnsi="Arial" w:cs="Arial"/>
          <w:b/>
          <w:color w:val="000000"/>
          <w:sz w:val="22"/>
          <w:szCs w:val="22"/>
        </w:rPr>
      </w:pPr>
      <w:r>
        <w:rPr>
          <w:rFonts w:ascii="Arial" w:hAnsi="Arial" w:cs="Arial"/>
          <w:b/>
          <w:color w:val="000000"/>
          <w:sz w:val="22"/>
          <w:szCs w:val="22"/>
        </w:rPr>
        <w:t xml:space="preserve">D) </w:t>
      </w:r>
      <w:r w:rsidRPr="006344A5">
        <w:rPr>
          <w:rFonts w:ascii="Arial" w:hAnsi="Arial" w:cs="Arial"/>
          <w:b/>
          <w:color w:val="000000"/>
          <w:sz w:val="22"/>
          <w:szCs w:val="22"/>
        </w:rPr>
        <w:t xml:space="preserve">Projektová dokumentace pro provádění stavby </w:t>
      </w:r>
    </w:p>
    <w:p w14:paraId="423EA6B1" w14:textId="77777777" w:rsidR="00B92FA9" w:rsidRPr="00B92FA9" w:rsidRDefault="00B92FA9" w:rsidP="005C0469">
      <w:pPr>
        <w:pStyle w:val="Odstavecseseznamem"/>
        <w:numPr>
          <w:ilvl w:val="0"/>
          <w:numId w:val="45"/>
        </w:numPr>
        <w:autoSpaceDE w:val="0"/>
        <w:autoSpaceDN w:val="0"/>
        <w:adjustRightInd w:val="0"/>
        <w:jc w:val="both"/>
        <w:rPr>
          <w:rFonts w:ascii="Arial" w:hAnsi="Arial" w:cs="Arial"/>
          <w:b/>
          <w:color w:val="000000"/>
          <w:sz w:val="22"/>
          <w:szCs w:val="22"/>
        </w:rPr>
      </w:pPr>
      <w:r w:rsidRPr="00B92FA9">
        <w:rPr>
          <w:rFonts w:ascii="Arial" w:hAnsi="Arial" w:cs="Arial"/>
          <w:color w:val="000000"/>
          <w:sz w:val="22"/>
          <w:szCs w:val="22"/>
        </w:rPr>
        <w:t xml:space="preserve">(dle přílohy č. 7 </w:t>
      </w:r>
      <w:proofErr w:type="spellStart"/>
      <w:r w:rsidRPr="00B92FA9">
        <w:rPr>
          <w:rFonts w:ascii="Arial" w:hAnsi="Arial" w:cs="Arial"/>
          <w:color w:val="000000"/>
          <w:sz w:val="22"/>
          <w:szCs w:val="22"/>
        </w:rPr>
        <w:t>vyhl</w:t>
      </w:r>
      <w:proofErr w:type="spellEnd"/>
      <w:r w:rsidRPr="00B92FA9">
        <w:rPr>
          <w:rFonts w:ascii="Arial" w:hAnsi="Arial" w:cs="Arial"/>
          <w:color w:val="000000"/>
          <w:sz w:val="22"/>
          <w:szCs w:val="22"/>
        </w:rPr>
        <w:t>. č. 131/2024 Sb., o dokumentaci staveb, v platném znění)</w:t>
      </w:r>
    </w:p>
    <w:p w14:paraId="788DBB40" w14:textId="1CE85881" w:rsidR="00B92FA9" w:rsidRPr="00B92FA9" w:rsidRDefault="00B92FA9" w:rsidP="005C0469">
      <w:pPr>
        <w:pStyle w:val="Odstavecseseznamem"/>
        <w:numPr>
          <w:ilvl w:val="1"/>
          <w:numId w:val="45"/>
        </w:numPr>
        <w:autoSpaceDE w:val="0"/>
        <w:autoSpaceDN w:val="0"/>
        <w:adjustRightInd w:val="0"/>
        <w:ind w:left="1559" w:hanging="357"/>
        <w:jc w:val="both"/>
        <w:rPr>
          <w:rFonts w:ascii="Arial" w:hAnsi="Arial" w:cs="Arial"/>
          <w:color w:val="000000"/>
          <w:sz w:val="22"/>
          <w:szCs w:val="22"/>
        </w:rPr>
      </w:pPr>
      <w:r w:rsidRPr="00B92FA9">
        <w:rPr>
          <w:rFonts w:ascii="Arial" w:hAnsi="Arial" w:cs="Arial"/>
          <w:color w:val="000000"/>
          <w:sz w:val="22"/>
          <w:szCs w:val="22"/>
        </w:rPr>
        <w:t>vypracování dokumentace pro provádění stavby včetně soupisů stavebních prací a dodávek s výkazem výměr a rozpočtu stavby odpovídající zákonu č.134/2016 Sb., o zadávání veřejných zakázek, v platném znění, zákonu č. 283/2021 Sb., stavební zákon, v platném znění a vyhlášce č. 169/2016, o stanovení rozsahu dokumentace veřejné zakázky na stavební práce a soupisu stavebních prací, dodávek a služeb s výkazem výměr</w:t>
      </w:r>
      <w:r w:rsidRPr="00B92FA9">
        <w:rPr>
          <w:rStyle w:val="apple-converted-space"/>
          <w:rFonts w:ascii="Arial" w:hAnsi="Arial" w:cs="Arial"/>
          <w:color w:val="000000"/>
          <w:sz w:val="22"/>
          <w:szCs w:val="22"/>
          <w:shd w:val="clear" w:color="auto" w:fill="FFFFFF"/>
        </w:rPr>
        <w:t>.</w:t>
      </w:r>
      <w:r w:rsidRPr="00B92FA9">
        <w:rPr>
          <w:rFonts w:ascii="Arial" w:hAnsi="Arial" w:cs="Arial"/>
          <w:color w:val="000000"/>
          <w:sz w:val="22"/>
          <w:szCs w:val="22"/>
        </w:rPr>
        <w:t xml:space="preserve"> Výkaz výměr bude obsahovat všechny položky (nebude obsahovat komplety). Buňky, které nesmí být změněny, budou uzamčeny proti možnému přepisu. Buňky, které mají být při výběru </w:t>
      </w:r>
      <w:r w:rsidR="0067353B">
        <w:rPr>
          <w:rFonts w:ascii="Arial" w:hAnsi="Arial" w:cs="Arial"/>
          <w:color w:val="000000"/>
          <w:sz w:val="22"/>
          <w:szCs w:val="22"/>
        </w:rPr>
        <w:t>Zhotovitel</w:t>
      </w:r>
      <w:r w:rsidRPr="00B92FA9">
        <w:rPr>
          <w:rFonts w:ascii="Arial" w:hAnsi="Arial" w:cs="Arial"/>
          <w:color w:val="000000"/>
          <w:sz w:val="22"/>
          <w:szCs w:val="22"/>
        </w:rPr>
        <w:t>e stavby vyplněny, budou odemčeny a budou barevně označeny. V konkrétních buňkách budou vloženy potřebné vzorce, které se budou automaticky dopočítávat a tyto vzorce budou také uzamčeny proti možné změně. V rozpočtu stavby bude uváděna cena bez DPH a včetně DPH.</w:t>
      </w:r>
    </w:p>
    <w:p w14:paraId="7055761E" w14:textId="24637596" w:rsidR="00B92FA9" w:rsidRPr="006344A5" w:rsidRDefault="00B92FA9" w:rsidP="005C0469">
      <w:pPr>
        <w:pStyle w:val="Zkladntext1"/>
        <w:numPr>
          <w:ilvl w:val="1"/>
          <w:numId w:val="45"/>
        </w:numPr>
        <w:spacing w:line="240" w:lineRule="auto"/>
        <w:ind w:left="1560" w:right="213"/>
        <w:jc w:val="both"/>
        <w:rPr>
          <w:rFonts w:ascii="Arial" w:hAnsi="Arial" w:cs="Arial"/>
          <w:sz w:val="22"/>
          <w:szCs w:val="22"/>
        </w:rPr>
      </w:pPr>
      <w:r w:rsidRPr="006344A5">
        <w:rPr>
          <w:rFonts w:ascii="Arial" w:hAnsi="Arial" w:cs="Arial"/>
          <w:color w:val="000000"/>
          <w:sz w:val="22"/>
          <w:szCs w:val="22"/>
        </w:rPr>
        <w:t xml:space="preserve">zpracování </w:t>
      </w:r>
      <w:r w:rsidRPr="006344A5">
        <w:rPr>
          <w:rFonts w:ascii="Arial" w:hAnsi="Arial" w:cs="Arial"/>
          <w:sz w:val="22"/>
          <w:szCs w:val="22"/>
        </w:rPr>
        <w:t xml:space="preserve">plánu organizace výstavby (POV) </w:t>
      </w:r>
    </w:p>
    <w:p w14:paraId="59D775BB" w14:textId="593EA247" w:rsidR="00B92FA9" w:rsidRPr="006344A5" w:rsidRDefault="00B92FA9" w:rsidP="005C0469">
      <w:pPr>
        <w:pStyle w:val="Zkladntext1"/>
        <w:numPr>
          <w:ilvl w:val="1"/>
          <w:numId w:val="45"/>
        </w:numPr>
        <w:spacing w:line="240" w:lineRule="auto"/>
        <w:ind w:left="1560" w:right="213"/>
        <w:jc w:val="both"/>
        <w:rPr>
          <w:rFonts w:ascii="Arial" w:hAnsi="Arial" w:cs="Arial"/>
          <w:color w:val="000000"/>
          <w:sz w:val="22"/>
          <w:szCs w:val="22"/>
        </w:rPr>
      </w:pPr>
      <w:r w:rsidRPr="006344A5">
        <w:rPr>
          <w:rFonts w:ascii="Arial" w:hAnsi="Arial" w:cs="Arial"/>
          <w:sz w:val="22"/>
          <w:szCs w:val="22"/>
        </w:rPr>
        <w:t>zpracování vizualizací</w:t>
      </w:r>
      <w:r w:rsidRPr="006344A5">
        <w:rPr>
          <w:rFonts w:ascii="Arial" w:hAnsi="Arial" w:cs="Arial"/>
          <w:color w:val="000000"/>
          <w:sz w:val="22"/>
          <w:szCs w:val="22"/>
        </w:rPr>
        <w:t xml:space="preserve"> projektovaných prostor včetně pohledu z exteriéru</w:t>
      </w:r>
    </w:p>
    <w:p w14:paraId="150331D3" w14:textId="270BE6A0" w:rsidR="00B92FA9" w:rsidRPr="00B92FA9" w:rsidRDefault="00B92FA9" w:rsidP="005C0469">
      <w:pPr>
        <w:numPr>
          <w:ilvl w:val="1"/>
          <w:numId w:val="6"/>
        </w:numPr>
        <w:suppressAutoHyphens w:val="0"/>
        <w:autoSpaceDE w:val="0"/>
        <w:autoSpaceDN w:val="0"/>
        <w:adjustRightInd w:val="0"/>
        <w:ind w:left="1140" w:hanging="431"/>
        <w:jc w:val="both"/>
        <w:rPr>
          <w:rFonts w:ascii="Arial" w:hAnsi="Arial" w:cs="Arial"/>
          <w:b/>
          <w:color w:val="000000"/>
          <w:sz w:val="22"/>
          <w:szCs w:val="22"/>
        </w:rPr>
      </w:pPr>
      <w:r>
        <w:rPr>
          <w:rFonts w:ascii="Arial" w:hAnsi="Arial" w:cs="Arial"/>
          <w:b/>
          <w:color w:val="000000"/>
          <w:sz w:val="22"/>
          <w:szCs w:val="22"/>
        </w:rPr>
        <w:t xml:space="preserve">E) </w:t>
      </w:r>
      <w:r w:rsidRPr="006344A5">
        <w:rPr>
          <w:rFonts w:ascii="Arial" w:hAnsi="Arial" w:cs="Arial"/>
          <w:b/>
          <w:color w:val="000000"/>
          <w:sz w:val="22"/>
          <w:szCs w:val="22"/>
        </w:rPr>
        <w:t>Výkon dozoru projektanta</w:t>
      </w:r>
    </w:p>
    <w:p w14:paraId="7C03F885" w14:textId="1EAA603C" w:rsidR="00606CD4" w:rsidRPr="00606CD4" w:rsidRDefault="00606CD4" w:rsidP="005C0469">
      <w:pPr>
        <w:pStyle w:val="RLTextlnkuslovan"/>
        <w:numPr>
          <w:ilvl w:val="0"/>
          <w:numId w:val="6"/>
        </w:numPr>
        <w:spacing w:line="240" w:lineRule="auto"/>
        <w:ind w:left="357" w:hanging="357"/>
        <w:rPr>
          <w:rFonts w:ascii="Arial" w:hAnsi="Arial" w:cs="Arial"/>
          <w:szCs w:val="22"/>
          <w:lang w:eastAsia="en-US"/>
        </w:rPr>
      </w:pPr>
      <w:r>
        <w:rPr>
          <w:rFonts w:ascii="Arial" w:hAnsi="Arial" w:cs="Arial"/>
        </w:rPr>
        <w:t xml:space="preserve">V rámci výkonu </w:t>
      </w:r>
      <w:r w:rsidR="00A01D93">
        <w:rPr>
          <w:rFonts w:ascii="Arial" w:hAnsi="Arial" w:cs="Arial"/>
        </w:rPr>
        <w:t>dozoru projektanta</w:t>
      </w:r>
      <w:r>
        <w:rPr>
          <w:rFonts w:ascii="Arial" w:hAnsi="Arial" w:cs="Arial"/>
        </w:rPr>
        <w:t xml:space="preserve"> </w:t>
      </w:r>
      <w:r w:rsidR="0067353B">
        <w:rPr>
          <w:rFonts w:ascii="Arial" w:hAnsi="Arial" w:cs="Arial"/>
        </w:rPr>
        <w:t>Zhotovitel</w:t>
      </w:r>
      <w:r>
        <w:rPr>
          <w:rFonts w:ascii="Arial" w:hAnsi="Arial" w:cs="Arial"/>
        </w:rPr>
        <w:t>:</w:t>
      </w:r>
    </w:p>
    <w:p w14:paraId="6C09C9D8" w14:textId="27EC7035" w:rsidR="00B92FA9" w:rsidRPr="00B92FA9" w:rsidRDefault="00B92FA9" w:rsidP="00B92FA9">
      <w:pPr>
        <w:pStyle w:val="Odstavecseseznamem"/>
        <w:numPr>
          <w:ilvl w:val="1"/>
          <w:numId w:val="28"/>
        </w:numPr>
        <w:rPr>
          <w:rFonts w:ascii="Arial" w:hAnsi="Arial" w:cs="Arial"/>
          <w:sz w:val="22"/>
          <w:szCs w:val="22"/>
        </w:rPr>
      </w:pPr>
      <w:r w:rsidRPr="00B92FA9">
        <w:rPr>
          <w:rFonts w:ascii="Arial" w:hAnsi="Arial" w:cs="Arial"/>
          <w:sz w:val="22"/>
          <w:szCs w:val="22"/>
        </w:rPr>
        <w:t xml:space="preserve">podává vysvětlení v případě dodatečných informací v průběhu výběrového řízení na </w:t>
      </w:r>
      <w:r w:rsidR="0067353B">
        <w:rPr>
          <w:rFonts w:ascii="Arial" w:hAnsi="Arial" w:cs="Arial"/>
          <w:sz w:val="22"/>
          <w:szCs w:val="22"/>
        </w:rPr>
        <w:t>Zhotovitel</w:t>
      </w:r>
      <w:r w:rsidRPr="00B92FA9">
        <w:rPr>
          <w:rFonts w:ascii="Arial" w:hAnsi="Arial" w:cs="Arial"/>
          <w:sz w:val="22"/>
          <w:szCs w:val="22"/>
        </w:rPr>
        <w:t>e stavby a včetně technického poradenství v reklamačních řízeních</w:t>
      </w:r>
    </w:p>
    <w:p w14:paraId="3F620878" w14:textId="65A7A8F6"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operativně zpracovává projektovou dokumentaci k odstranění odchylek mezi</w:t>
      </w:r>
      <w:r w:rsidR="00354B8E">
        <w:rPr>
          <w:rFonts w:ascii="Arial" w:hAnsi="Arial" w:cs="Arial"/>
          <w:sz w:val="22"/>
          <w:szCs w:val="22"/>
        </w:rPr>
        <w:t xml:space="preserve"> </w:t>
      </w:r>
      <w:r w:rsidRPr="00606CD4">
        <w:rPr>
          <w:rFonts w:ascii="Arial" w:hAnsi="Arial" w:cs="Arial"/>
          <w:sz w:val="22"/>
          <w:szCs w:val="22"/>
        </w:rPr>
        <w:t xml:space="preserve">prováděním stavby a projektové dokumentace stavby; </w:t>
      </w:r>
    </w:p>
    <w:p w14:paraId="2EEBAAB4" w14:textId="79EF949E"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postupuje při plnění činností výkonu </w:t>
      </w:r>
      <w:r w:rsidR="00A01D93">
        <w:rPr>
          <w:rFonts w:ascii="Arial" w:hAnsi="Arial" w:cs="Arial"/>
          <w:sz w:val="22"/>
          <w:szCs w:val="22"/>
        </w:rPr>
        <w:t>dozoru projektanta</w:t>
      </w:r>
      <w:r w:rsidRPr="00606CD4">
        <w:rPr>
          <w:rFonts w:ascii="Arial" w:hAnsi="Arial" w:cs="Arial"/>
          <w:sz w:val="22"/>
          <w:szCs w:val="22"/>
        </w:rPr>
        <w:t xml:space="preserve"> v úzké součinnosti s </w:t>
      </w:r>
      <w:r w:rsidR="0067353B">
        <w:rPr>
          <w:rFonts w:ascii="Arial" w:hAnsi="Arial" w:cs="Arial"/>
          <w:sz w:val="22"/>
          <w:szCs w:val="22"/>
        </w:rPr>
        <w:t>Objednatel</w:t>
      </w:r>
      <w:r w:rsidRPr="00606CD4">
        <w:rPr>
          <w:rFonts w:ascii="Arial" w:hAnsi="Arial" w:cs="Arial"/>
          <w:sz w:val="22"/>
          <w:szCs w:val="22"/>
        </w:rPr>
        <w:t>em, s technickým dozorem stavby</w:t>
      </w:r>
      <w:r w:rsidR="004A6F40">
        <w:rPr>
          <w:rFonts w:ascii="Arial" w:hAnsi="Arial" w:cs="Arial"/>
          <w:sz w:val="22"/>
          <w:szCs w:val="22"/>
        </w:rPr>
        <w:t>, koordinátorem BOZP</w:t>
      </w:r>
      <w:r w:rsidRPr="00606CD4">
        <w:rPr>
          <w:rFonts w:ascii="Arial" w:hAnsi="Arial" w:cs="Arial"/>
          <w:sz w:val="22"/>
          <w:szCs w:val="22"/>
        </w:rPr>
        <w:t xml:space="preserve"> a se </w:t>
      </w:r>
      <w:r w:rsidR="0067353B">
        <w:rPr>
          <w:rFonts w:ascii="Arial" w:hAnsi="Arial" w:cs="Arial"/>
          <w:sz w:val="22"/>
          <w:szCs w:val="22"/>
        </w:rPr>
        <w:t>Zhotovitel</w:t>
      </w:r>
      <w:r w:rsidRPr="00606CD4">
        <w:rPr>
          <w:rFonts w:ascii="Arial" w:hAnsi="Arial" w:cs="Arial"/>
          <w:sz w:val="22"/>
          <w:szCs w:val="22"/>
        </w:rPr>
        <w:t>em</w:t>
      </w:r>
      <w:r w:rsidR="00A7186F">
        <w:rPr>
          <w:rFonts w:ascii="Arial" w:hAnsi="Arial" w:cs="Arial"/>
          <w:sz w:val="22"/>
          <w:szCs w:val="22"/>
        </w:rPr>
        <w:t xml:space="preserve"> stavby</w:t>
      </w:r>
      <w:r w:rsidRPr="00606CD4">
        <w:rPr>
          <w:rFonts w:ascii="Arial" w:hAnsi="Arial" w:cs="Arial"/>
          <w:sz w:val="22"/>
          <w:szCs w:val="22"/>
        </w:rPr>
        <w:t xml:space="preserve">; </w:t>
      </w:r>
    </w:p>
    <w:p w14:paraId="22007D54" w14:textId="3AAF10E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účastní se řízení v případech, kdy je nutné objasnit nebo vysvětlit souvislost s dokumentací projektu, pokud už není součástí jiné </w:t>
      </w:r>
      <w:r w:rsidR="0067353B">
        <w:rPr>
          <w:rFonts w:ascii="Arial" w:hAnsi="Arial" w:cs="Arial"/>
          <w:sz w:val="22"/>
          <w:szCs w:val="22"/>
        </w:rPr>
        <w:t>Smluv</w:t>
      </w:r>
      <w:r w:rsidRPr="00606CD4">
        <w:rPr>
          <w:rFonts w:ascii="Arial" w:hAnsi="Arial" w:cs="Arial"/>
          <w:sz w:val="22"/>
          <w:szCs w:val="22"/>
        </w:rPr>
        <w:t xml:space="preserve">ní povinnosti </w:t>
      </w:r>
      <w:r w:rsidR="00A01D93">
        <w:rPr>
          <w:rFonts w:ascii="Arial" w:hAnsi="Arial" w:cs="Arial"/>
          <w:sz w:val="22"/>
          <w:szCs w:val="22"/>
        </w:rPr>
        <w:t>dozoru projektanta</w:t>
      </w:r>
      <w:r w:rsidR="00A01D93" w:rsidRPr="00606CD4">
        <w:rPr>
          <w:rFonts w:ascii="Arial" w:hAnsi="Arial" w:cs="Arial"/>
          <w:sz w:val="22"/>
          <w:szCs w:val="22"/>
        </w:rPr>
        <w:t xml:space="preserve"> </w:t>
      </w:r>
      <w:r w:rsidRPr="00606CD4">
        <w:rPr>
          <w:rFonts w:ascii="Arial" w:hAnsi="Arial" w:cs="Arial"/>
          <w:sz w:val="22"/>
          <w:szCs w:val="22"/>
        </w:rPr>
        <w:t>(zajištění rozhodnutí, povolení stavební</w:t>
      </w:r>
      <w:r w:rsidR="00B379B4">
        <w:rPr>
          <w:rFonts w:ascii="Arial" w:hAnsi="Arial" w:cs="Arial"/>
          <w:sz w:val="22"/>
          <w:szCs w:val="22"/>
        </w:rPr>
        <w:t>ho</w:t>
      </w:r>
      <w:r w:rsidRPr="00606CD4">
        <w:rPr>
          <w:rFonts w:ascii="Arial" w:hAnsi="Arial" w:cs="Arial"/>
          <w:sz w:val="22"/>
          <w:szCs w:val="22"/>
        </w:rPr>
        <w:t xml:space="preserve"> úřad</w:t>
      </w:r>
      <w:r w:rsidR="00B379B4">
        <w:rPr>
          <w:rFonts w:ascii="Arial" w:hAnsi="Arial" w:cs="Arial"/>
          <w:sz w:val="22"/>
          <w:szCs w:val="22"/>
        </w:rPr>
        <w:t>u</w:t>
      </w:r>
      <w:r w:rsidRPr="00606CD4">
        <w:rPr>
          <w:rFonts w:ascii="Arial" w:hAnsi="Arial" w:cs="Arial"/>
          <w:sz w:val="22"/>
          <w:szCs w:val="22"/>
        </w:rPr>
        <w:t xml:space="preserve">), zejm. v případech vynucených změn projektové dokumentace; </w:t>
      </w:r>
    </w:p>
    <w:p w14:paraId="07D4D35D" w14:textId="7397E646"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účastní se předání a převzetí staveniště </w:t>
      </w:r>
      <w:r w:rsidR="0067353B">
        <w:rPr>
          <w:rFonts w:ascii="Arial" w:hAnsi="Arial" w:cs="Arial"/>
          <w:sz w:val="22"/>
          <w:szCs w:val="22"/>
        </w:rPr>
        <w:t>Zhotovitel</w:t>
      </w:r>
      <w:r w:rsidRPr="00606CD4">
        <w:rPr>
          <w:rFonts w:ascii="Arial" w:hAnsi="Arial" w:cs="Arial"/>
          <w:sz w:val="22"/>
          <w:szCs w:val="22"/>
        </w:rPr>
        <w:t xml:space="preserve">em stavby, přičemž kontroluje, zda skutečnosti známé v době předávání staveniště odpovídají předpokladům, podle kterých byla vypracována projektová dokumentace; </w:t>
      </w:r>
    </w:p>
    <w:p w14:paraId="0ABD5415"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dohlíží na soulad situačních a vytyčovacích výkresů jednotlivých objektů s celkovou situací stavby; </w:t>
      </w:r>
    </w:p>
    <w:p w14:paraId="1C4F4D13" w14:textId="349A8AF0"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podává nutná vysvětlení k dokumentaci stavby, která je podkladem pro výkon </w:t>
      </w:r>
      <w:r w:rsidR="00A01D93">
        <w:rPr>
          <w:rFonts w:ascii="Arial" w:hAnsi="Arial" w:cs="Arial"/>
          <w:sz w:val="22"/>
          <w:szCs w:val="22"/>
        </w:rPr>
        <w:t>dozoru projektanta</w:t>
      </w:r>
      <w:r w:rsidR="00A01D93" w:rsidRPr="00606CD4">
        <w:rPr>
          <w:rFonts w:ascii="Arial" w:hAnsi="Arial" w:cs="Arial"/>
          <w:sz w:val="22"/>
          <w:szCs w:val="22"/>
        </w:rPr>
        <w:t xml:space="preserve"> </w:t>
      </w:r>
      <w:r w:rsidRPr="00606CD4">
        <w:rPr>
          <w:rFonts w:ascii="Arial" w:hAnsi="Arial" w:cs="Arial"/>
          <w:sz w:val="22"/>
          <w:szCs w:val="22"/>
        </w:rPr>
        <w:t xml:space="preserve">a spolupracuje při odstraňování důsledků nedostatků, zjištěných v této dokumentaci; </w:t>
      </w:r>
    </w:p>
    <w:p w14:paraId="294C8228" w14:textId="6F7E20E8"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podává nutná vysvětlení a spolupracuje se zpracovateli výrobní dokumentace </w:t>
      </w:r>
      <w:r w:rsidR="0067353B">
        <w:rPr>
          <w:rFonts w:ascii="Arial" w:hAnsi="Arial" w:cs="Arial"/>
          <w:sz w:val="22"/>
          <w:szCs w:val="22"/>
        </w:rPr>
        <w:t>Zhotovitel</w:t>
      </w:r>
      <w:r w:rsidRPr="00606CD4">
        <w:rPr>
          <w:rFonts w:ascii="Arial" w:hAnsi="Arial" w:cs="Arial"/>
          <w:sz w:val="22"/>
          <w:szCs w:val="22"/>
        </w:rPr>
        <w:t xml:space="preserve">e stavby a zpracovatelem plánu bezpečnosti a ochrany zdraví při práci; </w:t>
      </w:r>
    </w:p>
    <w:p w14:paraId="772A1178"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lastRenderedPageBreak/>
        <w:t xml:space="preserve">posuzuje návrhy účastníků výstavby na odchylky a změny oproti příslušné části dokumentace stavby; </w:t>
      </w:r>
    </w:p>
    <w:p w14:paraId="23ED19BD"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navrhuje a zapracovává změny a odchylky ke zlepšení souborného řešení projektu, vznikajících ve fázi realizace projektu; </w:t>
      </w:r>
    </w:p>
    <w:p w14:paraId="5A0125ED"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posuzuje návrhy na změny stavby, na odchylky od schválené projektové dokumentace; </w:t>
      </w:r>
    </w:p>
    <w:p w14:paraId="7918CCC3" w14:textId="149835C6"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dohlíží na soulad zhotovované stavby s projektovou dokumentací ověřenou ve stavebním řízení a dohled nad souladem zhotovované stavby s dokumentací pro provedení stavby, které jsou podkladem k výkonu </w:t>
      </w:r>
      <w:r w:rsidR="00A01D93">
        <w:rPr>
          <w:rFonts w:ascii="Arial" w:hAnsi="Arial" w:cs="Arial"/>
          <w:sz w:val="22"/>
          <w:szCs w:val="22"/>
        </w:rPr>
        <w:t>dozoru projektanta</w:t>
      </w:r>
      <w:r w:rsidRPr="00606CD4">
        <w:rPr>
          <w:rFonts w:ascii="Arial" w:hAnsi="Arial" w:cs="Arial"/>
          <w:sz w:val="22"/>
          <w:szCs w:val="22"/>
        </w:rPr>
        <w:t xml:space="preserve">, sleduje a kontroluje postup výstavby ve vztahu k dokumentaci, přičemž kontrolu souladu s dokumentací jednotlivých objektů či konstrukcí musí vykonávat příslušní odpovědní specialisté (např. elektro, instalace, statika apod.); </w:t>
      </w:r>
    </w:p>
    <w:p w14:paraId="4774429C"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účastní se dohodnutých zkoušek v souvislosti s předáváním jednotlivých dodávek stavby i v souvislosti s ověřováním splnění cílů projektu;  </w:t>
      </w:r>
    </w:p>
    <w:p w14:paraId="522C388E"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účastní se kontrolních dnů stavby;  </w:t>
      </w:r>
    </w:p>
    <w:p w14:paraId="05829048"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zajišťuje účast statika při kontrole staticky významných částí konstrukce stavby; </w:t>
      </w:r>
    </w:p>
    <w:p w14:paraId="7CE5D4D2" w14:textId="192BF986"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sleduje změny technických norem a předpisů (např. hygienických, požárních apod.) v průběhu přípravy a realizace stavby až do vydání </w:t>
      </w:r>
      <w:r w:rsidR="00AB48B2">
        <w:rPr>
          <w:rFonts w:ascii="Arial" w:hAnsi="Arial" w:cs="Arial"/>
          <w:sz w:val="22"/>
          <w:szCs w:val="22"/>
        </w:rPr>
        <w:t xml:space="preserve">pravomocného </w:t>
      </w:r>
      <w:r w:rsidRPr="00606CD4">
        <w:rPr>
          <w:rFonts w:ascii="Arial" w:hAnsi="Arial" w:cs="Arial"/>
          <w:sz w:val="22"/>
          <w:szCs w:val="22"/>
        </w:rPr>
        <w:t xml:space="preserve">kolaudačního </w:t>
      </w:r>
      <w:r w:rsidR="00C41DCF">
        <w:rPr>
          <w:rFonts w:ascii="Arial" w:hAnsi="Arial" w:cs="Arial"/>
          <w:sz w:val="22"/>
          <w:szCs w:val="22"/>
        </w:rPr>
        <w:t>rozhodnutí</w:t>
      </w:r>
      <w:r w:rsidRPr="00606CD4">
        <w:rPr>
          <w:rFonts w:ascii="Arial" w:hAnsi="Arial" w:cs="Arial"/>
          <w:sz w:val="22"/>
          <w:szCs w:val="22"/>
        </w:rPr>
        <w:t xml:space="preserve">, které by mohly mít dopad na prováděnou stavbu a dodatečně měnit požadavky na provádění stavby podle schválené projektové dokumentace, a které by mohly komplikovat vydání </w:t>
      </w:r>
      <w:r w:rsidR="00AB48B2">
        <w:rPr>
          <w:rFonts w:ascii="Arial" w:hAnsi="Arial" w:cs="Arial"/>
          <w:sz w:val="22"/>
          <w:szCs w:val="22"/>
        </w:rPr>
        <w:t xml:space="preserve">pravomocného </w:t>
      </w:r>
      <w:r w:rsidRPr="00606CD4">
        <w:rPr>
          <w:rFonts w:ascii="Arial" w:hAnsi="Arial" w:cs="Arial"/>
          <w:sz w:val="22"/>
          <w:szCs w:val="22"/>
        </w:rPr>
        <w:t xml:space="preserve">kolaudačního </w:t>
      </w:r>
      <w:r w:rsidR="00C41DCF">
        <w:rPr>
          <w:rFonts w:ascii="Arial" w:hAnsi="Arial" w:cs="Arial"/>
          <w:sz w:val="22"/>
          <w:szCs w:val="22"/>
        </w:rPr>
        <w:t>rozhodnutí</w:t>
      </w:r>
      <w:r w:rsidRPr="00606CD4">
        <w:rPr>
          <w:rFonts w:ascii="Arial" w:hAnsi="Arial" w:cs="Arial"/>
          <w:sz w:val="22"/>
          <w:szCs w:val="22"/>
        </w:rPr>
        <w:t xml:space="preserve">, a včas upozorňuje zástupce </w:t>
      </w:r>
      <w:r w:rsidR="0067353B">
        <w:rPr>
          <w:rFonts w:ascii="Arial" w:hAnsi="Arial" w:cs="Arial"/>
          <w:sz w:val="22"/>
          <w:szCs w:val="22"/>
        </w:rPr>
        <w:t>Objednatel</w:t>
      </w:r>
      <w:r w:rsidRPr="00606CD4">
        <w:rPr>
          <w:rFonts w:ascii="Arial" w:hAnsi="Arial" w:cs="Arial"/>
          <w:sz w:val="22"/>
          <w:szCs w:val="22"/>
        </w:rPr>
        <w:t xml:space="preserve">e na tyto změny; </w:t>
      </w:r>
    </w:p>
    <w:p w14:paraId="1822851C" w14:textId="77777777"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účastní se komplexních zkoušek a zkušebního provozu stavby;  </w:t>
      </w:r>
    </w:p>
    <w:p w14:paraId="7F5950B8" w14:textId="19ABE135"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aktivně se účastní </w:t>
      </w:r>
      <w:r w:rsidR="00C41DCF">
        <w:rPr>
          <w:rFonts w:ascii="Arial" w:hAnsi="Arial" w:cs="Arial"/>
          <w:sz w:val="22"/>
          <w:szCs w:val="22"/>
        </w:rPr>
        <w:t>předávání</w:t>
      </w:r>
      <w:r w:rsidR="00C41DCF" w:rsidRPr="00606CD4">
        <w:rPr>
          <w:rFonts w:ascii="Arial" w:hAnsi="Arial" w:cs="Arial"/>
          <w:sz w:val="22"/>
          <w:szCs w:val="22"/>
        </w:rPr>
        <w:t xml:space="preserve"> </w:t>
      </w:r>
      <w:r w:rsidRPr="00606CD4">
        <w:rPr>
          <w:rFonts w:ascii="Arial" w:hAnsi="Arial" w:cs="Arial"/>
          <w:sz w:val="22"/>
          <w:szCs w:val="22"/>
        </w:rPr>
        <w:t xml:space="preserve">stavby od </w:t>
      </w:r>
      <w:r w:rsidR="0067353B">
        <w:rPr>
          <w:rFonts w:ascii="Arial" w:hAnsi="Arial" w:cs="Arial"/>
          <w:sz w:val="22"/>
          <w:szCs w:val="22"/>
        </w:rPr>
        <w:t>Zhotovitel</w:t>
      </w:r>
      <w:r w:rsidRPr="00606CD4">
        <w:rPr>
          <w:rFonts w:ascii="Arial" w:hAnsi="Arial" w:cs="Arial"/>
          <w:sz w:val="22"/>
          <w:szCs w:val="22"/>
        </w:rPr>
        <w:t>e</w:t>
      </w:r>
      <w:r w:rsidR="00A7186F">
        <w:rPr>
          <w:rFonts w:ascii="Arial" w:hAnsi="Arial" w:cs="Arial"/>
          <w:sz w:val="22"/>
          <w:szCs w:val="22"/>
        </w:rPr>
        <w:t xml:space="preserve"> stavby</w:t>
      </w:r>
      <w:r w:rsidRPr="00606CD4">
        <w:rPr>
          <w:rFonts w:ascii="Arial" w:hAnsi="Arial" w:cs="Arial"/>
          <w:sz w:val="22"/>
          <w:szCs w:val="22"/>
        </w:rPr>
        <w:t xml:space="preserve"> </w:t>
      </w:r>
      <w:r w:rsidR="0067353B">
        <w:rPr>
          <w:rFonts w:ascii="Arial" w:hAnsi="Arial" w:cs="Arial"/>
          <w:sz w:val="22"/>
          <w:szCs w:val="22"/>
        </w:rPr>
        <w:t>Objednatel</w:t>
      </w:r>
      <w:r w:rsidR="00C41DCF">
        <w:rPr>
          <w:rFonts w:ascii="Arial" w:hAnsi="Arial" w:cs="Arial"/>
          <w:sz w:val="22"/>
          <w:szCs w:val="22"/>
        </w:rPr>
        <w:t>i</w:t>
      </w:r>
      <w:r w:rsidR="00C41DCF" w:rsidRPr="00606CD4">
        <w:rPr>
          <w:rFonts w:ascii="Arial" w:hAnsi="Arial" w:cs="Arial"/>
          <w:sz w:val="22"/>
          <w:szCs w:val="22"/>
        </w:rPr>
        <w:t xml:space="preserve"> </w:t>
      </w:r>
      <w:r w:rsidRPr="00606CD4">
        <w:rPr>
          <w:rFonts w:ascii="Arial" w:hAnsi="Arial" w:cs="Arial"/>
          <w:sz w:val="22"/>
          <w:szCs w:val="22"/>
        </w:rPr>
        <w:t xml:space="preserve">a při kontrole odstranění závad zjištěných při přebírání stavby </w:t>
      </w:r>
      <w:r w:rsidR="0067353B">
        <w:rPr>
          <w:rFonts w:ascii="Arial" w:hAnsi="Arial" w:cs="Arial"/>
          <w:sz w:val="22"/>
          <w:szCs w:val="22"/>
        </w:rPr>
        <w:t>Objednatel</w:t>
      </w:r>
      <w:r w:rsidRPr="00606CD4">
        <w:rPr>
          <w:rFonts w:ascii="Arial" w:hAnsi="Arial" w:cs="Arial"/>
          <w:sz w:val="22"/>
          <w:szCs w:val="22"/>
        </w:rPr>
        <w:t xml:space="preserve">em, přičemž aktivní účastí se rozumí kompletní samostatná prohlídka zhotovované stavby nebo účast při prohlídce stavby </w:t>
      </w:r>
      <w:r w:rsidR="0067353B">
        <w:rPr>
          <w:rFonts w:ascii="Arial" w:hAnsi="Arial" w:cs="Arial"/>
          <w:sz w:val="22"/>
          <w:szCs w:val="22"/>
        </w:rPr>
        <w:t>Objednatel</w:t>
      </w:r>
      <w:r w:rsidRPr="00606CD4">
        <w:rPr>
          <w:rFonts w:ascii="Arial" w:hAnsi="Arial" w:cs="Arial"/>
          <w:sz w:val="22"/>
          <w:szCs w:val="22"/>
        </w:rPr>
        <w:t>em či jeho technickým dozorem</w:t>
      </w:r>
      <w:r w:rsidR="00C41DCF">
        <w:rPr>
          <w:rFonts w:ascii="Arial" w:hAnsi="Arial" w:cs="Arial"/>
          <w:sz w:val="22"/>
          <w:szCs w:val="22"/>
        </w:rPr>
        <w:t xml:space="preserve"> (technický dozor stavebníka)</w:t>
      </w:r>
      <w:r w:rsidRPr="00606CD4">
        <w:rPr>
          <w:rFonts w:ascii="Arial" w:hAnsi="Arial" w:cs="Arial"/>
          <w:sz w:val="22"/>
          <w:szCs w:val="22"/>
        </w:rPr>
        <w:t xml:space="preserve">, upozorňování na vady a nedodělky stavby, zápis nalezených vad a nedodělků a jeho předání </w:t>
      </w:r>
      <w:r w:rsidR="0067353B">
        <w:rPr>
          <w:rFonts w:ascii="Arial" w:hAnsi="Arial" w:cs="Arial"/>
          <w:sz w:val="22"/>
          <w:szCs w:val="22"/>
        </w:rPr>
        <w:t>Objednatel</w:t>
      </w:r>
      <w:r w:rsidRPr="00606CD4">
        <w:rPr>
          <w:rFonts w:ascii="Arial" w:hAnsi="Arial" w:cs="Arial"/>
          <w:sz w:val="22"/>
          <w:szCs w:val="22"/>
        </w:rPr>
        <w:t xml:space="preserve">i; </w:t>
      </w:r>
    </w:p>
    <w:p w14:paraId="207AA2F9" w14:textId="20AEEBEB"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aktivně se účastní kolaudačního řízení a</w:t>
      </w:r>
      <w:r w:rsidR="009A000C">
        <w:rPr>
          <w:rFonts w:ascii="Arial" w:hAnsi="Arial" w:cs="Arial"/>
          <w:sz w:val="22"/>
          <w:szCs w:val="22"/>
        </w:rPr>
        <w:t xml:space="preserve"> případné</w:t>
      </w:r>
      <w:r w:rsidRPr="00606CD4">
        <w:rPr>
          <w:rFonts w:ascii="Arial" w:hAnsi="Arial" w:cs="Arial"/>
          <w:sz w:val="22"/>
          <w:szCs w:val="22"/>
        </w:rPr>
        <w:t xml:space="preserve"> kontrol</w:t>
      </w:r>
      <w:r w:rsidR="009A000C">
        <w:rPr>
          <w:rFonts w:ascii="Arial" w:hAnsi="Arial" w:cs="Arial"/>
          <w:sz w:val="22"/>
          <w:szCs w:val="22"/>
        </w:rPr>
        <w:t>y</w:t>
      </w:r>
      <w:r w:rsidRPr="00606CD4">
        <w:rPr>
          <w:rFonts w:ascii="Arial" w:hAnsi="Arial" w:cs="Arial"/>
          <w:sz w:val="22"/>
          <w:szCs w:val="22"/>
        </w:rPr>
        <w:t xml:space="preserve"> odstranění kolaudačních závad stavby v rozsahu dle předchozího odstavce;</w:t>
      </w:r>
    </w:p>
    <w:p w14:paraId="1BCAF550" w14:textId="719A8BDD" w:rsidR="00606CD4" w:rsidRPr="00606CD4" w:rsidRDefault="00606CD4" w:rsidP="00DB2EF8">
      <w:pPr>
        <w:pStyle w:val="Odstavecseseznamem"/>
        <w:numPr>
          <w:ilvl w:val="1"/>
          <w:numId w:val="28"/>
        </w:numPr>
        <w:ind w:left="1134" w:hanging="425"/>
        <w:jc w:val="both"/>
        <w:rPr>
          <w:rFonts w:ascii="Arial" w:hAnsi="Arial" w:cs="Arial"/>
          <w:sz w:val="22"/>
          <w:szCs w:val="22"/>
        </w:rPr>
      </w:pPr>
      <w:r w:rsidRPr="00606CD4">
        <w:rPr>
          <w:rFonts w:ascii="Arial" w:hAnsi="Arial" w:cs="Arial"/>
          <w:sz w:val="22"/>
          <w:szCs w:val="22"/>
        </w:rPr>
        <w:t xml:space="preserve">v případě využití CDE při realizaci stavby, je </w:t>
      </w:r>
      <w:r w:rsidR="0067353B">
        <w:rPr>
          <w:rFonts w:ascii="Arial" w:hAnsi="Arial" w:cs="Arial"/>
          <w:sz w:val="22"/>
          <w:szCs w:val="22"/>
        </w:rPr>
        <w:t>Zhotovitel</w:t>
      </w:r>
      <w:r w:rsidRPr="00606CD4">
        <w:rPr>
          <w:rFonts w:ascii="Arial" w:hAnsi="Arial" w:cs="Arial"/>
          <w:sz w:val="22"/>
          <w:szCs w:val="22"/>
        </w:rPr>
        <w:t xml:space="preserve"> povinen vykonávat své povinnosti prostřednictvím tohoto CDE.</w:t>
      </w:r>
    </w:p>
    <w:p w14:paraId="5431C325" w14:textId="542ACC12" w:rsidR="00606CD4" w:rsidRPr="00606CD4" w:rsidRDefault="0067353B" w:rsidP="00606CD4">
      <w:pPr>
        <w:pStyle w:val="RLTextlnkuslovan"/>
        <w:numPr>
          <w:ilvl w:val="0"/>
          <w:numId w:val="6"/>
        </w:numPr>
        <w:spacing w:before="120"/>
        <w:rPr>
          <w:rFonts w:ascii="Arial" w:hAnsi="Arial" w:cs="Arial"/>
          <w:szCs w:val="22"/>
          <w:lang w:eastAsia="en-US"/>
        </w:rPr>
      </w:pPr>
      <w:r>
        <w:rPr>
          <w:rFonts w:ascii="Arial" w:hAnsi="Arial" w:cs="Arial"/>
        </w:rPr>
        <w:t>Zhotovitel</w:t>
      </w:r>
      <w:r w:rsidR="00606CD4" w:rsidRPr="00606CD4">
        <w:rPr>
          <w:rFonts w:ascii="Arial" w:hAnsi="Arial" w:cs="Arial"/>
        </w:rPr>
        <w:t xml:space="preserve"> je oprávněn vyhotovit čistopis PD</w:t>
      </w:r>
      <w:r w:rsidR="00A7186F" w:rsidRPr="00A7186F">
        <w:t xml:space="preserve"> </w:t>
      </w:r>
      <w:r w:rsidR="00A7186F" w:rsidRPr="00A7186F">
        <w:rPr>
          <w:rFonts w:ascii="Arial" w:hAnsi="Arial" w:cs="Arial"/>
        </w:rPr>
        <w:t>v rozpracovanosti jednotlivých stupňů, tak i v závěru</w:t>
      </w:r>
      <w:r w:rsidR="00606CD4" w:rsidRPr="00606CD4">
        <w:rPr>
          <w:rFonts w:ascii="Arial" w:hAnsi="Arial" w:cs="Arial"/>
        </w:rPr>
        <w:t xml:space="preserve"> až po odsouhlasení finálního návrhu PD </w:t>
      </w:r>
      <w:r>
        <w:rPr>
          <w:rFonts w:ascii="Arial" w:hAnsi="Arial" w:cs="Arial"/>
        </w:rPr>
        <w:t>Objednatel</w:t>
      </w:r>
      <w:r w:rsidR="00606CD4" w:rsidRPr="00606CD4">
        <w:rPr>
          <w:rFonts w:ascii="Arial" w:hAnsi="Arial" w:cs="Arial"/>
        </w:rPr>
        <w:t xml:space="preserve">em. </w:t>
      </w:r>
      <w:r w:rsidR="00A7186F">
        <w:rPr>
          <w:rFonts w:ascii="Arial" w:hAnsi="Arial" w:cs="Arial"/>
        </w:rPr>
        <w:t>V</w:t>
      </w:r>
      <w:r w:rsidR="00606CD4" w:rsidRPr="00606CD4">
        <w:rPr>
          <w:rFonts w:ascii="Arial" w:hAnsi="Arial" w:cs="Arial"/>
        </w:rPr>
        <w:t xml:space="preserve">ypracování dokumentací pro provádění stavby včetně soupisů stavebních prací a dodávek s výkazem výměr (dále taky jen jako „VV“) a rozpočtů staveb bude možné až po písemné výzvě </w:t>
      </w:r>
      <w:r>
        <w:rPr>
          <w:rFonts w:ascii="Arial" w:hAnsi="Arial" w:cs="Arial"/>
        </w:rPr>
        <w:t>Objednatel</w:t>
      </w:r>
      <w:r w:rsidR="00606CD4" w:rsidRPr="00606CD4">
        <w:rPr>
          <w:rFonts w:ascii="Arial" w:hAnsi="Arial" w:cs="Arial"/>
        </w:rPr>
        <w:t>e.</w:t>
      </w:r>
    </w:p>
    <w:p w14:paraId="14184E6B" w14:textId="77777777" w:rsidR="00D14BAD" w:rsidRPr="00A7186F" w:rsidRDefault="00606CD4" w:rsidP="00606CD4">
      <w:pPr>
        <w:pStyle w:val="RLTextlnkuslovan"/>
        <w:numPr>
          <w:ilvl w:val="0"/>
          <w:numId w:val="6"/>
        </w:numPr>
        <w:spacing w:before="120"/>
        <w:rPr>
          <w:rFonts w:ascii="Arial" w:hAnsi="Arial" w:cs="Arial"/>
          <w:szCs w:val="22"/>
          <w:lang w:eastAsia="en-US"/>
        </w:rPr>
      </w:pPr>
      <w:r w:rsidRPr="00606CD4">
        <w:rPr>
          <w:rFonts w:ascii="Arial" w:hAnsi="Arial" w:cs="Arial"/>
        </w:rPr>
        <w:t>Provedení Díla se rozumí úplné, funkční a bezvadné provedení všech prací a služeb, jejichž provedení je pro řádné dokončení Díla nezbytné.</w:t>
      </w:r>
    </w:p>
    <w:p w14:paraId="03850889" w14:textId="2C6C8F32" w:rsidR="00A7186F" w:rsidRPr="00A7186F" w:rsidRDefault="00A7186F" w:rsidP="00A7186F">
      <w:pPr>
        <w:pStyle w:val="RLTextlnkuslovan"/>
        <w:numPr>
          <w:ilvl w:val="0"/>
          <w:numId w:val="6"/>
        </w:numPr>
        <w:spacing w:before="120"/>
        <w:rPr>
          <w:rFonts w:ascii="Arial" w:hAnsi="Arial" w:cs="Arial"/>
          <w:szCs w:val="22"/>
          <w:lang w:eastAsia="en-US"/>
        </w:rPr>
      </w:pPr>
      <w:r w:rsidRPr="006C16B1">
        <w:rPr>
          <w:rFonts w:ascii="Arial" w:hAnsi="Arial" w:cs="Arial"/>
        </w:rPr>
        <w:t xml:space="preserve">Součástí předmětu plnění je součinnost v rámci zpracování odpovědí na případné žádosti o vysvětlení </w:t>
      </w:r>
      <w:r w:rsidR="0067353B">
        <w:rPr>
          <w:rFonts w:ascii="Arial" w:hAnsi="Arial" w:cs="Arial"/>
        </w:rPr>
        <w:t>Zadávací</w:t>
      </w:r>
      <w:r w:rsidRPr="006C16B1">
        <w:rPr>
          <w:rFonts w:ascii="Arial" w:hAnsi="Arial" w:cs="Arial"/>
        </w:rPr>
        <w:t xml:space="preserve"> dokumentace, které se mohou vyskytnout během </w:t>
      </w:r>
      <w:r w:rsidR="0067353B">
        <w:rPr>
          <w:rFonts w:ascii="Arial" w:hAnsi="Arial" w:cs="Arial"/>
        </w:rPr>
        <w:t>Zadávací</w:t>
      </w:r>
      <w:r w:rsidRPr="006C16B1">
        <w:rPr>
          <w:rFonts w:ascii="Arial" w:hAnsi="Arial" w:cs="Arial"/>
        </w:rPr>
        <w:t xml:space="preserve">ho nebo výběrového řízení na výběr </w:t>
      </w:r>
      <w:r w:rsidR="0067353B">
        <w:rPr>
          <w:rFonts w:ascii="Arial" w:hAnsi="Arial" w:cs="Arial"/>
        </w:rPr>
        <w:t>Zhotovitel</w:t>
      </w:r>
      <w:r w:rsidRPr="006C16B1">
        <w:rPr>
          <w:rFonts w:ascii="Arial" w:hAnsi="Arial" w:cs="Arial"/>
        </w:rPr>
        <w:t>e stavby, týkající se projektové dokumentace</w:t>
      </w:r>
      <w:r>
        <w:rPr>
          <w:rFonts w:ascii="Arial" w:hAnsi="Arial" w:cs="Arial"/>
        </w:rPr>
        <w:t xml:space="preserve"> </w:t>
      </w:r>
      <w:r w:rsidRPr="006C16B1">
        <w:rPr>
          <w:rFonts w:ascii="Arial" w:hAnsi="Arial" w:cs="Arial"/>
        </w:rPr>
        <w:t xml:space="preserve">a soupisu prací, a stejně tak i součinnost při výběru </w:t>
      </w:r>
      <w:r w:rsidR="0067353B">
        <w:rPr>
          <w:rFonts w:ascii="Arial" w:hAnsi="Arial" w:cs="Arial"/>
        </w:rPr>
        <w:t>Zhotovitel</w:t>
      </w:r>
      <w:r w:rsidRPr="006C16B1">
        <w:rPr>
          <w:rFonts w:ascii="Arial" w:hAnsi="Arial" w:cs="Arial"/>
        </w:rPr>
        <w:t>e stavby</w:t>
      </w:r>
      <w:r>
        <w:rPr>
          <w:rFonts w:ascii="Arial" w:hAnsi="Arial" w:cs="Arial"/>
        </w:rPr>
        <w:t xml:space="preserve">. </w:t>
      </w:r>
      <w:r w:rsidR="0067353B">
        <w:rPr>
          <w:rFonts w:ascii="Arial" w:hAnsi="Arial" w:cs="Arial"/>
        </w:rPr>
        <w:t>Zhotovitel</w:t>
      </w:r>
      <w:r w:rsidR="00D14BAD" w:rsidRPr="00A7186F">
        <w:rPr>
          <w:rFonts w:ascii="Arial" w:hAnsi="Arial" w:cs="Arial"/>
        </w:rPr>
        <w:t xml:space="preserve"> je povinen poskytnout </w:t>
      </w:r>
      <w:r w:rsidR="0067353B">
        <w:rPr>
          <w:rFonts w:ascii="Arial" w:hAnsi="Arial" w:cs="Arial"/>
        </w:rPr>
        <w:t>Objednatel</w:t>
      </w:r>
      <w:r w:rsidR="00D14BAD" w:rsidRPr="00A7186F">
        <w:rPr>
          <w:rFonts w:ascii="Arial" w:hAnsi="Arial" w:cs="Arial"/>
        </w:rPr>
        <w:t xml:space="preserve">i písemně podklady pro odpověď na žádost i o vysvětlení </w:t>
      </w:r>
      <w:r w:rsidR="0067353B">
        <w:rPr>
          <w:rFonts w:ascii="Arial" w:hAnsi="Arial" w:cs="Arial"/>
        </w:rPr>
        <w:t>Zadávací</w:t>
      </w:r>
      <w:r w:rsidR="00D14BAD" w:rsidRPr="00A7186F">
        <w:rPr>
          <w:rFonts w:ascii="Arial" w:hAnsi="Arial" w:cs="Arial"/>
        </w:rPr>
        <w:t xml:space="preserve"> dokumentace, které se vyskytnou během </w:t>
      </w:r>
      <w:r w:rsidR="0067353B">
        <w:rPr>
          <w:rFonts w:ascii="Arial" w:hAnsi="Arial" w:cs="Arial"/>
        </w:rPr>
        <w:t>Zadávací</w:t>
      </w:r>
      <w:r w:rsidR="00D14BAD" w:rsidRPr="00A7186F">
        <w:rPr>
          <w:rFonts w:ascii="Arial" w:hAnsi="Arial" w:cs="Arial"/>
        </w:rPr>
        <w:t xml:space="preserve">ho řízení na výběr </w:t>
      </w:r>
      <w:r w:rsidR="0067353B">
        <w:rPr>
          <w:rFonts w:ascii="Arial" w:hAnsi="Arial" w:cs="Arial"/>
        </w:rPr>
        <w:t>Zhotovitel</w:t>
      </w:r>
      <w:r w:rsidR="00D14BAD" w:rsidRPr="00A7186F">
        <w:rPr>
          <w:rFonts w:ascii="Arial" w:hAnsi="Arial" w:cs="Arial"/>
        </w:rPr>
        <w:t xml:space="preserve">e stavby, týkající se projektové dokumentace a soupisu prací, ve lhůtě do 2 pracovních dnů od doručení žádosti o vysvětlení od </w:t>
      </w:r>
      <w:r w:rsidR="0067353B">
        <w:rPr>
          <w:rFonts w:ascii="Arial" w:hAnsi="Arial" w:cs="Arial"/>
        </w:rPr>
        <w:t>Objednatel</w:t>
      </w:r>
      <w:r w:rsidR="00D14BAD" w:rsidRPr="00A7186F">
        <w:rPr>
          <w:rFonts w:ascii="Arial" w:hAnsi="Arial" w:cs="Arial"/>
        </w:rPr>
        <w:t xml:space="preserve">e. Písemné podklady pro odpovědi na žádosti o vysvětlení </w:t>
      </w:r>
      <w:r w:rsidR="0067353B">
        <w:rPr>
          <w:rFonts w:ascii="Arial" w:hAnsi="Arial" w:cs="Arial"/>
        </w:rPr>
        <w:t>Zadávací</w:t>
      </w:r>
      <w:r w:rsidR="00D14BAD" w:rsidRPr="00A7186F">
        <w:rPr>
          <w:rFonts w:ascii="Arial" w:hAnsi="Arial" w:cs="Arial"/>
        </w:rPr>
        <w:t xml:space="preserve"> dokumentace budou srozumitelné včetně případných oprav v projektové dokumentaci (technické zprávy, výkresová část, soupis prací a jiné). </w:t>
      </w:r>
    </w:p>
    <w:p w14:paraId="21A522F3" w14:textId="524DAD2B" w:rsidR="00D14BAD" w:rsidRPr="00A7186F" w:rsidRDefault="0067353B" w:rsidP="00A7186F">
      <w:pPr>
        <w:pStyle w:val="RLTextlnkuslovan"/>
        <w:numPr>
          <w:ilvl w:val="0"/>
          <w:numId w:val="6"/>
        </w:numPr>
        <w:spacing w:before="120"/>
        <w:rPr>
          <w:rFonts w:ascii="Arial" w:hAnsi="Arial" w:cs="Arial"/>
          <w:szCs w:val="22"/>
          <w:lang w:eastAsia="en-US"/>
        </w:rPr>
      </w:pPr>
      <w:r>
        <w:rPr>
          <w:rFonts w:ascii="Arial" w:hAnsi="Arial" w:cs="Arial"/>
        </w:rPr>
        <w:t>Zhotovitel</w:t>
      </w:r>
      <w:r w:rsidR="00D14BAD" w:rsidRPr="00A7186F">
        <w:rPr>
          <w:rFonts w:ascii="Arial" w:hAnsi="Arial" w:cs="Arial"/>
        </w:rPr>
        <w:t xml:space="preserve"> se zavazuje k provedení Díla pro </w:t>
      </w:r>
      <w:r>
        <w:rPr>
          <w:rFonts w:ascii="Arial" w:hAnsi="Arial" w:cs="Arial"/>
        </w:rPr>
        <w:t>Objednatel</w:t>
      </w:r>
      <w:r w:rsidR="00D14BAD" w:rsidRPr="00A7186F">
        <w:rPr>
          <w:rFonts w:ascii="Arial" w:hAnsi="Arial" w:cs="Arial"/>
        </w:rPr>
        <w:t xml:space="preserve">e na svůj náklad a nebezpečí a   </w:t>
      </w:r>
      <w:r>
        <w:rPr>
          <w:rFonts w:ascii="Arial" w:hAnsi="Arial" w:cs="Arial"/>
        </w:rPr>
        <w:t>Objednatel</w:t>
      </w:r>
      <w:r w:rsidR="00D14BAD" w:rsidRPr="00A7186F">
        <w:rPr>
          <w:rFonts w:ascii="Arial" w:hAnsi="Arial" w:cs="Arial"/>
        </w:rPr>
        <w:t xml:space="preserve"> se zavazuje Dílo převzít a zaplatit cenu Díla. </w:t>
      </w:r>
    </w:p>
    <w:p w14:paraId="573A7A13" w14:textId="6C7FCAD7" w:rsidR="0051091B" w:rsidRDefault="0051091B" w:rsidP="00982B1D">
      <w:pPr>
        <w:pStyle w:val="Odstavecseseznamem"/>
        <w:numPr>
          <w:ilvl w:val="0"/>
          <w:numId w:val="6"/>
        </w:numPr>
        <w:jc w:val="both"/>
        <w:rPr>
          <w:rFonts w:ascii="Arial" w:hAnsi="Arial" w:cs="Arial"/>
          <w:sz w:val="22"/>
          <w:szCs w:val="22"/>
        </w:rPr>
      </w:pPr>
      <w:r w:rsidRPr="0051091B">
        <w:rPr>
          <w:rFonts w:ascii="Arial" w:hAnsi="Arial" w:cs="Arial"/>
          <w:sz w:val="22"/>
          <w:szCs w:val="22"/>
        </w:rPr>
        <w:lastRenderedPageBreak/>
        <w:t xml:space="preserve">V případě, že při plnění této </w:t>
      </w:r>
      <w:r w:rsidR="0067353B">
        <w:rPr>
          <w:rFonts w:ascii="Arial" w:hAnsi="Arial" w:cs="Arial"/>
          <w:sz w:val="22"/>
          <w:szCs w:val="22"/>
        </w:rPr>
        <w:t>Smlouv</w:t>
      </w:r>
      <w:r w:rsidRPr="0051091B">
        <w:rPr>
          <w:rFonts w:ascii="Arial" w:hAnsi="Arial" w:cs="Arial"/>
          <w:sz w:val="22"/>
          <w:szCs w:val="22"/>
        </w:rPr>
        <w:t>y dojde ke změně legislativy, která nahradí předpisy uvedené v tomto ustanovení či v</w:t>
      </w:r>
      <w:r>
        <w:rPr>
          <w:rFonts w:ascii="Arial" w:hAnsi="Arial" w:cs="Arial"/>
          <w:sz w:val="22"/>
          <w:szCs w:val="22"/>
        </w:rPr>
        <w:t> jiném článku</w:t>
      </w:r>
      <w:r w:rsidRPr="0051091B">
        <w:rPr>
          <w:rFonts w:ascii="Arial" w:hAnsi="Arial" w:cs="Arial"/>
          <w:sz w:val="22"/>
          <w:szCs w:val="22"/>
        </w:rPr>
        <w:t xml:space="preserve"> této </w:t>
      </w:r>
      <w:r w:rsidR="0067353B">
        <w:rPr>
          <w:rFonts w:ascii="Arial" w:hAnsi="Arial" w:cs="Arial"/>
          <w:sz w:val="22"/>
          <w:szCs w:val="22"/>
        </w:rPr>
        <w:t>Smlouv</w:t>
      </w:r>
      <w:r w:rsidRPr="0051091B">
        <w:rPr>
          <w:rFonts w:ascii="Arial" w:hAnsi="Arial" w:cs="Arial"/>
          <w:sz w:val="22"/>
          <w:szCs w:val="22"/>
        </w:rPr>
        <w:t xml:space="preserve">y, pak je </w:t>
      </w:r>
      <w:r w:rsidR="0067353B">
        <w:rPr>
          <w:rFonts w:ascii="Arial" w:hAnsi="Arial" w:cs="Arial"/>
          <w:sz w:val="22"/>
          <w:szCs w:val="22"/>
        </w:rPr>
        <w:t>Zhotovitel</w:t>
      </w:r>
      <w:r w:rsidRPr="0051091B">
        <w:rPr>
          <w:rFonts w:ascii="Arial" w:hAnsi="Arial" w:cs="Arial"/>
          <w:sz w:val="22"/>
          <w:szCs w:val="22"/>
        </w:rPr>
        <w:t xml:space="preserve"> povinen provést </w:t>
      </w:r>
      <w:r w:rsidR="00D4186D">
        <w:rPr>
          <w:rFonts w:ascii="Arial" w:hAnsi="Arial" w:cs="Arial"/>
          <w:sz w:val="22"/>
          <w:szCs w:val="22"/>
        </w:rPr>
        <w:t>Dílo</w:t>
      </w:r>
      <w:r w:rsidRPr="0051091B">
        <w:rPr>
          <w:rFonts w:ascii="Arial" w:hAnsi="Arial" w:cs="Arial"/>
          <w:sz w:val="22"/>
          <w:szCs w:val="22"/>
        </w:rPr>
        <w:t xml:space="preserve"> v souladu s novou legislativou.</w:t>
      </w:r>
    </w:p>
    <w:p w14:paraId="1719D2C5" w14:textId="492A9117" w:rsidR="00C97EA3" w:rsidRPr="00B92FA9" w:rsidRDefault="0067353B" w:rsidP="00B92FA9">
      <w:pPr>
        <w:pStyle w:val="RLTextlnkuslovan"/>
        <w:numPr>
          <w:ilvl w:val="0"/>
          <w:numId w:val="6"/>
        </w:numPr>
        <w:spacing w:before="120" w:line="240" w:lineRule="auto"/>
        <w:rPr>
          <w:rFonts w:ascii="Arial" w:hAnsi="Arial" w:cs="Arial"/>
          <w:color w:val="000000" w:themeColor="text1"/>
          <w:lang w:eastAsia="en-US"/>
        </w:rPr>
      </w:pPr>
      <w:bookmarkStart w:id="1" w:name="_Hlk192829060"/>
      <w:r>
        <w:rPr>
          <w:rFonts w:ascii="Arial" w:hAnsi="Arial" w:cs="Arial"/>
          <w:color w:val="000000" w:themeColor="text1"/>
          <w:lang w:eastAsia="en-US"/>
        </w:rPr>
        <w:t>Objednatel</w:t>
      </w:r>
      <w:r w:rsidR="00C97EA3">
        <w:rPr>
          <w:rFonts w:ascii="Arial" w:hAnsi="Arial" w:cs="Arial"/>
          <w:color w:val="000000" w:themeColor="text1"/>
          <w:lang w:eastAsia="en-US"/>
        </w:rPr>
        <w:t xml:space="preserve"> je oprávněn</w:t>
      </w:r>
      <w:r w:rsidR="00C97EA3" w:rsidRPr="005D789A">
        <w:rPr>
          <w:rFonts w:ascii="Arial" w:hAnsi="Arial" w:cs="Arial"/>
          <w:color w:val="000000" w:themeColor="text1"/>
          <w:lang w:eastAsia="en-US"/>
        </w:rPr>
        <w:t xml:space="preserve"> </w:t>
      </w:r>
      <w:r w:rsidR="00C97EA3">
        <w:rPr>
          <w:rFonts w:ascii="Arial" w:hAnsi="Arial" w:cs="Arial"/>
          <w:color w:val="000000" w:themeColor="text1"/>
          <w:lang w:eastAsia="en-US"/>
        </w:rPr>
        <w:t xml:space="preserve">po ukončení Fáze 2, tj. zpracování Studie využitelnosti </w:t>
      </w:r>
      <w:r w:rsidR="00C97EA3" w:rsidRPr="005D789A">
        <w:rPr>
          <w:rFonts w:ascii="Arial" w:hAnsi="Arial" w:cs="Arial"/>
          <w:color w:val="000000" w:themeColor="text1"/>
          <w:lang w:eastAsia="en-US"/>
        </w:rPr>
        <w:t xml:space="preserve">odstoupit od této </w:t>
      </w:r>
      <w:r>
        <w:rPr>
          <w:rFonts w:ascii="Arial" w:hAnsi="Arial" w:cs="Arial"/>
          <w:color w:val="000000" w:themeColor="text1"/>
          <w:lang w:eastAsia="en-US"/>
        </w:rPr>
        <w:t>Smlouv</w:t>
      </w:r>
      <w:r w:rsidR="00C97EA3" w:rsidRPr="005D789A">
        <w:rPr>
          <w:rFonts w:ascii="Arial" w:hAnsi="Arial" w:cs="Arial"/>
          <w:color w:val="000000" w:themeColor="text1"/>
          <w:lang w:eastAsia="en-US"/>
        </w:rPr>
        <w:t xml:space="preserve">y nebo ukončit </w:t>
      </w:r>
      <w:r>
        <w:rPr>
          <w:rFonts w:ascii="Arial" w:hAnsi="Arial" w:cs="Arial"/>
          <w:color w:val="000000" w:themeColor="text1"/>
          <w:lang w:eastAsia="en-US"/>
        </w:rPr>
        <w:t>Smlouv</w:t>
      </w:r>
      <w:r w:rsidR="00C97EA3" w:rsidRPr="005D789A">
        <w:rPr>
          <w:rFonts w:ascii="Arial" w:hAnsi="Arial" w:cs="Arial"/>
          <w:color w:val="000000" w:themeColor="text1"/>
          <w:lang w:eastAsia="en-US"/>
        </w:rPr>
        <w:t xml:space="preserve">u dohodou </w:t>
      </w:r>
      <w:r>
        <w:rPr>
          <w:rFonts w:ascii="Arial" w:hAnsi="Arial" w:cs="Arial"/>
          <w:color w:val="000000" w:themeColor="text1"/>
          <w:lang w:eastAsia="en-US"/>
        </w:rPr>
        <w:t>Smluv</w:t>
      </w:r>
      <w:r w:rsidR="00C97EA3" w:rsidRPr="005D789A">
        <w:rPr>
          <w:rFonts w:ascii="Arial" w:hAnsi="Arial" w:cs="Arial"/>
          <w:color w:val="000000" w:themeColor="text1"/>
          <w:lang w:eastAsia="en-US"/>
        </w:rPr>
        <w:t>ních stran</w:t>
      </w:r>
      <w:r w:rsidR="00C97EA3">
        <w:rPr>
          <w:rFonts w:ascii="Arial" w:hAnsi="Arial" w:cs="Arial"/>
          <w:color w:val="000000" w:themeColor="text1"/>
          <w:lang w:eastAsia="en-US"/>
        </w:rPr>
        <w:t xml:space="preserve">. </w:t>
      </w:r>
      <w:r w:rsidR="00C97EA3" w:rsidRPr="005D789A">
        <w:rPr>
          <w:rFonts w:ascii="Arial" w:hAnsi="Arial" w:cs="Arial"/>
          <w:color w:val="000000" w:themeColor="text1"/>
          <w:lang w:eastAsia="en-US"/>
        </w:rPr>
        <w:t xml:space="preserve">Tato rozvazovací podmínka je platná a účinná do </w:t>
      </w:r>
      <w:r w:rsidR="00C97EA3">
        <w:rPr>
          <w:rFonts w:ascii="Arial" w:hAnsi="Arial" w:cs="Arial"/>
          <w:color w:val="000000" w:themeColor="text1"/>
          <w:lang w:eastAsia="en-US"/>
        </w:rPr>
        <w:t xml:space="preserve">doby odeslání výzvy </w:t>
      </w:r>
      <w:r>
        <w:rPr>
          <w:rFonts w:ascii="Arial" w:hAnsi="Arial" w:cs="Arial"/>
          <w:color w:val="000000" w:themeColor="text1"/>
          <w:lang w:eastAsia="en-US"/>
        </w:rPr>
        <w:t>Objednatel</w:t>
      </w:r>
      <w:r w:rsidR="00C97EA3">
        <w:rPr>
          <w:rFonts w:ascii="Arial" w:hAnsi="Arial" w:cs="Arial"/>
          <w:color w:val="000000" w:themeColor="text1"/>
          <w:lang w:eastAsia="en-US"/>
        </w:rPr>
        <w:t>em k zahájení Fáze 3 (projektová dokumentace pro povolení stavby)</w:t>
      </w:r>
      <w:r w:rsidR="00C97EA3" w:rsidRPr="005D789A">
        <w:rPr>
          <w:rFonts w:ascii="Arial" w:hAnsi="Arial" w:cs="Arial"/>
          <w:color w:val="000000" w:themeColor="text1"/>
          <w:lang w:eastAsia="en-US"/>
        </w:rPr>
        <w:t>.</w:t>
      </w:r>
      <w:bookmarkEnd w:id="1"/>
    </w:p>
    <w:p w14:paraId="227DFBD1" w14:textId="6319F904" w:rsidR="006805A9" w:rsidRPr="002A64C9" w:rsidRDefault="006805A9" w:rsidP="006805A9">
      <w:pPr>
        <w:pStyle w:val="Odstavecseseznamem"/>
        <w:numPr>
          <w:ilvl w:val="0"/>
          <w:numId w:val="6"/>
        </w:numPr>
        <w:jc w:val="both"/>
        <w:rPr>
          <w:rFonts w:ascii="Arial" w:hAnsi="Arial" w:cs="Arial"/>
          <w:sz w:val="22"/>
          <w:szCs w:val="22"/>
        </w:rPr>
      </w:pPr>
      <w:r w:rsidRPr="002A64C9">
        <w:rPr>
          <w:rFonts w:ascii="Arial" w:hAnsi="Arial" w:cs="Arial"/>
          <w:iCs/>
          <w:kern w:val="1"/>
          <w:sz w:val="22"/>
          <w:szCs w:val="22"/>
        </w:rPr>
        <w:t xml:space="preserve">Veškeré termíny dle </w:t>
      </w:r>
      <w:r>
        <w:rPr>
          <w:rFonts w:ascii="Arial" w:hAnsi="Arial" w:cs="Arial"/>
          <w:iCs/>
          <w:kern w:val="1"/>
          <w:sz w:val="22"/>
          <w:szCs w:val="22"/>
        </w:rPr>
        <w:t>této</w:t>
      </w:r>
      <w:r w:rsidRPr="002A64C9">
        <w:rPr>
          <w:rFonts w:ascii="Arial" w:hAnsi="Arial" w:cs="Arial"/>
          <w:iCs/>
          <w:kern w:val="1"/>
          <w:sz w:val="22"/>
          <w:szCs w:val="22"/>
        </w:rPr>
        <w:t xml:space="preserve"> </w:t>
      </w:r>
      <w:r w:rsidR="0067353B">
        <w:rPr>
          <w:rFonts w:ascii="Arial" w:hAnsi="Arial" w:cs="Arial"/>
          <w:iCs/>
          <w:kern w:val="1"/>
          <w:sz w:val="22"/>
          <w:szCs w:val="22"/>
        </w:rPr>
        <w:t>Smlouv</w:t>
      </w:r>
      <w:r w:rsidRPr="002A64C9">
        <w:rPr>
          <w:rFonts w:ascii="Arial" w:hAnsi="Arial" w:cs="Arial"/>
          <w:iCs/>
          <w:kern w:val="1"/>
          <w:sz w:val="22"/>
          <w:szCs w:val="22"/>
        </w:rPr>
        <w:t xml:space="preserve">y o dílo mohou být po dohodě (pouze písemným dodatkem ke </w:t>
      </w:r>
      <w:r w:rsidR="0067353B">
        <w:rPr>
          <w:rFonts w:ascii="Arial" w:hAnsi="Arial" w:cs="Arial"/>
          <w:iCs/>
          <w:kern w:val="1"/>
          <w:sz w:val="22"/>
          <w:szCs w:val="22"/>
        </w:rPr>
        <w:t>Smlouv</w:t>
      </w:r>
      <w:r w:rsidRPr="002A64C9">
        <w:rPr>
          <w:rFonts w:ascii="Arial" w:hAnsi="Arial" w:cs="Arial"/>
          <w:iCs/>
          <w:kern w:val="1"/>
          <w:sz w:val="22"/>
          <w:szCs w:val="22"/>
        </w:rPr>
        <w:t xml:space="preserve">ě) přiměřeně prodlouženy v důsledku mimořádných nepředvídatelných a nepřekonatelných překážek vzniklých nezávisle na vůli stran </w:t>
      </w:r>
      <w:r w:rsidR="0067353B">
        <w:rPr>
          <w:rFonts w:ascii="Arial" w:hAnsi="Arial" w:cs="Arial"/>
          <w:iCs/>
          <w:kern w:val="1"/>
          <w:sz w:val="22"/>
          <w:szCs w:val="22"/>
        </w:rPr>
        <w:t>Smlouv</w:t>
      </w:r>
      <w:r w:rsidRPr="002A64C9">
        <w:rPr>
          <w:rFonts w:ascii="Arial" w:hAnsi="Arial" w:cs="Arial"/>
          <w:iCs/>
          <w:kern w:val="1"/>
          <w:sz w:val="22"/>
          <w:szCs w:val="22"/>
        </w:rPr>
        <w:t xml:space="preserve">y, a to max. o dobu trvání takových překážek v celkové délce max. o 90 kalendářních dní. Takovým prodloužením nesmí dojít ke změně celkové povahy závazku z této </w:t>
      </w:r>
      <w:r w:rsidR="0067353B">
        <w:rPr>
          <w:rFonts w:ascii="Arial" w:hAnsi="Arial" w:cs="Arial"/>
          <w:iCs/>
          <w:kern w:val="1"/>
          <w:sz w:val="22"/>
          <w:szCs w:val="22"/>
        </w:rPr>
        <w:t>Smlouv</w:t>
      </w:r>
      <w:r w:rsidRPr="002A64C9">
        <w:rPr>
          <w:rFonts w:ascii="Arial" w:hAnsi="Arial" w:cs="Arial"/>
          <w:iCs/>
          <w:kern w:val="1"/>
          <w:sz w:val="22"/>
          <w:szCs w:val="22"/>
        </w:rPr>
        <w:t>y. Prodloužení se považuje za vyhrazenou změnu. Za takové překážky se považují zejména, nikoliv však výlučně:</w:t>
      </w:r>
    </w:p>
    <w:p w14:paraId="56324F00" w14:textId="77777777" w:rsidR="006805A9" w:rsidRPr="009A039F" w:rsidRDefault="006805A9" w:rsidP="006805A9">
      <w:pPr>
        <w:numPr>
          <w:ilvl w:val="1"/>
          <w:numId w:val="34"/>
        </w:numPr>
        <w:suppressAutoHyphens w:val="0"/>
        <w:spacing w:after="200" w:line="276" w:lineRule="auto"/>
        <w:jc w:val="both"/>
        <w:rPr>
          <w:rFonts w:ascii="Arial" w:hAnsi="Arial" w:cs="Arial"/>
          <w:iCs/>
          <w:kern w:val="1"/>
          <w:sz w:val="22"/>
          <w:szCs w:val="22"/>
        </w:rPr>
      </w:pPr>
      <w:r w:rsidRPr="009A039F">
        <w:rPr>
          <w:rFonts w:ascii="Arial" w:hAnsi="Arial" w:cs="Arial"/>
          <w:iCs/>
          <w:kern w:val="1"/>
          <w:sz w:val="22"/>
          <w:szCs w:val="22"/>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předmětu plnění, a kterým dodavatel jednající s náležitou péčí nemohl zabránit.</w:t>
      </w:r>
    </w:p>
    <w:p w14:paraId="3AFA8327" w14:textId="0BA54058" w:rsidR="006805A9" w:rsidRPr="006805A9" w:rsidRDefault="0067353B" w:rsidP="006805A9">
      <w:pPr>
        <w:numPr>
          <w:ilvl w:val="1"/>
          <w:numId w:val="34"/>
        </w:numPr>
        <w:suppressAutoHyphens w:val="0"/>
        <w:spacing w:after="200" w:line="276" w:lineRule="auto"/>
        <w:jc w:val="both"/>
        <w:rPr>
          <w:rFonts w:ascii="Arial" w:hAnsi="Arial" w:cs="Arial"/>
          <w:iCs/>
          <w:kern w:val="1"/>
          <w:sz w:val="22"/>
          <w:szCs w:val="22"/>
        </w:rPr>
      </w:pPr>
      <w:r>
        <w:rPr>
          <w:rFonts w:ascii="Arial" w:hAnsi="Arial" w:cs="Arial"/>
          <w:iCs/>
          <w:kern w:val="1"/>
          <w:sz w:val="22"/>
          <w:szCs w:val="22"/>
        </w:rPr>
        <w:t>Zhotovitel</w:t>
      </w:r>
      <w:r w:rsidR="006805A9" w:rsidRPr="009A039F">
        <w:rPr>
          <w:rFonts w:ascii="Arial" w:hAnsi="Arial" w:cs="Arial"/>
          <w:iCs/>
          <w:kern w:val="1"/>
          <w:sz w:val="22"/>
          <w:szCs w:val="22"/>
        </w:rPr>
        <w:t xml:space="preserve"> je povinen při jednání s těmito subjekty postupovat aktivně a bezodkladně. V případě vzniku prodlevy ze strany těchto subjektů musí být </w:t>
      </w:r>
      <w:r>
        <w:rPr>
          <w:rFonts w:ascii="Arial" w:hAnsi="Arial" w:cs="Arial"/>
          <w:iCs/>
          <w:kern w:val="1"/>
          <w:sz w:val="22"/>
          <w:szCs w:val="22"/>
        </w:rPr>
        <w:t>Zhotovitel</w:t>
      </w:r>
      <w:r w:rsidR="006805A9" w:rsidRPr="009A039F">
        <w:rPr>
          <w:rFonts w:ascii="Arial" w:hAnsi="Arial" w:cs="Arial"/>
          <w:iCs/>
          <w:kern w:val="1"/>
          <w:sz w:val="22"/>
          <w:szCs w:val="22"/>
        </w:rPr>
        <w:t xml:space="preserve"> schopen písemně doložit, že nebylo v jeho možnostech projednat a zajistit příslušné doklady od těchto subjektů nejpozději v daných termínech, překážky v podobě opatření přijatých orgány veřejné moci za účelem předejití nebo omezení šíření nakažlivé choroby znemožňující nebo podstatně omezující provádění předmětu plnění</w:t>
      </w:r>
    </w:p>
    <w:p w14:paraId="796A14C6" w14:textId="3554083B" w:rsidR="00DB41A5" w:rsidRPr="001F4B7B" w:rsidRDefault="00DB41A5" w:rsidP="00DB41A5">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iCs/>
          <w:color w:val="000000"/>
          <w:szCs w:val="22"/>
        </w:rPr>
        <w:t xml:space="preserve">Cena dle čl. V. této </w:t>
      </w:r>
      <w:r w:rsidR="0067353B">
        <w:rPr>
          <w:rFonts w:ascii="Arial" w:hAnsi="Arial" w:cs="Arial"/>
          <w:iCs/>
          <w:color w:val="000000"/>
          <w:szCs w:val="22"/>
        </w:rPr>
        <w:t>Smlouv</w:t>
      </w:r>
      <w:r>
        <w:rPr>
          <w:rFonts w:ascii="Arial" w:hAnsi="Arial" w:cs="Arial"/>
          <w:iCs/>
          <w:color w:val="000000"/>
          <w:szCs w:val="22"/>
        </w:rPr>
        <w:t>y</w:t>
      </w:r>
      <w:r w:rsidRPr="004047B1">
        <w:rPr>
          <w:rFonts w:ascii="Arial" w:hAnsi="Arial" w:cs="Arial"/>
          <w:iCs/>
          <w:color w:val="000000"/>
          <w:szCs w:val="22"/>
        </w:rPr>
        <w:t xml:space="preserve"> zahrnuje veškeré náklady nezbytné k řádnému splnění závazků </w:t>
      </w:r>
      <w:r w:rsidR="0067353B">
        <w:rPr>
          <w:rFonts w:ascii="Arial" w:hAnsi="Arial" w:cs="Arial"/>
          <w:iCs/>
          <w:color w:val="000000"/>
          <w:szCs w:val="22"/>
        </w:rPr>
        <w:t>Zhotovitel</w:t>
      </w:r>
      <w:r>
        <w:rPr>
          <w:rFonts w:ascii="Arial" w:hAnsi="Arial" w:cs="Arial"/>
          <w:iCs/>
          <w:color w:val="000000"/>
          <w:szCs w:val="22"/>
        </w:rPr>
        <w:t>e</w:t>
      </w:r>
      <w:r w:rsidR="00A01D93">
        <w:rPr>
          <w:rFonts w:ascii="Arial" w:hAnsi="Arial" w:cs="Arial"/>
          <w:iCs/>
          <w:color w:val="000000"/>
          <w:szCs w:val="22"/>
        </w:rPr>
        <w:t>.</w:t>
      </w:r>
    </w:p>
    <w:p w14:paraId="227B2CE9" w14:textId="0C575623" w:rsidR="00DB2EF8" w:rsidRPr="001F4B7B" w:rsidRDefault="0067353B" w:rsidP="00DB2EF8">
      <w:pPr>
        <w:pStyle w:val="RLTextlnkuslovan"/>
        <w:numPr>
          <w:ilvl w:val="0"/>
          <w:numId w:val="6"/>
        </w:numPr>
        <w:spacing w:before="120" w:line="240" w:lineRule="auto"/>
        <w:rPr>
          <w:rFonts w:ascii="Arial" w:hAnsi="Arial" w:cs="Arial"/>
          <w:szCs w:val="22"/>
          <w:lang w:eastAsia="en-US"/>
        </w:rPr>
      </w:pPr>
      <w:r>
        <w:rPr>
          <w:rFonts w:ascii="Arial" w:hAnsi="Arial" w:cs="Arial"/>
          <w:iCs/>
          <w:color w:val="000000"/>
          <w:szCs w:val="22"/>
        </w:rPr>
        <w:t>Objednatel</w:t>
      </w:r>
      <w:r w:rsidR="00DB2EF8" w:rsidRPr="00A9142F">
        <w:rPr>
          <w:rFonts w:ascii="Arial" w:hAnsi="Arial" w:cs="Arial"/>
          <w:iCs/>
          <w:color w:val="000000"/>
          <w:szCs w:val="22"/>
        </w:rPr>
        <w:t xml:space="preserve"> si vyhrazuje právo na změnu této </w:t>
      </w:r>
      <w:r>
        <w:rPr>
          <w:rFonts w:ascii="Arial" w:hAnsi="Arial" w:cs="Arial"/>
          <w:iCs/>
          <w:color w:val="000000"/>
          <w:szCs w:val="22"/>
        </w:rPr>
        <w:t>Smlouv</w:t>
      </w:r>
      <w:r w:rsidR="00DB2EF8" w:rsidRPr="00A9142F">
        <w:rPr>
          <w:rFonts w:ascii="Arial" w:hAnsi="Arial" w:cs="Arial"/>
          <w:iCs/>
          <w:color w:val="000000"/>
          <w:szCs w:val="22"/>
        </w:rPr>
        <w:t>y v případě, že dojde ke změně spolufinancování prostřednictví</w:t>
      </w:r>
      <w:r w:rsidR="00DB2EF8">
        <w:rPr>
          <w:rFonts w:ascii="Arial" w:hAnsi="Arial" w:cs="Arial"/>
          <w:iCs/>
          <w:color w:val="000000"/>
          <w:szCs w:val="22"/>
        </w:rPr>
        <w:t>m</w:t>
      </w:r>
      <w:r w:rsidR="00DB2EF8" w:rsidRPr="00A9142F">
        <w:rPr>
          <w:rFonts w:ascii="Arial" w:hAnsi="Arial" w:cs="Arial"/>
          <w:iCs/>
          <w:color w:val="000000"/>
          <w:szCs w:val="22"/>
        </w:rPr>
        <w:t xml:space="preserve"> jiného dotačního </w:t>
      </w:r>
      <w:r w:rsidR="00DB2EF8">
        <w:rPr>
          <w:rFonts w:ascii="Arial" w:hAnsi="Arial" w:cs="Arial"/>
          <w:iCs/>
          <w:color w:val="000000"/>
          <w:szCs w:val="22"/>
        </w:rPr>
        <w:t>programu</w:t>
      </w:r>
      <w:r w:rsidR="00DB2EF8" w:rsidRPr="00A9142F">
        <w:rPr>
          <w:rFonts w:ascii="Arial" w:hAnsi="Arial" w:cs="Arial"/>
          <w:iCs/>
          <w:color w:val="000000"/>
          <w:szCs w:val="22"/>
        </w:rPr>
        <w:t xml:space="preserve">, než je </w:t>
      </w:r>
      <w:r w:rsidR="00DB2EF8">
        <w:rPr>
          <w:rFonts w:ascii="Arial" w:hAnsi="Arial" w:cs="Arial"/>
          <w:iCs/>
          <w:color w:val="000000"/>
          <w:szCs w:val="22"/>
        </w:rPr>
        <w:t>Operační program</w:t>
      </w:r>
      <w:r w:rsidR="00DB2EF8" w:rsidRPr="00A9142F">
        <w:rPr>
          <w:rFonts w:ascii="Arial" w:hAnsi="Arial" w:cs="Arial"/>
          <w:iCs/>
          <w:color w:val="000000"/>
          <w:szCs w:val="22"/>
        </w:rPr>
        <w:t xml:space="preserve"> Spravedliv</w:t>
      </w:r>
      <w:r w:rsidR="00DB2EF8">
        <w:rPr>
          <w:rFonts w:ascii="Arial" w:hAnsi="Arial" w:cs="Arial"/>
          <w:iCs/>
          <w:color w:val="000000"/>
          <w:szCs w:val="22"/>
        </w:rPr>
        <w:t>á transformace 2021-2027 (OPST)</w:t>
      </w:r>
      <w:r w:rsidR="00DB2EF8" w:rsidRPr="00A9142F">
        <w:rPr>
          <w:rFonts w:ascii="Arial" w:hAnsi="Arial" w:cs="Arial"/>
          <w:iCs/>
          <w:color w:val="000000"/>
          <w:szCs w:val="22"/>
        </w:rPr>
        <w:t>.</w:t>
      </w:r>
    </w:p>
    <w:p w14:paraId="06D86CC9" w14:textId="32BAD937" w:rsidR="00DB41A5" w:rsidRPr="00DB41A5" w:rsidRDefault="0067353B" w:rsidP="00344681">
      <w:pPr>
        <w:pStyle w:val="Odstavecseseznamem"/>
        <w:numPr>
          <w:ilvl w:val="0"/>
          <w:numId w:val="6"/>
        </w:numPr>
        <w:ind w:left="426" w:hanging="426"/>
        <w:jc w:val="both"/>
      </w:pPr>
      <w:r>
        <w:rPr>
          <w:rFonts w:ascii="Arial" w:hAnsi="Arial" w:cs="Arial"/>
          <w:sz w:val="22"/>
          <w:szCs w:val="22"/>
        </w:rPr>
        <w:t>Zhotovitel</w:t>
      </w:r>
      <w:r w:rsidR="004A3181" w:rsidRPr="00320469">
        <w:rPr>
          <w:rFonts w:ascii="Arial" w:hAnsi="Arial" w:cs="Arial"/>
          <w:sz w:val="22"/>
          <w:szCs w:val="22"/>
        </w:rPr>
        <w:t xml:space="preserve"> splní svou povinnost provést </w:t>
      </w:r>
      <w:r w:rsidR="00D4186D">
        <w:rPr>
          <w:rFonts w:ascii="Arial" w:hAnsi="Arial" w:cs="Arial"/>
          <w:sz w:val="22"/>
          <w:szCs w:val="22"/>
        </w:rPr>
        <w:t>Dílo</w:t>
      </w:r>
      <w:r w:rsidR="004A3181" w:rsidRPr="00320469">
        <w:rPr>
          <w:rFonts w:ascii="Arial" w:hAnsi="Arial" w:cs="Arial"/>
          <w:sz w:val="22"/>
          <w:szCs w:val="22"/>
        </w:rPr>
        <w:t xml:space="preserve"> jeho řádným ukončením a předáním </w:t>
      </w:r>
      <w:r w:rsidR="00D4186D">
        <w:rPr>
          <w:rFonts w:ascii="Arial" w:hAnsi="Arial" w:cs="Arial"/>
          <w:sz w:val="22"/>
          <w:szCs w:val="22"/>
        </w:rPr>
        <w:t>Díla</w:t>
      </w:r>
      <w:r w:rsidR="004A3181" w:rsidRPr="00320469">
        <w:rPr>
          <w:rFonts w:ascii="Arial" w:hAnsi="Arial" w:cs="Arial"/>
          <w:sz w:val="22"/>
          <w:szCs w:val="22"/>
        </w:rPr>
        <w:t xml:space="preserve"> v</w:t>
      </w:r>
      <w:r w:rsidR="00344681">
        <w:rPr>
          <w:rFonts w:ascii="Arial" w:hAnsi="Arial" w:cs="Arial"/>
          <w:sz w:val="22"/>
          <w:szCs w:val="22"/>
        </w:rPr>
        <w:t> </w:t>
      </w:r>
      <w:r w:rsidR="004A3181" w:rsidRPr="00320469">
        <w:rPr>
          <w:rFonts w:ascii="Arial" w:hAnsi="Arial" w:cs="Arial"/>
          <w:sz w:val="22"/>
          <w:szCs w:val="22"/>
        </w:rPr>
        <w:t xml:space="preserve">místě předání </w:t>
      </w:r>
      <w:r>
        <w:rPr>
          <w:rFonts w:ascii="Arial" w:hAnsi="Arial" w:cs="Arial"/>
          <w:sz w:val="22"/>
          <w:szCs w:val="22"/>
        </w:rPr>
        <w:t>Objednatel</w:t>
      </w:r>
      <w:r w:rsidR="004A3181" w:rsidRPr="00320469">
        <w:rPr>
          <w:rFonts w:ascii="Arial" w:hAnsi="Arial" w:cs="Arial"/>
          <w:sz w:val="22"/>
          <w:szCs w:val="22"/>
        </w:rPr>
        <w:t xml:space="preserve">e. </w:t>
      </w:r>
    </w:p>
    <w:p w14:paraId="37D21B89" w14:textId="77777777" w:rsidR="0051091B" w:rsidRPr="00982B1D" w:rsidRDefault="0051091B" w:rsidP="00982B1D">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Změny, doplňky nebo rozšíření předmětu </w:t>
      </w:r>
      <w:r w:rsidR="00D4186D">
        <w:rPr>
          <w:rFonts w:ascii="Arial" w:hAnsi="Arial" w:cs="Arial"/>
          <w:sz w:val="22"/>
          <w:szCs w:val="22"/>
        </w:rPr>
        <w:t>Díla</w:t>
      </w:r>
      <w:r w:rsidRPr="0051091B">
        <w:rPr>
          <w:rFonts w:ascii="Arial" w:hAnsi="Arial" w:cs="Arial"/>
          <w:sz w:val="22"/>
          <w:szCs w:val="22"/>
        </w:rPr>
        <w:t xml:space="preserve"> při jeho </w:t>
      </w:r>
      <w:r>
        <w:rPr>
          <w:rFonts w:ascii="Arial" w:hAnsi="Arial" w:cs="Arial"/>
          <w:sz w:val="22"/>
          <w:szCs w:val="22"/>
        </w:rPr>
        <w:t>realizaci se řídí ustanovením § </w:t>
      </w:r>
      <w:r w:rsidRPr="0051091B">
        <w:rPr>
          <w:rFonts w:ascii="Arial" w:hAnsi="Arial" w:cs="Arial"/>
          <w:sz w:val="22"/>
          <w:szCs w:val="22"/>
        </w:rPr>
        <w:t xml:space="preserve">222 </w:t>
      </w:r>
      <w:r w:rsidR="001256E1">
        <w:rPr>
          <w:rFonts w:ascii="Arial" w:hAnsi="Arial" w:cs="Arial"/>
          <w:sz w:val="22"/>
          <w:szCs w:val="22"/>
        </w:rPr>
        <w:t>ZZVZ</w:t>
      </w:r>
      <w:r w:rsidRPr="0051091B">
        <w:rPr>
          <w:rFonts w:ascii="Arial" w:hAnsi="Arial" w:cs="Arial"/>
          <w:sz w:val="22"/>
          <w:szCs w:val="22"/>
        </w:rPr>
        <w:t>.</w:t>
      </w:r>
    </w:p>
    <w:p w14:paraId="1277194F" w14:textId="77777777" w:rsidR="00254CFC" w:rsidRPr="004A05F7" w:rsidRDefault="00254CFC" w:rsidP="00254CFC">
      <w:pPr>
        <w:pStyle w:val="Odstavecseseznamem"/>
        <w:ind w:left="426"/>
        <w:rPr>
          <w:rFonts w:ascii="Arial" w:hAnsi="Arial" w:cs="Arial"/>
          <w:sz w:val="22"/>
          <w:szCs w:val="22"/>
        </w:rPr>
      </w:pPr>
    </w:p>
    <w:p w14:paraId="7E12AA90" w14:textId="77777777" w:rsidR="00254CFC" w:rsidRPr="00BF0A05" w:rsidRDefault="00254CFC" w:rsidP="00254CFC">
      <w:pPr>
        <w:pStyle w:val="Zkladntext2"/>
        <w:tabs>
          <w:tab w:val="left" w:pos="4065"/>
        </w:tabs>
        <w:spacing w:before="60" w:after="60"/>
        <w:rPr>
          <w:rFonts w:ascii="Arial" w:hAnsi="Arial" w:cs="Arial"/>
          <w:b/>
          <w:sz w:val="12"/>
          <w:szCs w:val="12"/>
        </w:rPr>
      </w:pPr>
      <w:r>
        <w:rPr>
          <w:rFonts w:ascii="Arial" w:hAnsi="Arial" w:cs="Arial"/>
          <w:b/>
          <w:sz w:val="12"/>
          <w:szCs w:val="12"/>
        </w:rPr>
        <w:tab/>
      </w:r>
    </w:p>
    <w:p w14:paraId="2D263F5D" w14:textId="77777777" w:rsidR="004A3181" w:rsidRDefault="004A3181" w:rsidP="004A3181">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w:t>
      </w:r>
      <w:r w:rsidR="002E57E0">
        <w:rPr>
          <w:rFonts w:ascii="Arial" w:hAnsi="Arial" w:cs="Arial"/>
          <w:b/>
          <w:sz w:val="22"/>
          <w:szCs w:val="22"/>
        </w:rPr>
        <w:t xml:space="preserve">plnění a </w:t>
      </w:r>
      <w:r w:rsidR="00FD0C1F">
        <w:rPr>
          <w:rFonts w:ascii="Arial" w:hAnsi="Arial" w:cs="Arial"/>
          <w:b/>
          <w:sz w:val="22"/>
          <w:szCs w:val="22"/>
        </w:rPr>
        <w:t xml:space="preserve">předání </w:t>
      </w:r>
      <w:r w:rsidR="00D4186D">
        <w:rPr>
          <w:rFonts w:ascii="Arial" w:hAnsi="Arial" w:cs="Arial"/>
          <w:b/>
          <w:sz w:val="22"/>
          <w:szCs w:val="22"/>
        </w:rPr>
        <w:t>Díla</w:t>
      </w:r>
      <w:r w:rsidR="002E57E0">
        <w:rPr>
          <w:rFonts w:ascii="Arial" w:hAnsi="Arial" w:cs="Arial"/>
          <w:b/>
          <w:sz w:val="22"/>
          <w:szCs w:val="22"/>
        </w:rPr>
        <w:t>,</w:t>
      </w:r>
      <w:r w:rsidRPr="0057609E">
        <w:rPr>
          <w:rFonts w:ascii="Arial" w:hAnsi="Arial" w:cs="Arial"/>
          <w:b/>
          <w:sz w:val="22"/>
          <w:szCs w:val="22"/>
        </w:rPr>
        <w:t xml:space="preserve"> čas plnění </w:t>
      </w:r>
      <w:r w:rsidR="00D4186D">
        <w:rPr>
          <w:rFonts w:ascii="Arial" w:hAnsi="Arial" w:cs="Arial"/>
          <w:b/>
          <w:sz w:val="22"/>
          <w:szCs w:val="22"/>
        </w:rPr>
        <w:t>Díla</w:t>
      </w:r>
    </w:p>
    <w:p w14:paraId="2F599FBD" w14:textId="71D47F9B" w:rsidR="004A3181" w:rsidRDefault="004A3181" w:rsidP="004A3181">
      <w:pPr>
        <w:pStyle w:val="Zkladntext2"/>
        <w:numPr>
          <w:ilvl w:val="0"/>
          <w:numId w:val="7"/>
        </w:numPr>
        <w:tabs>
          <w:tab w:val="left" w:pos="851"/>
        </w:tabs>
        <w:spacing w:before="60" w:after="60"/>
        <w:ind w:left="426"/>
        <w:rPr>
          <w:rFonts w:ascii="Arial" w:hAnsi="Arial" w:cs="Arial"/>
          <w:sz w:val="22"/>
        </w:rPr>
      </w:pPr>
      <w:r w:rsidRPr="006A4474">
        <w:rPr>
          <w:rFonts w:ascii="Arial" w:hAnsi="Arial" w:cs="Arial"/>
          <w:sz w:val="22"/>
          <w:szCs w:val="22"/>
        </w:rPr>
        <w:t xml:space="preserve">Místem </w:t>
      </w:r>
      <w:r>
        <w:rPr>
          <w:rFonts w:ascii="Arial" w:hAnsi="Arial" w:cs="Arial"/>
          <w:sz w:val="22"/>
          <w:szCs w:val="22"/>
        </w:rPr>
        <w:t>předání</w:t>
      </w:r>
      <w:r w:rsidR="00B92FA9">
        <w:rPr>
          <w:rFonts w:ascii="Arial" w:hAnsi="Arial" w:cs="Arial"/>
          <w:sz w:val="22"/>
          <w:szCs w:val="22"/>
        </w:rPr>
        <w:t xml:space="preserve"> a plnění</w:t>
      </w:r>
      <w:r>
        <w:rPr>
          <w:rFonts w:ascii="Arial" w:hAnsi="Arial" w:cs="Arial"/>
          <w:sz w:val="22"/>
          <w:szCs w:val="22"/>
        </w:rPr>
        <w:t xml:space="preserve"> předmětu </w:t>
      </w:r>
      <w:r w:rsidRPr="006A4474">
        <w:rPr>
          <w:rFonts w:ascii="Arial" w:hAnsi="Arial" w:cs="Arial"/>
          <w:sz w:val="22"/>
          <w:szCs w:val="22"/>
        </w:rPr>
        <w:t xml:space="preserve">plnění této </w:t>
      </w:r>
      <w:r w:rsidR="0067353B">
        <w:rPr>
          <w:rFonts w:ascii="Arial" w:hAnsi="Arial" w:cs="Arial"/>
          <w:sz w:val="22"/>
          <w:szCs w:val="22"/>
        </w:rPr>
        <w:t>Smlouv</w:t>
      </w:r>
      <w:r w:rsidRPr="006A4474">
        <w:rPr>
          <w:rFonts w:ascii="Arial" w:hAnsi="Arial" w:cs="Arial"/>
          <w:sz w:val="22"/>
          <w:szCs w:val="22"/>
        </w:rPr>
        <w:t xml:space="preserve">y je </w:t>
      </w:r>
      <w:r>
        <w:rPr>
          <w:rFonts w:ascii="Arial" w:hAnsi="Arial" w:cs="Arial"/>
          <w:sz w:val="22"/>
          <w:szCs w:val="22"/>
        </w:rPr>
        <w:t xml:space="preserve">Magistrát města </w:t>
      </w:r>
      <w:r w:rsidRPr="00F459D2">
        <w:rPr>
          <w:rFonts w:ascii="Arial" w:hAnsi="Arial" w:cs="Arial"/>
          <w:sz w:val="22"/>
        </w:rPr>
        <w:t xml:space="preserve">Ústí nad Labem, </w:t>
      </w:r>
      <w:r>
        <w:rPr>
          <w:rFonts w:ascii="Arial" w:hAnsi="Arial" w:cs="Arial"/>
          <w:sz w:val="22"/>
        </w:rPr>
        <w:t>Velká Hradební 2336/8, 401 00 Ústí nad Labem</w:t>
      </w:r>
      <w:r w:rsidR="002E57E0">
        <w:rPr>
          <w:rFonts w:ascii="Arial" w:hAnsi="Arial" w:cs="Arial"/>
          <w:sz w:val="22"/>
        </w:rPr>
        <w:t>.</w:t>
      </w:r>
    </w:p>
    <w:p w14:paraId="41681E6A" w14:textId="385FFA5F" w:rsidR="00B92FA9" w:rsidRDefault="00344681" w:rsidP="00344681">
      <w:pPr>
        <w:pStyle w:val="Odstavecseseznamem"/>
        <w:numPr>
          <w:ilvl w:val="0"/>
          <w:numId w:val="7"/>
        </w:numPr>
        <w:ind w:left="426" w:hanging="426"/>
        <w:jc w:val="both"/>
        <w:rPr>
          <w:rFonts w:ascii="Arial" w:hAnsi="Arial" w:cs="Arial"/>
          <w:noProof/>
          <w:sz w:val="22"/>
          <w:szCs w:val="22"/>
        </w:rPr>
      </w:pPr>
      <w:r>
        <w:rPr>
          <w:rFonts w:ascii="Arial" w:hAnsi="Arial" w:cs="Arial"/>
          <w:sz w:val="22"/>
          <w:szCs w:val="22"/>
        </w:rPr>
        <w:t xml:space="preserve">Dílčí </w:t>
      </w:r>
      <w:r w:rsidR="00B92FA9">
        <w:rPr>
          <w:rFonts w:ascii="Arial" w:hAnsi="Arial" w:cs="Arial"/>
          <w:sz w:val="22"/>
          <w:szCs w:val="22"/>
        </w:rPr>
        <w:t xml:space="preserve">termíny </w:t>
      </w:r>
      <w:r>
        <w:rPr>
          <w:rFonts w:ascii="Arial" w:hAnsi="Arial" w:cs="Arial"/>
          <w:sz w:val="22"/>
          <w:szCs w:val="22"/>
        </w:rPr>
        <w:t xml:space="preserve">plnění Díla </w:t>
      </w:r>
      <w:r w:rsidR="00B92FA9">
        <w:rPr>
          <w:rFonts w:ascii="Arial" w:hAnsi="Arial" w:cs="Arial"/>
          <w:sz w:val="22"/>
          <w:szCs w:val="22"/>
        </w:rPr>
        <w:t>jsou stanoveny takto:</w:t>
      </w:r>
    </w:p>
    <w:p w14:paraId="05740B39" w14:textId="57A61D2F" w:rsidR="00B92FA9" w:rsidRPr="00B92FA9" w:rsidRDefault="00B92FA9" w:rsidP="00B92FA9">
      <w:pPr>
        <w:pStyle w:val="Odstavecseseznamem"/>
        <w:numPr>
          <w:ilvl w:val="1"/>
          <w:numId w:val="7"/>
        </w:numPr>
        <w:ind w:left="993"/>
        <w:jc w:val="both"/>
        <w:rPr>
          <w:rFonts w:ascii="Arial" w:hAnsi="Arial" w:cs="Arial"/>
          <w:noProof/>
          <w:sz w:val="22"/>
          <w:szCs w:val="22"/>
        </w:rPr>
      </w:pPr>
      <w:r w:rsidRPr="00B92FA9">
        <w:rPr>
          <w:rFonts w:ascii="Arial" w:hAnsi="Arial" w:cs="Arial"/>
          <w:noProof/>
          <w:sz w:val="22"/>
          <w:szCs w:val="22"/>
        </w:rPr>
        <w:t xml:space="preserve">A) Zabezpečení vstupních podkladů: </w:t>
      </w:r>
      <w:r w:rsidRPr="00B92FA9">
        <w:rPr>
          <w:rFonts w:ascii="Arial" w:hAnsi="Arial" w:cs="Arial"/>
          <w:b/>
          <w:bCs/>
          <w:noProof/>
          <w:sz w:val="22"/>
          <w:szCs w:val="22"/>
        </w:rPr>
        <w:t>do 8 týdnů</w:t>
      </w:r>
      <w:r w:rsidRPr="00B92FA9">
        <w:rPr>
          <w:rFonts w:ascii="Arial" w:hAnsi="Arial" w:cs="Arial"/>
          <w:noProof/>
          <w:sz w:val="22"/>
          <w:szCs w:val="22"/>
        </w:rPr>
        <w:t xml:space="preserve"> od nabytí účinnosti </w:t>
      </w:r>
      <w:r w:rsidR="0067353B">
        <w:rPr>
          <w:rFonts w:ascii="Arial" w:hAnsi="Arial" w:cs="Arial"/>
          <w:noProof/>
          <w:sz w:val="22"/>
          <w:szCs w:val="22"/>
        </w:rPr>
        <w:t>Smlouv</w:t>
      </w:r>
      <w:r w:rsidRPr="00B92FA9">
        <w:rPr>
          <w:rFonts w:ascii="Arial" w:hAnsi="Arial" w:cs="Arial"/>
          <w:noProof/>
          <w:sz w:val="22"/>
          <w:szCs w:val="22"/>
        </w:rPr>
        <w:t>y</w:t>
      </w:r>
    </w:p>
    <w:p w14:paraId="4FDF456D" w14:textId="02BCCDA4" w:rsidR="00B92FA9" w:rsidRPr="00B92FA9" w:rsidRDefault="00B92FA9" w:rsidP="00B92FA9">
      <w:pPr>
        <w:pStyle w:val="Odstavecseseznamem"/>
        <w:numPr>
          <w:ilvl w:val="1"/>
          <w:numId w:val="7"/>
        </w:numPr>
        <w:ind w:left="993"/>
        <w:jc w:val="both"/>
        <w:rPr>
          <w:rFonts w:ascii="Arial" w:hAnsi="Arial" w:cs="Arial"/>
          <w:noProof/>
          <w:sz w:val="22"/>
          <w:szCs w:val="22"/>
        </w:rPr>
      </w:pPr>
      <w:r w:rsidRPr="00B92FA9">
        <w:rPr>
          <w:rFonts w:ascii="Arial" w:hAnsi="Arial" w:cs="Arial"/>
          <w:noProof/>
          <w:sz w:val="22"/>
          <w:szCs w:val="22"/>
        </w:rPr>
        <w:t xml:space="preserve">B) Studie využitelnosti: </w:t>
      </w:r>
      <w:r w:rsidRPr="00B92FA9">
        <w:rPr>
          <w:rFonts w:ascii="Arial" w:hAnsi="Arial" w:cs="Arial"/>
          <w:b/>
          <w:bCs/>
          <w:noProof/>
          <w:sz w:val="22"/>
          <w:szCs w:val="22"/>
        </w:rPr>
        <w:t>do 12 týdnů</w:t>
      </w:r>
      <w:r w:rsidRPr="00B92FA9">
        <w:rPr>
          <w:rFonts w:ascii="Arial" w:hAnsi="Arial" w:cs="Arial"/>
          <w:noProof/>
          <w:sz w:val="22"/>
          <w:szCs w:val="22"/>
        </w:rPr>
        <w:t xml:space="preserve"> od zabezpečení všech vstupních podkladů včetně </w:t>
      </w:r>
      <w:r w:rsidR="007B3A6D">
        <w:rPr>
          <w:rFonts w:ascii="Arial" w:hAnsi="Arial" w:cs="Arial"/>
          <w:noProof/>
          <w:sz w:val="22"/>
          <w:szCs w:val="22"/>
        </w:rPr>
        <w:t>dokumentací</w:t>
      </w:r>
      <w:r w:rsidR="007B3A6D" w:rsidRPr="00B92FA9">
        <w:rPr>
          <w:rFonts w:ascii="Arial" w:hAnsi="Arial" w:cs="Arial"/>
          <w:noProof/>
          <w:sz w:val="22"/>
          <w:szCs w:val="22"/>
        </w:rPr>
        <w:t xml:space="preserve"> </w:t>
      </w:r>
      <w:r w:rsidRPr="00B92FA9">
        <w:rPr>
          <w:rFonts w:ascii="Arial" w:hAnsi="Arial" w:cs="Arial"/>
          <w:noProof/>
          <w:sz w:val="22"/>
          <w:szCs w:val="22"/>
        </w:rPr>
        <w:t>zajišťovaných zadavatelem</w:t>
      </w:r>
    </w:p>
    <w:p w14:paraId="43773785" w14:textId="77777777" w:rsidR="00B92FA9" w:rsidRPr="00B92FA9" w:rsidRDefault="00B92FA9" w:rsidP="00B92FA9">
      <w:pPr>
        <w:pStyle w:val="Odstavecseseznamem"/>
        <w:numPr>
          <w:ilvl w:val="1"/>
          <w:numId w:val="7"/>
        </w:numPr>
        <w:ind w:left="993"/>
        <w:jc w:val="both"/>
        <w:rPr>
          <w:rFonts w:ascii="Arial" w:hAnsi="Arial" w:cs="Arial"/>
          <w:noProof/>
          <w:sz w:val="22"/>
          <w:szCs w:val="22"/>
        </w:rPr>
      </w:pPr>
      <w:r w:rsidRPr="00B92FA9">
        <w:rPr>
          <w:rFonts w:ascii="Arial" w:hAnsi="Arial" w:cs="Arial"/>
          <w:noProof/>
          <w:sz w:val="22"/>
          <w:szCs w:val="22"/>
        </w:rPr>
        <w:t xml:space="preserve">C) Projektová dokumentace pro povolení stavby vč. zajištění všech potřebných stanovisek a podání žádosti o vydání povolení stavby: </w:t>
      </w:r>
      <w:r w:rsidRPr="00B92FA9">
        <w:rPr>
          <w:rFonts w:ascii="Arial" w:hAnsi="Arial" w:cs="Arial"/>
          <w:b/>
          <w:bCs/>
          <w:noProof/>
          <w:sz w:val="22"/>
          <w:szCs w:val="22"/>
        </w:rPr>
        <w:t>do 20 týdnů</w:t>
      </w:r>
      <w:r w:rsidRPr="00B92FA9">
        <w:rPr>
          <w:rFonts w:ascii="Arial" w:hAnsi="Arial" w:cs="Arial"/>
          <w:noProof/>
          <w:sz w:val="22"/>
          <w:szCs w:val="22"/>
        </w:rPr>
        <w:t xml:space="preserve"> od odsouhlasení finálního návrhu studie využitelnosti, na základě výzvy zadavatele</w:t>
      </w:r>
    </w:p>
    <w:p w14:paraId="4F99C9C0" w14:textId="765FB558" w:rsidR="00B92FA9" w:rsidRPr="00B92FA9" w:rsidRDefault="00B92FA9" w:rsidP="00B92FA9">
      <w:pPr>
        <w:pStyle w:val="Odstavecseseznamem"/>
        <w:numPr>
          <w:ilvl w:val="1"/>
          <w:numId w:val="7"/>
        </w:numPr>
        <w:ind w:left="993"/>
        <w:jc w:val="both"/>
        <w:rPr>
          <w:rFonts w:ascii="Arial" w:hAnsi="Arial" w:cs="Arial"/>
          <w:noProof/>
          <w:sz w:val="22"/>
          <w:szCs w:val="22"/>
        </w:rPr>
      </w:pPr>
      <w:r w:rsidRPr="00B92FA9">
        <w:rPr>
          <w:rFonts w:ascii="Arial" w:hAnsi="Arial" w:cs="Arial"/>
          <w:noProof/>
          <w:sz w:val="22"/>
          <w:szCs w:val="22"/>
        </w:rPr>
        <w:t xml:space="preserve">D) Projektová dokumentace pro provádění stavby: </w:t>
      </w:r>
      <w:r w:rsidRPr="00B92FA9">
        <w:rPr>
          <w:rFonts w:ascii="Arial" w:hAnsi="Arial" w:cs="Arial"/>
          <w:b/>
          <w:bCs/>
          <w:noProof/>
          <w:sz w:val="22"/>
          <w:szCs w:val="22"/>
        </w:rPr>
        <w:t>do 16 týdnů</w:t>
      </w:r>
      <w:r w:rsidRPr="00B92FA9">
        <w:rPr>
          <w:rFonts w:ascii="Arial" w:hAnsi="Arial" w:cs="Arial"/>
          <w:noProof/>
          <w:sz w:val="22"/>
          <w:szCs w:val="22"/>
        </w:rPr>
        <w:t xml:space="preserve"> od nabytí právní moci povolení stavby</w:t>
      </w:r>
    </w:p>
    <w:p w14:paraId="1CF7A3D2" w14:textId="7820DE14" w:rsidR="00B92FA9" w:rsidRDefault="00B92FA9" w:rsidP="00B92FA9">
      <w:pPr>
        <w:pStyle w:val="Odstavecseseznamem"/>
        <w:numPr>
          <w:ilvl w:val="1"/>
          <w:numId w:val="7"/>
        </w:numPr>
        <w:ind w:left="993"/>
        <w:jc w:val="both"/>
        <w:rPr>
          <w:rFonts w:ascii="Arial" w:hAnsi="Arial" w:cs="Arial"/>
          <w:noProof/>
          <w:sz w:val="22"/>
          <w:szCs w:val="22"/>
        </w:rPr>
      </w:pPr>
      <w:r w:rsidRPr="00B92FA9">
        <w:rPr>
          <w:rFonts w:ascii="Arial" w:hAnsi="Arial" w:cs="Arial"/>
          <w:noProof/>
          <w:sz w:val="22"/>
          <w:szCs w:val="22"/>
        </w:rPr>
        <w:lastRenderedPageBreak/>
        <w:t>E) výkon dozoru projektanta: po celou dobu realizace stavby a po dobu trvání záruční lhůty stavby</w:t>
      </w:r>
    </w:p>
    <w:p w14:paraId="65DE2E4A" w14:textId="3FE71472" w:rsidR="00344681" w:rsidRDefault="0067353B" w:rsidP="00B92FA9">
      <w:pPr>
        <w:pStyle w:val="Odstavecseseznamem"/>
        <w:ind w:left="426"/>
        <w:jc w:val="both"/>
        <w:rPr>
          <w:rFonts w:ascii="Arial" w:hAnsi="Arial" w:cs="Arial"/>
          <w:noProof/>
          <w:sz w:val="22"/>
          <w:szCs w:val="22"/>
        </w:rPr>
      </w:pPr>
      <w:r>
        <w:rPr>
          <w:rFonts w:ascii="Arial" w:hAnsi="Arial" w:cs="Arial"/>
          <w:sz w:val="22"/>
          <w:szCs w:val="22"/>
        </w:rPr>
        <w:t>Zhotovitel</w:t>
      </w:r>
      <w:r w:rsidR="00B92FA9" w:rsidRPr="004D032F">
        <w:rPr>
          <w:rFonts w:ascii="Arial" w:hAnsi="Arial" w:cs="Arial"/>
          <w:sz w:val="22"/>
          <w:szCs w:val="22"/>
        </w:rPr>
        <w:t xml:space="preserve"> je povinen </w:t>
      </w:r>
      <w:r w:rsidR="00B92FA9">
        <w:rPr>
          <w:rFonts w:ascii="Arial" w:hAnsi="Arial" w:cs="Arial"/>
          <w:sz w:val="22"/>
          <w:szCs w:val="22"/>
        </w:rPr>
        <w:t xml:space="preserve">předat řádné a odborně zpracované části Díla bez vad a nedodělků </w:t>
      </w:r>
      <w:r>
        <w:rPr>
          <w:rFonts w:ascii="Arial" w:hAnsi="Arial" w:cs="Arial"/>
          <w:sz w:val="22"/>
          <w:szCs w:val="22"/>
        </w:rPr>
        <w:t>Objednatel</w:t>
      </w:r>
      <w:r w:rsidR="00B92FA9">
        <w:rPr>
          <w:rFonts w:ascii="Arial" w:hAnsi="Arial" w:cs="Arial"/>
          <w:sz w:val="22"/>
          <w:szCs w:val="22"/>
        </w:rPr>
        <w:t>i na základě předávacího protokolu.</w:t>
      </w:r>
    </w:p>
    <w:p w14:paraId="424DBF5E" w14:textId="18BFD4FF" w:rsidR="00C03870" w:rsidRPr="00344681" w:rsidRDefault="0067353B" w:rsidP="00344681">
      <w:pPr>
        <w:pStyle w:val="Odstavecseseznamem"/>
        <w:numPr>
          <w:ilvl w:val="0"/>
          <w:numId w:val="7"/>
        </w:numPr>
        <w:ind w:left="426" w:hanging="426"/>
        <w:jc w:val="both"/>
        <w:rPr>
          <w:rFonts w:ascii="Arial" w:hAnsi="Arial" w:cs="Arial"/>
          <w:noProof/>
          <w:sz w:val="22"/>
          <w:szCs w:val="22"/>
        </w:rPr>
      </w:pPr>
      <w:r>
        <w:rPr>
          <w:rFonts w:ascii="Arial" w:hAnsi="Arial" w:cs="Arial"/>
          <w:bCs/>
          <w:sz w:val="22"/>
          <w:szCs w:val="22"/>
        </w:rPr>
        <w:t>Zhotovitel</w:t>
      </w:r>
      <w:r w:rsidR="00C03870" w:rsidRPr="00344681">
        <w:rPr>
          <w:rFonts w:ascii="Arial" w:hAnsi="Arial" w:cs="Arial"/>
          <w:bCs/>
          <w:sz w:val="22"/>
          <w:szCs w:val="22"/>
        </w:rPr>
        <w:t xml:space="preserve"> je povinen bez zbytečného prodlení (ne však </w:t>
      </w:r>
      <w:r w:rsidR="000757C9" w:rsidRPr="00344681">
        <w:rPr>
          <w:rFonts w:ascii="Arial" w:hAnsi="Arial" w:cs="Arial"/>
          <w:bCs/>
          <w:sz w:val="22"/>
          <w:szCs w:val="22"/>
        </w:rPr>
        <w:t>méně</w:t>
      </w:r>
      <w:r w:rsidR="00C03870" w:rsidRPr="00344681">
        <w:rPr>
          <w:rFonts w:ascii="Arial" w:hAnsi="Arial" w:cs="Arial"/>
          <w:bCs/>
          <w:sz w:val="22"/>
          <w:szCs w:val="22"/>
        </w:rPr>
        <w:t xml:space="preserve"> než čtrnáct (14) dní před předpokládaným </w:t>
      </w:r>
      <w:r w:rsidR="000757C9" w:rsidRPr="00344681">
        <w:rPr>
          <w:rFonts w:ascii="Arial" w:hAnsi="Arial" w:cs="Arial"/>
          <w:bCs/>
          <w:sz w:val="22"/>
          <w:szCs w:val="22"/>
        </w:rPr>
        <w:t>předáním</w:t>
      </w:r>
      <w:r w:rsidR="00C03870" w:rsidRPr="00344681">
        <w:rPr>
          <w:rFonts w:ascii="Arial" w:hAnsi="Arial" w:cs="Arial"/>
          <w:bCs/>
          <w:sz w:val="22"/>
          <w:szCs w:val="22"/>
        </w:rPr>
        <w:t xml:space="preserve"> Díla) oznámit </w:t>
      </w:r>
      <w:r>
        <w:rPr>
          <w:rFonts w:ascii="Arial" w:hAnsi="Arial" w:cs="Arial"/>
          <w:bCs/>
          <w:sz w:val="22"/>
          <w:szCs w:val="22"/>
        </w:rPr>
        <w:t>Objednatel</w:t>
      </w:r>
      <w:r w:rsidR="00C03870" w:rsidRPr="00344681">
        <w:rPr>
          <w:rFonts w:ascii="Arial" w:hAnsi="Arial" w:cs="Arial"/>
          <w:bCs/>
          <w:sz w:val="22"/>
          <w:szCs w:val="22"/>
        </w:rPr>
        <w:t xml:space="preserve">i, že Dílo, včetně veškerých dokumentů či jeho část, je připraveno k převzetí </w:t>
      </w:r>
      <w:r>
        <w:rPr>
          <w:rFonts w:ascii="Arial" w:hAnsi="Arial" w:cs="Arial"/>
          <w:bCs/>
          <w:sz w:val="22"/>
          <w:szCs w:val="22"/>
        </w:rPr>
        <w:t>Objednatel</w:t>
      </w:r>
      <w:r w:rsidR="00C03870" w:rsidRPr="00344681">
        <w:rPr>
          <w:rFonts w:ascii="Arial" w:hAnsi="Arial" w:cs="Arial"/>
          <w:bCs/>
          <w:sz w:val="22"/>
          <w:szCs w:val="22"/>
        </w:rPr>
        <w:t>em.</w:t>
      </w:r>
    </w:p>
    <w:p w14:paraId="3BB340DB" w14:textId="491B4278" w:rsidR="00C03870" w:rsidRDefault="0067353B" w:rsidP="00C03870">
      <w:pPr>
        <w:pStyle w:val="Zkladntext2"/>
        <w:numPr>
          <w:ilvl w:val="0"/>
          <w:numId w:val="7"/>
        </w:numPr>
        <w:spacing w:before="60" w:after="60"/>
        <w:ind w:left="426"/>
        <w:rPr>
          <w:rFonts w:ascii="Arial" w:hAnsi="Arial" w:cs="Arial"/>
          <w:bCs/>
          <w:sz w:val="22"/>
          <w:szCs w:val="22"/>
        </w:rPr>
      </w:pPr>
      <w:r>
        <w:rPr>
          <w:rFonts w:ascii="Arial" w:hAnsi="Arial" w:cs="Arial"/>
          <w:bCs/>
          <w:sz w:val="22"/>
          <w:szCs w:val="22"/>
        </w:rPr>
        <w:t>Objednatel</w:t>
      </w:r>
      <w:r w:rsidR="00C03870" w:rsidRPr="008D42BC">
        <w:rPr>
          <w:rFonts w:ascii="Arial" w:hAnsi="Arial" w:cs="Arial"/>
          <w:bCs/>
          <w:sz w:val="22"/>
          <w:szCs w:val="22"/>
        </w:rPr>
        <w:t xml:space="preserve"> je povinen do čtrnácti (14) dnů od Oznámení </w:t>
      </w:r>
      <w:r w:rsidR="00E54AEF">
        <w:rPr>
          <w:rFonts w:ascii="Arial" w:hAnsi="Arial" w:cs="Arial"/>
          <w:bCs/>
          <w:sz w:val="22"/>
          <w:szCs w:val="22"/>
        </w:rPr>
        <w:t xml:space="preserve">dle odst. </w:t>
      </w:r>
      <w:r w:rsidR="006C2E73">
        <w:rPr>
          <w:rFonts w:ascii="Arial" w:hAnsi="Arial" w:cs="Arial"/>
          <w:bCs/>
          <w:sz w:val="22"/>
          <w:szCs w:val="22"/>
        </w:rPr>
        <w:t>3</w:t>
      </w:r>
      <w:r w:rsidR="00E54AEF">
        <w:rPr>
          <w:rFonts w:ascii="Arial" w:hAnsi="Arial" w:cs="Arial"/>
          <w:bCs/>
          <w:sz w:val="22"/>
          <w:szCs w:val="22"/>
        </w:rPr>
        <w:t xml:space="preserve"> tohoto článku </w:t>
      </w:r>
      <w:r w:rsidR="00C03870" w:rsidRPr="008D42BC">
        <w:rPr>
          <w:rFonts w:ascii="Arial" w:hAnsi="Arial" w:cs="Arial"/>
          <w:bCs/>
          <w:sz w:val="22"/>
          <w:szCs w:val="22"/>
        </w:rPr>
        <w:t xml:space="preserve">buď: </w:t>
      </w:r>
    </w:p>
    <w:p w14:paraId="66CBE4E0" w14:textId="44EF25E6" w:rsidR="00C03870" w:rsidRDefault="00C03870" w:rsidP="00C03870">
      <w:pPr>
        <w:pStyle w:val="Zkladntext2"/>
        <w:numPr>
          <w:ilvl w:val="1"/>
          <w:numId w:val="7"/>
        </w:numPr>
        <w:spacing w:before="60" w:after="60"/>
        <w:rPr>
          <w:rFonts w:ascii="Arial" w:hAnsi="Arial" w:cs="Arial"/>
          <w:bCs/>
          <w:sz w:val="22"/>
          <w:szCs w:val="22"/>
        </w:rPr>
      </w:pPr>
      <w:r w:rsidRPr="00C03870">
        <w:rPr>
          <w:rFonts w:ascii="Arial" w:hAnsi="Arial" w:cs="Arial"/>
          <w:bCs/>
          <w:sz w:val="22"/>
          <w:szCs w:val="22"/>
        </w:rPr>
        <w:t xml:space="preserve">vydat potvrzení o převzetí, v němž bude uvedeno datum, k němuž bylo Dílo </w:t>
      </w:r>
      <w:r w:rsidR="0067353B">
        <w:rPr>
          <w:rFonts w:ascii="Arial" w:hAnsi="Arial" w:cs="Arial"/>
          <w:bCs/>
          <w:sz w:val="22"/>
          <w:szCs w:val="22"/>
        </w:rPr>
        <w:t>Zhotovitel</w:t>
      </w:r>
      <w:r w:rsidRPr="00C03870">
        <w:rPr>
          <w:rFonts w:ascii="Arial" w:hAnsi="Arial" w:cs="Arial"/>
          <w:bCs/>
          <w:sz w:val="22"/>
          <w:szCs w:val="22"/>
        </w:rPr>
        <w:t xml:space="preserve">em dokončeno, a veškeré případné ojedinělé nebo drobné vady a nedodělky včetně doby pro jejich odstranění; </w:t>
      </w:r>
    </w:p>
    <w:p w14:paraId="371864FB" w14:textId="77777777" w:rsidR="00C03870" w:rsidRPr="00C03870" w:rsidRDefault="00C03870" w:rsidP="00C03870">
      <w:pPr>
        <w:pStyle w:val="Zkladntext2"/>
        <w:numPr>
          <w:ilvl w:val="1"/>
          <w:numId w:val="7"/>
        </w:numPr>
        <w:spacing w:before="60" w:after="60"/>
        <w:rPr>
          <w:rFonts w:ascii="Arial" w:hAnsi="Arial" w:cs="Arial"/>
          <w:bCs/>
          <w:sz w:val="22"/>
          <w:szCs w:val="22"/>
        </w:rPr>
      </w:pPr>
      <w:r w:rsidRPr="00C03870">
        <w:rPr>
          <w:rFonts w:ascii="Arial" w:hAnsi="Arial" w:cs="Arial"/>
          <w:bCs/>
          <w:sz w:val="22"/>
          <w:szCs w:val="22"/>
        </w:rPr>
        <w:t xml:space="preserve">odmítnout vydání potvrzení o převzetí; a současně uvést vady a nedodělky, pro které   není možné Dílo považovat za dokončené pro účely jeho převzetí. </w:t>
      </w:r>
    </w:p>
    <w:p w14:paraId="3DE6B179" w14:textId="658A31F8" w:rsidR="004A3181" w:rsidRPr="00051A7B" w:rsidRDefault="004A3181" w:rsidP="004A3181">
      <w:pPr>
        <w:numPr>
          <w:ilvl w:val="0"/>
          <w:numId w:val="7"/>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D4186D">
        <w:rPr>
          <w:rFonts w:ascii="Arial" w:hAnsi="Arial" w:cs="Arial"/>
          <w:sz w:val="22"/>
          <w:szCs w:val="22"/>
        </w:rPr>
        <w:t>Díla</w:t>
      </w:r>
      <w:r w:rsidRPr="00E80087">
        <w:rPr>
          <w:rFonts w:ascii="Arial" w:hAnsi="Arial" w:cs="Arial"/>
          <w:sz w:val="22"/>
          <w:szCs w:val="22"/>
        </w:rPr>
        <w:t xml:space="preserve"> je </w:t>
      </w:r>
      <w:r w:rsidR="0067353B">
        <w:rPr>
          <w:rFonts w:ascii="Arial" w:hAnsi="Arial" w:cs="Arial"/>
          <w:sz w:val="22"/>
          <w:szCs w:val="22"/>
        </w:rPr>
        <w:t>Zhotovitel</w:t>
      </w:r>
      <w:r w:rsidRPr="00E80087">
        <w:rPr>
          <w:rFonts w:ascii="Arial" w:hAnsi="Arial" w:cs="Arial"/>
          <w:sz w:val="22"/>
          <w:szCs w:val="22"/>
        </w:rPr>
        <w:t xml:space="preserve"> povinen předat </w:t>
      </w:r>
      <w:r w:rsidR="0067353B">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67353B">
        <w:rPr>
          <w:rFonts w:ascii="Arial" w:hAnsi="Arial" w:cs="Arial"/>
          <w:sz w:val="22"/>
          <w:szCs w:val="22"/>
        </w:rPr>
        <w:t>Zhotovitel</w:t>
      </w:r>
      <w:r w:rsidRPr="00E80087">
        <w:rPr>
          <w:rFonts w:ascii="Arial" w:hAnsi="Arial" w:cs="Arial"/>
          <w:sz w:val="22"/>
          <w:szCs w:val="22"/>
        </w:rPr>
        <w:t xml:space="preserve"> získal nebo měl získat v souvislosti s </w:t>
      </w:r>
      <w:r w:rsidR="006C2E73">
        <w:rPr>
          <w:rFonts w:ascii="Arial" w:hAnsi="Arial" w:cs="Arial"/>
          <w:sz w:val="22"/>
          <w:szCs w:val="22"/>
        </w:rPr>
        <w:t>D</w:t>
      </w:r>
      <w:r w:rsidRPr="00E80087">
        <w:rPr>
          <w:rFonts w:ascii="Arial" w:hAnsi="Arial" w:cs="Arial"/>
          <w:sz w:val="22"/>
          <w:szCs w:val="22"/>
        </w:rPr>
        <w:t>ílem či jeho provedením.</w:t>
      </w:r>
    </w:p>
    <w:p w14:paraId="563342F3" w14:textId="67737F58" w:rsidR="004A3181" w:rsidRDefault="004A3181" w:rsidP="004A3181">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D4186D">
        <w:rPr>
          <w:rFonts w:ascii="Arial" w:hAnsi="Arial" w:cs="Arial"/>
          <w:noProof/>
          <w:sz w:val="22"/>
          <w:szCs w:val="22"/>
        </w:rPr>
        <w:t>Díla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 xml:space="preserve">ém a včasném splnění součinnosti </w:t>
      </w:r>
      <w:r w:rsidR="0067353B">
        <w:rPr>
          <w:rFonts w:ascii="Arial" w:hAnsi="Arial" w:cs="Arial"/>
          <w:noProof/>
          <w:sz w:val="22"/>
          <w:szCs w:val="22"/>
        </w:rPr>
        <w:t>Smluv</w:t>
      </w:r>
      <w:r w:rsidR="00D14BAD">
        <w:rPr>
          <w:rFonts w:ascii="Arial" w:hAnsi="Arial" w:cs="Arial"/>
          <w:noProof/>
          <w:sz w:val="22"/>
          <w:szCs w:val="22"/>
        </w:rPr>
        <w:t>ní</w:t>
      </w:r>
      <w:r>
        <w:rPr>
          <w:rFonts w:ascii="Arial" w:hAnsi="Arial" w:cs="Arial"/>
          <w:noProof/>
          <w:sz w:val="22"/>
          <w:szCs w:val="22"/>
        </w:rPr>
        <w:t>ch stran uvedené v čl. VII</w:t>
      </w:r>
      <w:r w:rsidR="00E54AEF">
        <w:rPr>
          <w:rFonts w:ascii="Arial" w:hAnsi="Arial" w:cs="Arial"/>
          <w:noProof/>
          <w:sz w:val="22"/>
          <w:szCs w:val="22"/>
        </w:rPr>
        <w:t>.</w:t>
      </w:r>
      <w:r w:rsidRPr="00405233">
        <w:rPr>
          <w:rFonts w:ascii="Arial" w:hAnsi="Arial" w:cs="Arial"/>
          <w:noProof/>
          <w:sz w:val="22"/>
          <w:szCs w:val="22"/>
        </w:rPr>
        <w:t xml:space="preserve"> </w:t>
      </w:r>
      <w:r>
        <w:rPr>
          <w:rFonts w:ascii="Arial" w:hAnsi="Arial" w:cs="Arial"/>
          <w:noProof/>
          <w:sz w:val="22"/>
          <w:szCs w:val="22"/>
        </w:rPr>
        <w:t xml:space="preserve">této </w:t>
      </w:r>
      <w:r w:rsidR="0067353B">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Po dobu prodlení </w:t>
      </w:r>
      <w:r w:rsidR="0067353B">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sidR="0067353B">
        <w:rPr>
          <w:rFonts w:ascii="Arial" w:hAnsi="Arial" w:cs="Arial"/>
          <w:noProof/>
          <w:sz w:val="22"/>
          <w:szCs w:val="22"/>
        </w:rPr>
        <w:t>Zhotovitel</w:t>
      </w:r>
      <w:r>
        <w:rPr>
          <w:rFonts w:ascii="Arial" w:hAnsi="Arial" w:cs="Arial"/>
          <w:noProof/>
          <w:sz w:val="22"/>
          <w:szCs w:val="22"/>
        </w:rPr>
        <w:t xml:space="preserve"> v prodlení s plněním předmětu této </w:t>
      </w:r>
      <w:r w:rsidR="0067353B">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Nedojde-li mezi stranami k jiné dohodě a prokáže-li </w:t>
      </w:r>
      <w:r w:rsidR="0067353B">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D4186D">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67353B">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67353B">
        <w:rPr>
          <w:rFonts w:ascii="Arial" w:hAnsi="Arial" w:cs="Arial"/>
          <w:noProof/>
          <w:sz w:val="22"/>
          <w:szCs w:val="22"/>
        </w:rPr>
        <w:t>Objednatel</w:t>
      </w:r>
      <w:r>
        <w:rPr>
          <w:rFonts w:ascii="Arial" w:hAnsi="Arial" w:cs="Arial"/>
          <w:noProof/>
          <w:sz w:val="22"/>
          <w:szCs w:val="22"/>
        </w:rPr>
        <w:t>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D4186D">
        <w:rPr>
          <w:rFonts w:ascii="Arial" w:hAnsi="Arial" w:cs="Arial"/>
          <w:noProof/>
          <w:sz w:val="22"/>
          <w:szCs w:val="22"/>
        </w:rPr>
        <w:t>Díla</w:t>
      </w:r>
      <w:r w:rsidRPr="00405233">
        <w:rPr>
          <w:rFonts w:ascii="Arial" w:hAnsi="Arial" w:cs="Arial"/>
          <w:noProof/>
          <w:sz w:val="22"/>
          <w:szCs w:val="22"/>
        </w:rPr>
        <w:t xml:space="preserve"> o dobu shodnou s prodlením </w:t>
      </w:r>
      <w:r w:rsidR="0067353B">
        <w:rPr>
          <w:rFonts w:ascii="Arial" w:hAnsi="Arial" w:cs="Arial"/>
          <w:noProof/>
          <w:sz w:val="22"/>
          <w:szCs w:val="22"/>
        </w:rPr>
        <w:t>Objednatel</w:t>
      </w:r>
      <w:r w:rsidRPr="00405233">
        <w:rPr>
          <w:rFonts w:ascii="Arial" w:hAnsi="Arial" w:cs="Arial"/>
          <w:noProof/>
          <w:sz w:val="22"/>
          <w:szCs w:val="22"/>
        </w:rPr>
        <w:t>e v plnění jeho součinností.</w:t>
      </w:r>
    </w:p>
    <w:p w14:paraId="079C55DF" w14:textId="1636FB7A" w:rsidR="004A3181" w:rsidRPr="004F264D" w:rsidRDefault="004A3181" w:rsidP="004A3181">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Při předání a převzetí </w:t>
      </w:r>
      <w:r w:rsidR="00D4186D">
        <w:rPr>
          <w:rFonts w:ascii="Arial" w:hAnsi="Arial" w:cs="Arial"/>
          <w:noProof/>
          <w:sz w:val="22"/>
          <w:szCs w:val="22"/>
        </w:rPr>
        <w:t>Díla</w:t>
      </w:r>
      <w:r>
        <w:rPr>
          <w:rFonts w:ascii="Arial" w:hAnsi="Arial" w:cs="Arial"/>
          <w:noProof/>
          <w:sz w:val="22"/>
          <w:szCs w:val="22"/>
        </w:rPr>
        <w:t xml:space="preserve"> bude na základě kontroly provedené </w:t>
      </w:r>
      <w:r w:rsidR="0067353B">
        <w:rPr>
          <w:rFonts w:ascii="Arial" w:hAnsi="Arial" w:cs="Arial"/>
          <w:noProof/>
          <w:sz w:val="22"/>
          <w:szCs w:val="22"/>
        </w:rPr>
        <w:t>Objednatel</w:t>
      </w:r>
      <w:r>
        <w:rPr>
          <w:rFonts w:ascii="Arial" w:hAnsi="Arial" w:cs="Arial"/>
          <w:noProof/>
          <w:sz w:val="22"/>
          <w:szCs w:val="22"/>
        </w:rPr>
        <w:t>em protokolárně ověřeno</w:t>
      </w:r>
      <w:r w:rsidRPr="006051AB">
        <w:rPr>
          <w:rFonts w:ascii="Arial" w:hAnsi="Arial" w:cs="Arial"/>
          <w:noProof/>
          <w:sz w:val="22"/>
          <w:szCs w:val="22"/>
        </w:rPr>
        <w:t xml:space="preserve">, zda poskytnuté plnění dle této </w:t>
      </w:r>
      <w:r w:rsidR="0067353B">
        <w:rPr>
          <w:rFonts w:ascii="Arial" w:hAnsi="Arial" w:cs="Arial"/>
          <w:noProof/>
          <w:sz w:val="22"/>
          <w:szCs w:val="22"/>
        </w:rPr>
        <w:t>Smlouv</w:t>
      </w:r>
      <w:r w:rsidRPr="006051AB">
        <w:rPr>
          <w:rFonts w:ascii="Arial" w:hAnsi="Arial" w:cs="Arial"/>
          <w:noProof/>
          <w:sz w:val="22"/>
          <w:szCs w:val="22"/>
        </w:rPr>
        <w:t xml:space="preserve">y vedlo k výsledku, ke kterému se </w:t>
      </w:r>
      <w:r w:rsidR="0067353B">
        <w:rPr>
          <w:rFonts w:ascii="Arial" w:hAnsi="Arial" w:cs="Arial"/>
          <w:noProof/>
          <w:sz w:val="22"/>
          <w:szCs w:val="22"/>
        </w:rPr>
        <w:t>Smluv</w:t>
      </w:r>
      <w:r w:rsidR="00D14BAD">
        <w:rPr>
          <w:rFonts w:ascii="Arial" w:hAnsi="Arial" w:cs="Arial"/>
          <w:noProof/>
          <w:sz w:val="22"/>
          <w:szCs w:val="22"/>
        </w:rPr>
        <w:t>ní</w:t>
      </w:r>
      <w:r w:rsidRPr="006051AB">
        <w:rPr>
          <w:rFonts w:ascii="Arial" w:hAnsi="Arial" w:cs="Arial"/>
          <w:noProof/>
          <w:sz w:val="22"/>
          <w:szCs w:val="22"/>
        </w:rPr>
        <w:t xml:space="preserve"> strany zavázaly touto </w:t>
      </w:r>
      <w:r w:rsidR="0067353B">
        <w:rPr>
          <w:rFonts w:ascii="Arial" w:hAnsi="Arial" w:cs="Arial"/>
          <w:noProof/>
          <w:sz w:val="22"/>
          <w:szCs w:val="22"/>
        </w:rPr>
        <w:t>Smlouv</w:t>
      </w:r>
      <w:r w:rsidRPr="006051AB">
        <w:rPr>
          <w:rFonts w:ascii="Arial" w:hAnsi="Arial" w:cs="Arial"/>
          <w:noProof/>
          <w:sz w:val="22"/>
          <w:szCs w:val="22"/>
        </w:rPr>
        <w:t xml:space="preserve">ou, a to porovnáním skutečného rozsahu provedených prací na díle a jejich vlastností s jejich závaznou specifikací uvedenou v této </w:t>
      </w:r>
      <w:r w:rsidR="0067353B">
        <w:rPr>
          <w:rFonts w:ascii="Arial" w:hAnsi="Arial" w:cs="Arial"/>
          <w:noProof/>
          <w:sz w:val="22"/>
          <w:szCs w:val="22"/>
        </w:rPr>
        <w:t>Smlouv</w:t>
      </w:r>
      <w:r w:rsidRPr="006051AB">
        <w:rPr>
          <w:rFonts w:ascii="Arial" w:hAnsi="Arial" w:cs="Arial"/>
          <w:noProof/>
          <w:sz w:val="22"/>
          <w:szCs w:val="22"/>
        </w:rPr>
        <w:t>ě.</w:t>
      </w:r>
    </w:p>
    <w:p w14:paraId="13970D94" w14:textId="77777777" w:rsidR="004A3181" w:rsidRPr="00BF0A05" w:rsidRDefault="004A3181" w:rsidP="004A3181">
      <w:pPr>
        <w:pStyle w:val="Zkladntext2"/>
        <w:tabs>
          <w:tab w:val="left" w:pos="851"/>
        </w:tabs>
        <w:spacing w:before="60" w:after="60"/>
        <w:rPr>
          <w:rFonts w:ascii="Arial" w:hAnsi="Arial" w:cs="Arial"/>
          <w:sz w:val="12"/>
          <w:szCs w:val="12"/>
        </w:rPr>
      </w:pPr>
    </w:p>
    <w:p w14:paraId="24F097C5" w14:textId="77777777" w:rsidR="002E57E0" w:rsidRDefault="002E57E0" w:rsidP="004A3181">
      <w:pPr>
        <w:tabs>
          <w:tab w:val="left" w:pos="851"/>
        </w:tabs>
        <w:suppressAutoHyphens w:val="0"/>
        <w:spacing w:before="60" w:after="60"/>
        <w:ind w:left="426"/>
        <w:jc w:val="center"/>
        <w:rPr>
          <w:rFonts w:ascii="Arial" w:hAnsi="Arial" w:cs="Arial"/>
          <w:b/>
          <w:sz w:val="22"/>
          <w:szCs w:val="22"/>
        </w:rPr>
      </w:pPr>
    </w:p>
    <w:p w14:paraId="72D56A23" w14:textId="77777777" w:rsidR="004A3181" w:rsidRPr="00723D3A" w:rsidRDefault="004A3181" w:rsidP="004A318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6BCC75FD" w14:textId="515043DE" w:rsidR="00DB2EF8" w:rsidRDefault="0067353B" w:rsidP="00DB2EF8">
      <w:pPr>
        <w:pStyle w:val="Odstavecseseznamem"/>
        <w:numPr>
          <w:ilvl w:val="0"/>
          <w:numId w:val="1"/>
        </w:numPr>
        <w:suppressAutoHyphens w:val="0"/>
        <w:spacing w:before="60" w:after="60"/>
        <w:ind w:left="426" w:hanging="426"/>
        <w:jc w:val="both"/>
        <w:rPr>
          <w:rFonts w:ascii="Arial" w:hAnsi="Arial" w:cs="Arial"/>
          <w:sz w:val="22"/>
          <w:szCs w:val="22"/>
        </w:rPr>
      </w:pPr>
      <w:bookmarkStart w:id="2" w:name="_Hlk148363361"/>
      <w:r>
        <w:rPr>
          <w:rFonts w:ascii="Arial" w:hAnsi="Arial" w:cs="Arial"/>
          <w:sz w:val="22"/>
          <w:szCs w:val="22"/>
        </w:rPr>
        <w:t>Objednatel</w:t>
      </w:r>
      <w:r w:rsidR="00DB2EF8" w:rsidRPr="00CA7E72">
        <w:rPr>
          <w:rFonts w:ascii="Arial" w:hAnsi="Arial" w:cs="Arial"/>
          <w:sz w:val="22"/>
          <w:szCs w:val="22"/>
        </w:rPr>
        <w:t xml:space="preserve"> se zavazuje zaplatit </w:t>
      </w:r>
      <w:r>
        <w:rPr>
          <w:rFonts w:ascii="Arial" w:hAnsi="Arial" w:cs="Arial"/>
          <w:sz w:val="22"/>
          <w:szCs w:val="22"/>
        </w:rPr>
        <w:t>Zhotovitel</w:t>
      </w:r>
      <w:r w:rsidR="00DB2EF8" w:rsidRPr="00CA7E72">
        <w:rPr>
          <w:rFonts w:ascii="Arial" w:hAnsi="Arial" w:cs="Arial"/>
          <w:sz w:val="22"/>
          <w:szCs w:val="22"/>
        </w:rPr>
        <w:t xml:space="preserve">i za </w:t>
      </w:r>
      <w:r w:rsidR="00DB2EF8">
        <w:rPr>
          <w:rFonts w:ascii="Arial" w:hAnsi="Arial" w:cs="Arial"/>
          <w:sz w:val="22"/>
          <w:szCs w:val="22"/>
        </w:rPr>
        <w:t>Dílo</w:t>
      </w:r>
      <w:r w:rsidR="00DB2EF8" w:rsidRPr="00CA7E72">
        <w:rPr>
          <w:rFonts w:ascii="Arial" w:hAnsi="Arial" w:cs="Arial"/>
          <w:sz w:val="22"/>
          <w:szCs w:val="22"/>
        </w:rPr>
        <w:t xml:space="preserve"> provedené v souladu s tou</w:t>
      </w:r>
      <w:r w:rsidR="00DB2EF8">
        <w:rPr>
          <w:rFonts w:ascii="Arial" w:hAnsi="Arial" w:cs="Arial"/>
          <w:sz w:val="22"/>
          <w:szCs w:val="22"/>
        </w:rPr>
        <w:t xml:space="preserve">to </w:t>
      </w:r>
      <w:r>
        <w:rPr>
          <w:rFonts w:ascii="Arial" w:hAnsi="Arial" w:cs="Arial"/>
          <w:sz w:val="22"/>
          <w:szCs w:val="22"/>
        </w:rPr>
        <w:t>Smlouv</w:t>
      </w:r>
      <w:r w:rsidR="00DB2EF8">
        <w:rPr>
          <w:rFonts w:ascii="Arial" w:hAnsi="Arial" w:cs="Arial"/>
          <w:sz w:val="22"/>
          <w:szCs w:val="22"/>
        </w:rPr>
        <w:t>ou cenu ve výši:</w:t>
      </w:r>
    </w:p>
    <w:tbl>
      <w:tblPr>
        <w:tblStyle w:val="Mkatabulky"/>
        <w:tblW w:w="9596" w:type="dxa"/>
        <w:tblInd w:w="-147" w:type="dxa"/>
        <w:tblLook w:val="04A0" w:firstRow="1" w:lastRow="0" w:firstColumn="1" w:lastColumn="0" w:noHBand="0" w:noVBand="1"/>
      </w:tblPr>
      <w:tblGrid>
        <w:gridCol w:w="3970"/>
        <w:gridCol w:w="2188"/>
        <w:gridCol w:w="1497"/>
        <w:gridCol w:w="1941"/>
      </w:tblGrid>
      <w:tr w:rsidR="00B92FA9" w14:paraId="79725921" w14:textId="77777777" w:rsidTr="00763845">
        <w:trPr>
          <w:trHeight w:val="288"/>
        </w:trPr>
        <w:tc>
          <w:tcPr>
            <w:tcW w:w="3970" w:type="dxa"/>
            <w:vAlign w:val="center"/>
          </w:tcPr>
          <w:p w14:paraId="561E7E27" w14:textId="43018737" w:rsidR="00B92FA9" w:rsidRPr="00B92FA9" w:rsidRDefault="00B92FA9" w:rsidP="00B92F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ČINNOST</w:t>
            </w:r>
          </w:p>
        </w:tc>
        <w:tc>
          <w:tcPr>
            <w:tcW w:w="2188" w:type="dxa"/>
            <w:vAlign w:val="center"/>
          </w:tcPr>
          <w:p w14:paraId="6ADA7FF2" w14:textId="325FD3A7" w:rsidR="00B92FA9" w:rsidRPr="00B92FA9" w:rsidRDefault="00B92FA9" w:rsidP="00B92F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CENA bez DPH</w:t>
            </w:r>
          </w:p>
        </w:tc>
        <w:tc>
          <w:tcPr>
            <w:tcW w:w="1497" w:type="dxa"/>
            <w:vAlign w:val="center"/>
          </w:tcPr>
          <w:p w14:paraId="5B6B68B0" w14:textId="6FD924E3" w:rsidR="00B92FA9" w:rsidRPr="00B92FA9" w:rsidRDefault="00B92FA9" w:rsidP="00B92F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w:t>
            </w:r>
            <w:proofErr w:type="gramStart"/>
            <w:r>
              <w:rPr>
                <w:rFonts w:ascii="Arial" w:hAnsi="Arial" w:cs="Arial"/>
                <w:b/>
                <w:bCs/>
                <w:color w:val="000000"/>
                <w:sz w:val="20"/>
                <w:szCs w:val="20"/>
              </w:rPr>
              <w:t>21%</w:t>
            </w:r>
            <w:proofErr w:type="gramEnd"/>
            <w:r>
              <w:rPr>
                <w:rFonts w:ascii="Arial" w:hAnsi="Arial" w:cs="Arial"/>
                <w:b/>
                <w:bCs/>
                <w:color w:val="000000"/>
                <w:sz w:val="20"/>
                <w:szCs w:val="20"/>
              </w:rPr>
              <w:t>)</w:t>
            </w:r>
          </w:p>
        </w:tc>
        <w:tc>
          <w:tcPr>
            <w:tcW w:w="1941" w:type="dxa"/>
            <w:vAlign w:val="center"/>
          </w:tcPr>
          <w:p w14:paraId="429C18DB" w14:textId="55EAF393" w:rsidR="00B92FA9" w:rsidRPr="00B92FA9" w:rsidRDefault="00B92FA9" w:rsidP="00B92F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CENA vč. DPH</w:t>
            </w:r>
          </w:p>
        </w:tc>
      </w:tr>
      <w:tr w:rsidR="00B92FA9" w14:paraId="4E8B8088" w14:textId="22C76117" w:rsidTr="005C0469">
        <w:trPr>
          <w:trHeight w:val="536"/>
        </w:trPr>
        <w:tc>
          <w:tcPr>
            <w:tcW w:w="3970" w:type="dxa"/>
            <w:vAlign w:val="center"/>
          </w:tcPr>
          <w:p w14:paraId="57FD1D96" w14:textId="08E4C7D7" w:rsidR="00B92FA9" w:rsidRPr="00B92FA9" w:rsidRDefault="00763845" w:rsidP="005C0469">
            <w:pPr>
              <w:autoSpaceDE w:val="0"/>
              <w:autoSpaceDN w:val="0"/>
              <w:adjustRightInd w:val="0"/>
              <w:ind w:left="22" w:hanging="22"/>
              <w:jc w:val="left"/>
              <w:rPr>
                <w:rFonts w:ascii="Arial" w:hAnsi="Arial" w:cs="Arial"/>
                <w:color w:val="000000"/>
                <w:sz w:val="20"/>
                <w:szCs w:val="20"/>
              </w:rPr>
            </w:pPr>
            <w:r>
              <w:rPr>
                <w:rFonts w:ascii="Arial" w:hAnsi="Arial" w:cs="Arial"/>
                <w:color w:val="000000"/>
                <w:sz w:val="20"/>
                <w:szCs w:val="20"/>
              </w:rPr>
              <w:t xml:space="preserve">1. </w:t>
            </w:r>
            <w:r w:rsidR="00B92FA9" w:rsidRPr="00B92FA9">
              <w:rPr>
                <w:rFonts w:ascii="Arial" w:hAnsi="Arial" w:cs="Arial"/>
                <w:color w:val="000000"/>
                <w:sz w:val="20"/>
                <w:szCs w:val="20"/>
              </w:rPr>
              <w:t>Zabezpečení vstupních podkladů</w:t>
            </w:r>
          </w:p>
        </w:tc>
        <w:tc>
          <w:tcPr>
            <w:tcW w:w="2188" w:type="dxa"/>
          </w:tcPr>
          <w:p w14:paraId="2464EAAC"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17AD5F76"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55E46FF1" w14:textId="77777777" w:rsidR="00B92FA9" w:rsidRPr="00B92FA9" w:rsidRDefault="00B92FA9" w:rsidP="00B47AEC">
            <w:pPr>
              <w:autoSpaceDE w:val="0"/>
              <w:autoSpaceDN w:val="0"/>
              <w:adjustRightInd w:val="0"/>
              <w:rPr>
                <w:rFonts w:ascii="Arial" w:hAnsi="Arial" w:cs="Arial"/>
                <w:color w:val="000000"/>
                <w:sz w:val="20"/>
                <w:szCs w:val="20"/>
              </w:rPr>
            </w:pPr>
          </w:p>
        </w:tc>
      </w:tr>
      <w:tr w:rsidR="00B92FA9" w14:paraId="54AFF3C6" w14:textId="37A7606B" w:rsidTr="005C0469">
        <w:trPr>
          <w:trHeight w:val="536"/>
        </w:trPr>
        <w:tc>
          <w:tcPr>
            <w:tcW w:w="3970" w:type="dxa"/>
            <w:vAlign w:val="center"/>
          </w:tcPr>
          <w:p w14:paraId="58CEB626" w14:textId="0D829192" w:rsidR="00B92FA9" w:rsidRPr="00B92FA9" w:rsidRDefault="00763845" w:rsidP="00B92FA9">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2. </w:t>
            </w:r>
            <w:r w:rsidR="00B92FA9" w:rsidRPr="00B92FA9">
              <w:rPr>
                <w:rFonts w:ascii="Arial" w:hAnsi="Arial" w:cs="Arial"/>
                <w:color w:val="000000"/>
                <w:sz w:val="20"/>
                <w:szCs w:val="20"/>
              </w:rPr>
              <w:t>Studie využitelnosti</w:t>
            </w:r>
          </w:p>
        </w:tc>
        <w:tc>
          <w:tcPr>
            <w:tcW w:w="2188" w:type="dxa"/>
          </w:tcPr>
          <w:p w14:paraId="0D2EBA5B"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71539739"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2B2AC9FB" w14:textId="77777777" w:rsidR="00B92FA9" w:rsidRPr="00B92FA9" w:rsidRDefault="00B92FA9" w:rsidP="00B47AEC">
            <w:pPr>
              <w:autoSpaceDE w:val="0"/>
              <w:autoSpaceDN w:val="0"/>
              <w:adjustRightInd w:val="0"/>
              <w:rPr>
                <w:rFonts w:ascii="Arial" w:hAnsi="Arial" w:cs="Arial"/>
                <w:color w:val="000000"/>
                <w:sz w:val="20"/>
                <w:szCs w:val="20"/>
              </w:rPr>
            </w:pPr>
          </w:p>
        </w:tc>
      </w:tr>
      <w:tr w:rsidR="00B92FA9" w14:paraId="6EE9CCC3" w14:textId="2393653F" w:rsidTr="005C0469">
        <w:tc>
          <w:tcPr>
            <w:tcW w:w="3970" w:type="dxa"/>
            <w:vAlign w:val="center"/>
          </w:tcPr>
          <w:p w14:paraId="7D27CE0A" w14:textId="4471DEF9" w:rsidR="00B92FA9" w:rsidRPr="00B92FA9" w:rsidRDefault="00763845" w:rsidP="00B92FA9">
            <w:pPr>
              <w:autoSpaceDE w:val="0"/>
              <w:autoSpaceDN w:val="0"/>
              <w:adjustRightInd w:val="0"/>
              <w:ind w:left="0" w:firstLine="22"/>
              <w:jc w:val="left"/>
              <w:rPr>
                <w:rFonts w:ascii="Arial" w:hAnsi="Arial" w:cs="Arial"/>
                <w:color w:val="000000"/>
                <w:sz w:val="20"/>
                <w:szCs w:val="20"/>
              </w:rPr>
            </w:pPr>
            <w:r>
              <w:rPr>
                <w:rFonts w:ascii="Arial" w:hAnsi="Arial" w:cs="Arial"/>
                <w:color w:val="000000"/>
                <w:sz w:val="20"/>
                <w:szCs w:val="20"/>
              </w:rPr>
              <w:t xml:space="preserve">3. </w:t>
            </w:r>
            <w:r w:rsidR="00B92FA9" w:rsidRPr="00B92FA9">
              <w:rPr>
                <w:rFonts w:ascii="Arial" w:hAnsi="Arial" w:cs="Arial"/>
                <w:color w:val="000000"/>
                <w:sz w:val="20"/>
                <w:szCs w:val="20"/>
              </w:rPr>
              <w:t>PD pro povolení stavby včetně podání</w:t>
            </w:r>
            <w:r w:rsidR="00B92FA9">
              <w:rPr>
                <w:rFonts w:ascii="Arial" w:hAnsi="Arial" w:cs="Arial"/>
                <w:color w:val="000000"/>
                <w:sz w:val="20"/>
                <w:szCs w:val="20"/>
              </w:rPr>
              <w:t xml:space="preserve"> </w:t>
            </w:r>
            <w:r w:rsidR="00B92FA9" w:rsidRPr="00B92FA9">
              <w:rPr>
                <w:rFonts w:ascii="Arial" w:hAnsi="Arial" w:cs="Arial"/>
                <w:color w:val="000000"/>
                <w:sz w:val="20"/>
                <w:szCs w:val="20"/>
              </w:rPr>
              <w:t xml:space="preserve">kompletní žádosti o povolení stavby – pro </w:t>
            </w:r>
            <w:r w:rsidR="00B92FA9" w:rsidRPr="00B92FA9">
              <w:rPr>
                <w:rFonts w:ascii="Arial" w:hAnsi="Arial" w:cs="Arial"/>
                <w:b/>
                <w:bCs/>
                <w:sz w:val="20"/>
                <w:szCs w:val="20"/>
              </w:rPr>
              <w:t>část I.</w:t>
            </w:r>
            <w:r w:rsidR="006930D6">
              <w:rPr>
                <w:rFonts w:ascii="Arial" w:hAnsi="Arial" w:cs="Arial"/>
                <w:b/>
                <w:bCs/>
                <w:sz w:val="20"/>
                <w:szCs w:val="20"/>
              </w:rPr>
              <w:t xml:space="preserve"> </w:t>
            </w:r>
            <w:r w:rsidR="006930D6" w:rsidRPr="005C0469">
              <w:rPr>
                <w:rFonts w:ascii="Arial" w:hAnsi="Arial" w:cs="Arial"/>
                <w:sz w:val="20"/>
                <w:szCs w:val="20"/>
              </w:rPr>
              <w:t xml:space="preserve">(dle </w:t>
            </w:r>
            <w:proofErr w:type="spellStart"/>
            <w:r w:rsidR="006930D6" w:rsidRPr="005C0469">
              <w:rPr>
                <w:rFonts w:ascii="Arial" w:hAnsi="Arial" w:cs="Arial"/>
                <w:sz w:val="20"/>
                <w:szCs w:val="20"/>
              </w:rPr>
              <w:t>čl.III</w:t>
            </w:r>
            <w:proofErr w:type="spellEnd"/>
            <w:r w:rsidR="006930D6" w:rsidRPr="005C0469">
              <w:rPr>
                <w:rFonts w:ascii="Arial" w:hAnsi="Arial" w:cs="Arial"/>
                <w:sz w:val="20"/>
                <w:szCs w:val="20"/>
              </w:rPr>
              <w:t xml:space="preserve"> odst.11</w:t>
            </w:r>
            <w:r w:rsidR="003E2366" w:rsidRPr="005C0469">
              <w:rPr>
                <w:rFonts w:ascii="Arial" w:hAnsi="Arial" w:cs="Arial"/>
                <w:sz w:val="20"/>
                <w:szCs w:val="20"/>
              </w:rPr>
              <w:t>)</w:t>
            </w:r>
          </w:p>
        </w:tc>
        <w:tc>
          <w:tcPr>
            <w:tcW w:w="2188" w:type="dxa"/>
          </w:tcPr>
          <w:p w14:paraId="7B185109"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7A1DA11E"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689FEB2A" w14:textId="77777777" w:rsidR="00B92FA9" w:rsidRPr="00B92FA9" w:rsidRDefault="00B92FA9" w:rsidP="00B47AEC">
            <w:pPr>
              <w:autoSpaceDE w:val="0"/>
              <w:autoSpaceDN w:val="0"/>
              <w:adjustRightInd w:val="0"/>
              <w:rPr>
                <w:rFonts w:ascii="Arial" w:hAnsi="Arial" w:cs="Arial"/>
                <w:color w:val="000000"/>
                <w:sz w:val="20"/>
                <w:szCs w:val="20"/>
              </w:rPr>
            </w:pPr>
          </w:p>
        </w:tc>
      </w:tr>
      <w:tr w:rsidR="00B92FA9" w14:paraId="68DB3EC1" w14:textId="5A0D9CD2" w:rsidTr="005C0469">
        <w:trPr>
          <w:trHeight w:val="460"/>
        </w:trPr>
        <w:tc>
          <w:tcPr>
            <w:tcW w:w="3970" w:type="dxa"/>
            <w:vAlign w:val="center"/>
          </w:tcPr>
          <w:p w14:paraId="1A6156D8" w14:textId="573A64E5" w:rsidR="00B92FA9" w:rsidRPr="00B92FA9" w:rsidRDefault="00763845" w:rsidP="00B92FA9">
            <w:pPr>
              <w:autoSpaceDE w:val="0"/>
              <w:autoSpaceDN w:val="0"/>
              <w:adjustRightInd w:val="0"/>
              <w:ind w:left="22" w:hanging="22"/>
              <w:jc w:val="left"/>
              <w:rPr>
                <w:rFonts w:ascii="Arial" w:hAnsi="Arial" w:cs="Arial"/>
                <w:color w:val="000000"/>
                <w:sz w:val="20"/>
                <w:szCs w:val="20"/>
              </w:rPr>
            </w:pPr>
            <w:r>
              <w:rPr>
                <w:rFonts w:ascii="Arial" w:hAnsi="Arial" w:cs="Arial"/>
                <w:color w:val="000000"/>
                <w:sz w:val="20"/>
                <w:szCs w:val="20"/>
              </w:rPr>
              <w:t xml:space="preserve">4. </w:t>
            </w:r>
            <w:r w:rsidR="00B92FA9" w:rsidRPr="00B92FA9">
              <w:rPr>
                <w:rFonts w:ascii="Arial" w:hAnsi="Arial" w:cs="Arial"/>
                <w:color w:val="000000"/>
                <w:sz w:val="20"/>
                <w:szCs w:val="20"/>
              </w:rPr>
              <w:t>PD pro povolení stavby</w:t>
            </w:r>
            <w:r w:rsidR="007679A2">
              <w:rPr>
                <w:rFonts w:ascii="Arial" w:hAnsi="Arial" w:cs="Arial"/>
                <w:color w:val="000000"/>
                <w:sz w:val="20"/>
                <w:szCs w:val="20"/>
              </w:rPr>
              <w:t xml:space="preserve"> </w:t>
            </w:r>
            <w:r w:rsidR="00B92FA9" w:rsidRPr="00B92FA9">
              <w:rPr>
                <w:rFonts w:ascii="Arial" w:hAnsi="Arial" w:cs="Arial"/>
                <w:color w:val="000000"/>
                <w:sz w:val="20"/>
                <w:szCs w:val="20"/>
              </w:rPr>
              <w:t xml:space="preserve">– pro </w:t>
            </w:r>
            <w:r w:rsidR="00B92FA9" w:rsidRPr="00B92FA9">
              <w:rPr>
                <w:rFonts w:ascii="Arial" w:hAnsi="Arial" w:cs="Arial"/>
                <w:b/>
                <w:bCs/>
                <w:sz w:val="20"/>
                <w:szCs w:val="20"/>
              </w:rPr>
              <w:t>část II.</w:t>
            </w:r>
            <w:r w:rsidR="003E2366" w:rsidRPr="00EE1EA5">
              <w:rPr>
                <w:rFonts w:ascii="Arial" w:hAnsi="Arial" w:cs="Arial"/>
                <w:sz w:val="20"/>
                <w:szCs w:val="20"/>
              </w:rPr>
              <w:t xml:space="preserve"> (dle </w:t>
            </w:r>
            <w:proofErr w:type="spellStart"/>
            <w:r w:rsidR="003E2366" w:rsidRPr="00EE1EA5">
              <w:rPr>
                <w:rFonts w:ascii="Arial" w:hAnsi="Arial" w:cs="Arial"/>
                <w:sz w:val="20"/>
                <w:szCs w:val="20"/>
              </w:rPr>
              <w:t>čl.III</w:t>
            </w:r>
            <w:proofErr w:type="spellEnd"/>
            <w:r w:rsidR="003E2366" w:rsidRPr="00EE1EA5">
              <w:rPr>
                <w:rFonts w:ascii="Arial" w:hAnsi="Arial" w:cs="Arial"/>
                <w:sz w:val="20"/>
                <w:szCs w:val="20"/>
              </w:rPr>
              <w:t xml:space="preserve"> odst.11)</w:t>
            </w:r>
          </w:p>
        </w:tc>
        <w:tc>
          <w:tcPr>
            <w:tcW w:w="2188" w:type="dxa"/>
          </w:tcPr>
          <w:p w14:paraId="234D55A4"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6A325A15"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57461A13" w14:textId="77777777" w:rsidR="00B92FA9" w:rsidRPr="00B92FA9" w:rsidRDefault="00B92FA9" w:rsidP="00B47AEC">
            <w:pPr>
              <w:autoSpaceDE w:val="0"/>
              <w:autoSpaceDN w:val="0"/>
              <w:adjustRightInd w:val="0"/>
              <w:rPr>
                <w:rFonts w:ascii="Arial" w:hAnsi="Arial" w:cs="Arial"/>
                <w:color w:val="000000"/>
                <w:sz w:val="20"/>
                <w:szCs w:val="20"/>
              </w:rPr>
            </w:pPr>
          </w:p>
        </w:tc>
      </w:tr>
      <w:tr w:rsidR="00B92FA9" w14:paraId="2C9CE150" w14:textId="3763396C" w:rsidTr="005C0469">
        <w:trPr>
          <w:trHeight w:val="460"/>
        </w:trPr>
        <w:tc>
          <w:tcPr>
            <w:tcW w:w="3970" w:type="dxa"/>
            <w:vAlign w:val="center"/>
          </w:tcPr>
          <w:p w14:paraId="3E036B93" w14:textId="6B2616EC" w:rsidR="00B92FA9" w:rsidRPr="00B92FA9" w:rsidRDefault="00763845" w:rsidP="005C0469">
            <w:pPr>
              <w:autoSpaceDE w:val="0"/>
              <w:autoSpaceDN w:val="0"/>
              <w:adjustRightInd w:val="0"/>
              <w:ind w:left="22" w:hanging="22"/>
              <w:jc w:val="left"/>
              <w:rPr>
                <w:rFonts w:ascii="Arial" w:hAnsi="Arial" w:cs="Arial"/>
                <w:color w:val="000000"/>
                <w:sz w:val="20"/>
                <w:szCs w:val="20"/>
              </w:rPr>
            </w:pPr>
            <w:r>
              <w:rPr>
                <w:rFonts w:ascii="Arial" w:hAnsi="Arial" w:cs="Arial"/>
                <w:color w:val="000000"/>
                <w:sz w:val="20"/>
                <w:szCs w:val="20"/>
              </w:rPr>
              <w:t xml:space="preserve">5. </w:t>
            </w:r>
            <w:r w:rsidR="00B92FA9" w:rsidRPr="00B92FA9">
              <w:rPr>
                <w:rFonts w:ascii="Arial" w:hAnsi="Arial" w:cs="Arial"/>
                <w:color w:val="000000"/>
                <w:sz w:val="20"/>
                <w:szCs w:val="20"/>
              </w:rPr>
              <w:t xml:space="preserve">PD pro provádění stavby – pro </w:t>
            </w:r>
            <w:r w:rsidR="00B92FA9" w:rsidRPr="003E2366">
              <w:rPr>
                <w:rFonts w:ascii="Arial" w:hAnsi="Arial" w:cs="Arial"/>
                <w:b/>
                <w:bCs/>
                <w:color w:val="000000"/>
                <w:sz w:val="20"/>
                <w:szCs w:val="20"/>
              </w:rPr>
              <w:t>část I.</w:t>
            </w:r>
            <w:r w:rsidR="003E2366" w:rsidRPr="005C0469">
              <w:rPr>
                <w:rFonts w:ascii="Arial" w:hAnsi="Arial" w:cs="Arial"/>
                <w:color w:val="000000"/>
                <w:sz w:val="20"/>
                <w:szCs w:val="20"/>
              </w:rPr>
              <w:t xml:space="preserve"> (dle </w:t>
            </w:r>
            <w:proofErr w:type="spellStart"/>
            <w:r w:rsidR="003E2366" w:rsidRPr="005C0469">
              <w:rPr>
                <w:rFonts w:ascii="Arial" w:hAnsi="Arial" w:cs="Arial"/>
                <w:color w:val="000000"/>
                <w:sz w:val="20"/>
                <w:szCs w:val="20"/>
              </w:rPr>
              <w:t>čl.III</w:t>
            </w:r>
            <w:proofErr w:type="spellEnd"/>
            <w:r w:rsidR="003E2366" w:rsidRPr="005C0469">
              <w:rPr>
                <w:rFonts w:ascii="Arial" w:hAnsi="Arial" w:cs="Arial"/>
                <w:color w:val="000000"/>
                <w:sz w:val="20"/>
                <w:szCs w:val="20"/>
              </w:rPr>
              <w:t xml:space="preserve"> odst.11)</w:t>
            </w:r>
          </w:p>
        </w:tc>
        <w:tc>
          <w:tcPr>
            <w:tcW w:w="2188" w:type="dxa"/>
          </w:tcPr>
          <w:p w14:paraId="2442AABD"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07ED8A4A"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749EBB00" w14:textId="77777777" w:rsidR="00B92FA9" w:rsidRPr="00B92FA9" w:rsidRDefault="00B92FA9" w:rsidP="00B47AEC">
            <w:pPr>
              <w:autoSpaceDE w:val="0"/>
              <w:autoSpaceDN w:val="0"/>
              <w:adjustRightInd w:val="0"/>
              <w:rPr>
                <w:rFonts w:ascii="Arial" w:hAnsi="Arial" w:cs="Arial"/>
                <w:color w:val="000000"/>
                <w:sz w:val="20"/>
                <w:szCs w:val="20"/>
              </w:rPr>
            </w:pPr>
          </w:p>
        </w:tc>
      </w:tr>
      <w:tr w:rsidR="00B92FA9" w14:paraId="1E9AC06A" w14:textId="0878D5E1" w:rsidTr="005C0469">
        <w:trPr>
          <w:trHeight w:val="460"/>
        </w:trPr>
        <w:tc>
          <w:tcPr>
            <w:tcW w:w="3970" w:type="dxa"/>
            <w:vAlign w:val="center"/>
          </w:tcPr>
          <w:p w14:paraId="197C8CF0" w14:textId="763D89D1" w:rsidR="00B92FA9" w:rsidRPr="00B92FA9" w:rsidRDefault="00763845" w:rsidP="00B92FA9">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6. </w:t>
            </w:r>
            <w:r w:rsidR="00B92FA9" w:rsidRPr="00B92FA9">
              <w:rPr>
                <w:rFonts w:ascii="Arial" w:hAnsi="Arial" w:cs="Arial"/>
                <w:color w:val="000000"/>
                <w:sz w:val="20"/>
                <w:szCs w:val="20"/>
              </w:rPr>
              <w:t xml:space="preserve">PD pro provádění stavby – pro </w:t>
            </w:r>
            <w:r w:rsidR="00B92FA9" w:rsidRPr="00B92FA9">
              <w:rPr>
                <w:rFonts w:ascii="Arial" w:hAnsi="Arial" w:cs="Arial"/>
                <w:b/>
                <w:bCs/>
                <w:color w:val="000000"/>
                <w:sz w:val="20"/>
                <w:szCs w:val="20"/>
              </w:rPr>
              <w:t>část II</w:t>
            </w:r>
            <w:r w:rsidR="003E2366">
              <w:rPr>
                <w:rFonts w:ascii="Arial" w:hAnsi="Arial" w:cs="Arial"/>
                <w:b/>
                <w:bCs/>
                <w:color w:val="000000"/>
                <w:sz w:val="20"/>
                <w:szCs w:val="20"/>
              </w:rPr>
              <w:t xml:space="preserve">. </w:t>
            </w:r>
            <w:r w:rsidR="003E2366" w:rsidRPr="00EE1EA5">
              <w:rPr>
                <w:rFonts w:ascii="Arial" w:hAnsi="Arial" w:cs="Arial"/>
                <w:sz w:val="20"/>
                <w:szCs w:val="20"/>
              </w:rPr>
              <w:t xml:space="preserve">(dle </w:t>
            </w:r>
            <w:proofErr w:type="spellStart"/>
            <w:r w:rsidR="003E2366" w:rsidRPr="00EE1EA5">
              <w:rPr>
                <w:rFonts w:ascii="Arial" w:hAnsi="Arial" w:cs="Arial"/>
                <w:sz w:val="20"/>
                <w:szCs w:val="20"/>
              </w:rPr>
              <w:t>čl.III</w:t>
            </w:r>
            <w:proofErr w:type="spellEnd"/>
            <w:r w:rsidR="003E2366" w:rsidRPr="00EE1EA5">
              <w:rPr>
                <w:rFonts w:ascii="Arial" w:hAnsi="Arial" w:cs="Arial"/>
                <w:sz w:val="20"/>
                <w:szCs w:val="20"/>
              </w:rPr>
              <w:t xml:space="preserve"> odst.11)</w:t>
            </w:r>
          </w:p>
        </w:tc>
        <w:tc>
          <w:tcPr>
            <w:tcW w:w="2188" w:type="dxa"/>
          </w:tcPr>
          <w:p w14:paraId="5A37829E"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09E4AE2D"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1EB1DB5A" w14:textId="77777777" w:rsidR="00B92FA9" w:rsidRPr="00B92FA9" w:rsidRDefault="00B92FA9" w:rsidP="00B47AEC">
            <w:pPr>
              <w:autoSpaceDE w:val="0"/>
              <w:autoSpaceDN w:val="0"/>
              <w:adjustRightInd w:val="0"/>
              <w:rPr>
                <w:rFonts w:ascii="Arial" w:hAnsi="Arial" w:cs="Arial"/>
                <w:color w:val="000000"/>
                <w:sz w:val="20"/>
                <w:szCs w:val="20"/>
              </w:rPr>
            </w:pPr>
          </w:p>
        </w:tc>
      </w:tr>
      <w:tr w:rsidR="00B92FA9" w14:paraId="532A378F" w14:textId="2838D188" w:rsidTr="005C0469">
        <w:trPr>
          <w:trHeight w:val="460"/>
        </w:trPr>
        <w:tc>
          <w:tcPr>
            <w:tcW w:w="3970" w:type="dxa"/>
            <w:vAlign w:val="center"/>
          </w:tcPr>
          <w:p w14:paraId="31D47441" w14:textId="0ECEDCEB" w:rsidR="00B92FA9" w:rsidRPr="00B92FA9" w:rsidRDefault="00763845" w:rsidP="005C0469">
            <w:pPr>
              <w:autoSpaceDE w:val="0"/>
              <w:autoSpaceDN w:val="0"/>
              <w:adjustRightInd w:val="0"/>
              <w:ind w:left="22" w:hanging="22"/>
              <w:jc w:val="left"/>
              <w:rPr>
                <w:rFonts w:ascii="Arial" w:hAnsi="Arial" w:cs="Arial"/>
                <w:color w:val="000000"/>
                <w:sz w:val="20"/>
                <w:szCs w:val="20"/>
              </w:rPr>
            </w:pPr>
            <w:r>
              <w:rPr>
                <w:rFonts w:ascii="Arial" w:hAnsi="Arial" w:cs="Arial"/>
                <w:color w:val="000000"/>
                <w:sz w:val="20"/>
                <w:szCs w:val="20"/>
              </w:rPr>
              <w:t xml:space="preserve">7. </w:t>
            </w:r>
            <w:r w:rsidR="00B92FA9" w:rsidRPr="00B92FA9">
              <w:rPr>
                <w:rFonts w:ascii="Arial" w:hAnsi="Arial" w:cs="Arial"/>
                <w:color w:val="000000"/>
                <w:sz w:val="20"/>
                <w:szCs w:val="20"/>
              </w:rPr>
              <w:t>Výkon dozoru projektanta*</w:t>
            </w:r>
          </w:p>
        </w:tc>
        <w:tc>
          <w:tcPr>
            <w:tcW w:w="2188" w:type="dxa"/>
          </w:tcPr>
          <w:p w14:paraId="3E7CC1F9"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3C955763"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26CB0CF9" w14:textId="77777777" w:rsidR="00B92FA9" w:rsidRPr="00B92FA9" w:rsidRDefault="00B92FA9" w:rsidP="00B47AEC">
            <w:pPr>
              <w:autoSpaceDE w:val="0"/>
              <w:autoSpaceDN w:val="0"/>
              <w:adjustRightInd w:val="0"/>
              <w:rPr>
                <w:rFonts w:ascii="Arial" w:hAnsi="Arial" w:cs="Arial"/>
                <w:color w:val="000000"/>
                <w:sz w:val="20"/>
                <w:szCs w:val="20"/>
              </w:rPr>
            </w:pPr>
          </w:p>
        </w:tc>
      </w:tr>
    </w:tbl>
    <w:p w14:paraId="6F14CB15" w14:textId="5D8D15BE" w:rsidR="00DB2EF8" w:rsidRPr="00C91A64" w:rsidRDefault="00DB2EF8" w:rsidP="00DB2EF8">
      <w:pPr>
        <w:tabs>
          <w:tab w:val="left" w:pos="0"/>
          <w:tab w:val="left" w:pos="426"/>
        </w:tabs>
        <w:spacing w:before="60" w:after="60"/>
        <w:ind w:left="426"/>
        <w:jc w:val="both"/>
        <w:rPr>
          <w:rFonts w:ascii="Arial" w:hAnsi="Arial" w:cs="Arial"/>
          <w:sz w:val="20"/>
          <w:szCs w:val="20"/>
        </w:rPr>
      </w:pPr>
      <w:r w:rsidRPr="00BE0C78">
        <w:rPr>
          <w:rFonts w:ascii="Arial" w:hAnsi="Arial" w:cs="Arial"/>
          <w:sz w:val="20"/>
          <w:szCs w:val="20"/>
        </w:rPr>
        <w:t xml:space="preserve">* </w:t>
      </w:r>
      <w:r w:rsidR="00C30673">
        <w:rPr>
          <w:rFonts w:ascii="Arial" w:hAnsi="Arial" w:cs="Arial"/>
          <w:sz w:val="20"/>
          <w:szCs w:val="20"/>
        </w:rPr>
        <w:t>cena</w:t>
      </w:r>
      <w:r w:rsidRPr="00BE0C78">
        <w:rPr>
          <w:rFonts w:ascii="Arial" w:hAnsi="Arial" w:cs="Arial"/>
          <w:sz w:val="20"/>
          <w:szCs w:val="20"/>
        </w:rPr>
        <w:t xml:space="preserve"> za výkon dozoru projektanta nesmí v součtu přesáhnout 3 % celkové ceny z</w:t>
      </w:r>
      <w:r w:rsidR="00763845">
        <w:rPr>
          <w:rFonts w:ascii="Arial" w:hAnsi="Arial" w:cs="Arial"/>
          <w:sz w:val="20"/>
          <w:szCs w:val="20"/>
        </w:rPr>
        <w:t>a součin cen činností 1. až 6.</w:t>
      </w:r>
      <w:r w:rsidRPr="00BE0C78">
        <w:rPr>
          <w:rFonts w:ascii="Arial" w:hAnsi="Arial" w:cs="Arial"/>
          <w:sz w:val="20"/>
          <w:szCs w:val="20"/>
        </w:rPr>
        <w:t xml:space="preserve">, pokud se </w:t>
      </w:r>
      <w:r w:rsidR="0067353B">
        <w:rPr>
          <w:rFonts w:ascii="Arial" w:hAnsi="Arial" w:cs="Arial"/>
          <w:sz w:val="20"/>
          <w:szCs w:val="20"/>
        </w:rPr>
        <w:t>Smluv</w:t>
      </w:r>
      <w:r w:rsidRPr="00BE0C78">
        <w:rPr>
          <w:rFonts w:ascii="Arial" w:hAnsi="Arial" w:cs="Arial"/>
          <w:sz w:val="20"/>
          <w:szCs w:val="20"/>
        </w:rPr>
        <w:t>ní strany nehodnou jinak</w:t>
      </w:r>
    </w:p>
    <w:bookmarkEnd w:id="2"/>
    <w:p w14:paraId="2FB5FBB7" w14:textId="36331516" w:rsidR="004A3181" w:rsidRPr="00C476C7" w:rsidRDefault="006D0BF0" w:rsidP="00C476C7">
      <w:pPr>
        <w:pStyle w:val="Odstavecseseznamem"/>
        <w:numPr>
          <w:ilvl w:val="0"/>
          <w:numId w:val="1"/>
        </w:numPr>
        <w:ind w:left="426"/>
        <w:jc w:val="both"/>
        <w:rPr>
          <w:rFonts w:ascii="Arial" w:hAnsi="Arial" w:cs="Arial"/>
          <w:sz w:val="22"/>
          <w:szCs w:val="22"/>
        </w:rPr>
      </w:pPr>
      <w:r w:rsidRPr="004B441D">
        <w:rPr>
          <w:rFonts w:ascii="Arial" w:hAnsi="Arial" w:cs="Arial"/>
          <w:sz w:val="22"/>
          <w:szCs w:val="22"/>
        </w:rPr>
        <w:t xml:space="preserve">Celková cena za provedení Díla je nejvýše přípustná a nepřekročitelná, kterou je možné změnit pouze v případě sjednání dodatečných prací, které nebyly součástí plnění dle této </w:t>
      </w:r>
      <w:r w:rsidR="0067353B">
        <w:rPr>
          <w:rFonts w:ascii="Arial" w:hAnsi="Arial" w:cs="Arial"/>
          <w:sz w:val="22"/>
          <w:szCs w:val="22"/>
        </w:rPr>
        <w:lastRenderedPageBreak/>
        <w:t>Smlouv</w:t>
      </w:r>
      <w:r w:rsidRPr="004B441D">
        <w:rPr>
          <w:rFonts w:ascii="Arial" w:hAnsi="Arial" w:cs="Arial"/>
          <w:sz w:val="22"/>
          <w:szCs w:val="22"/>
        </w:rPr>
        <w:t>y nebo méněprací, a to za splnění podmínek dle ustanovení § 222 zákona č. 134/2016 Sb., o zadávání veřejných zakázek, ve znění pozdějších předpisů</w:t>
      </w:r>
      <w:r>
        <w:rPr>
          <w:rFonts w:ascii="Arial" w:hAnsi="Arial" w:cs="Arial"/>
          <w:sz w:val="22"/>
          <w:szCs w:val="22"/>
        </w:rPr>
        <w:t xml:space="preserve">. </w:t>
      </w:r>
      <w:r w:rsidR="00C476C7" w:rsidRPr="00C476C7">
        <w:rPr>
          <w:rFonts w:ascii="Arial" w:hAnsi="Arial" w:cs="Arial"/>
          <w:sz w:val="22"/>
          <w:szCs w:val="22"/>
        </w:rPr>
        <w:t xml:space="preserve">V případě, že </w:t>
      </w:r>
      <w:r w:rsidR="0067353B">
        <w:rPr>
          <w:rFonts w:ascii="Arial" w:hAnsi="Arial" w:cs="Arial"/>
          <w:sz w:val="22"/>
          <w:szCs w:val="22"/>
        </w:rPr>
        <w:t>Zadávací</w:t>
      </w:r>
      <w:r w:rsidR="00C476C7" w:rsidRPr="00C476C7">
        <w:rPr>
          <w:rFonts w:ascii="Arial" w:hAnsi="Arial" w:cs="Arial"/>
          <w:sz w:val="22"/>
          <w:szCs w:val="22"/>
        </w:rPr>
        <w:t xml:space="preserve"> řízení na výběr dodavatele stavby nebude zrealizováno v průběhu 3 násled</w:t>
      </w:r>
      <w:r w:rsidR="00492296">
        <w:rPr>
          <w:rFonts w:ascii="Arial" w:hAnsi="Arial" w:cs="Arial"/>
          <w:sz w:val="22"/>
          <w:szCs w:val="22"/>
        </w:rPr>
        <w:t>ujících</w:t>
      </w:r>
      <w:r w:rsidR="00C476C7" w:rsidRPr="00C476C7">
        <w:rPr>
          <w:rFonts w:ascii="Arial" w:hAnsi="Arial" w:cs="Arial"/>
          <w:sz w:val="22"/>
          <w:szCs w:val="22"/>
        </w:rPr>
        <w:t xml:space="preserve"> let od data předání </w:t>
      </w:r>
      <w:r w:rsidR="00B35D6C">
        <w:rPr>
          <w:rFonts w:ascii="Arial" w:hAnsi="Arial" w:cs="Arial"/>
          <w:sz w:val="22"/>
          <w:szCs w:val="22"/>
        </w:rPr>
        <w:t>projektové dokumentace</w:t>
      </w:r>
      <w:r w:rsidR="00B35D6C" w:rsidRPr="00C476C7">
        <w:rPr>
          <w:rFonts w:ascii="Arial" w:hAnsi="Arial" w:cs="Arial"/>
          <w:sz w:val="22"/>
          <w:szCs w:val="22"/>
        </w:rPr>
        <w:t xml:space="preserve"> </w:t>
      </w:r>
      <w:r w:rsidR="0067353B">
        <w:rPr>
          <w:rFonts w:ascii="Arial" w:hAnsi="Arial" w:cs="Arial"/>
          <w:sz w:val="22"/>
          <w:szCs w:val="22"/>
        </w:rPr>
        <w:t>Objednatel</w:t>
      </w:r>
      <w:r w:rsidR="00C476C7">
        <w:rPr>
          <w:rFonts w:ascii="Arial" w:hAnsi="Arial" w:cs="Arial"/>
          <w:sz w:val="22"/>
          <w:szCs w:val="22"/>
        </w:rPr>
        <w:t>i</w:t>
      </w:r>
      <w:r w:rsidR="00C476C7" w:rsidRPr="00C476C7">
        <w:rPr>
          <w:rFonts w:ascii="Arial" w:hAnsi="Arial" w:cs="Arial"/>
          <w:sz w:val="22"/>
          <w:szCs w:val="22"/>
        </w:rPr>
        <w:t xml:space="preserve">, je </w:t>
      </w:r>
      <w:r w:rsidR="0067353B">
        <w:rPr>
          <w:rFonts w:ascii="Arial" w:hAnsi="Arial" w:cs="Arial"/>
          <w:sz w:val="22"/>
          <w:szCs w:val="22"/>
        </w:rPr>
        <w:t>Zhotovitel</w:t>
      </w:r>
      <w:r w:rsidR="00C476C7" w:rsidRPr="00C476C7">
        <w:rPr>
          <w:rFonts w:ascii="Arial" w:hAnsi="Arial" w:cs="Arial"/>
          <w:sz w:val="22"/>
          <w:szCs w:val="22"/>
        </w:rPr>
        <w:t xml:space="preserve"> oprávněn navýšit cenu za součinnost při výběru </w:t>
      </w:r>
      <w:r w:rsidR="0067353B">
        <w:rPr>
          <w:rFonts w:ascii="Arial" w:hAnsi="Arial" w:cs="Arial"/>
          <w:sz w:val="22"/>
          <w:szCs w:val="22"/>
        </w:rPr>
        <w:t>Zhotovitel</w:t>
      </w:r>
      <w:r w:rsidR="00C476C7" w:rsidRPr="00C476C7">
        <w:rPr>
          <w:rFonts w:ascii="Arial" w:hAnsi="Arial" w:cs="Arial"/>
          <w:sz w:val="22"/>
          <w:szCs w:val="22"/>
        </w:rPr>
        <w:t>e stavebních prací, o inflaci stanovenou ČSÚ.</w:t>
      </w:r>
    </w:p>
    <w:p w14:paraId="1B0EC5D3" w14:textId="1A9D71CF" w:rsidR="00344681" w:rsidRDefault="004A3181" w:rsidP="00344681">
      <w:pPr>
        <w:numPr>
          <w:ilvl w:val="0"/>
          <w:numId w:val="1"/>
        </w:numPr>
        <w:tabs>
          <w:tab w:val="left" w:pos="851"/>
        </w:tabs>
        <w:suppressAutoHyphens w:val="0"/>
        <w:spacing w:before="60" w:after="60"/>
        <w:ind w:left="426" w:hanging="426"/>
        <w:jc w:val="both"/>
        <w:rPr>
          <w:rFonts w:ascii="Arial" w:hAnsi="Arial" w:cs="Arial"/>
          <w:sz w:val="22"/>
          <w:szCs w:val="22"/>
        </w:rPr>
      </w:pPr>
      <w:bookmarkStart w:id="3" w:name="_Ref357012682"/>
      <w:r w:rsidRPr="00723D3A">
        <w:rPr>
          <w:rFonts w:ascii="Arial" w:hAnsi="Arial" w:cs="Arial"/>
          <w:sz w:val="22"/>
          <w:szCs w:val="22"/>
        </w:rPr>
        <w:t xml:space="preserve">Cena za provedení </w:t>
      </w:r>
      <w:r w:rsidR="00D4186D">
        <w:rPr>
          <w:rFonts w:ascii="Arial" w:hAnsi="Arial" w:cs="Arial"/>
          <w:sz w:val="22"/>
          <w:szCs w:val="22"/>
        </w:rPr>
        <w:t>Díla</w:t>
      </w:r>
      <w:r w:rsidRPr="00723D3A">
        <w:rPr>
          <w:rFonts w:ascii="Arial" w:hAnsi="Arial" w:cs="Arial"/>
          <w:sz w:val="22"/>
          <w:szCs w:val="22"/>
        </w:rPr>
        <w:t xml:space="preserve"> je splatná na základě daňového dokladu (faktury) vystaveného </w:t>
      </w:r>
      <w:r w:rsidR="0067353B">
        <w:rPr>
          <w:rFonts w:ascii="Arial" w:hAnsi="Arial" w:cs="Arial"/>
          <w:sz w:val="22"/>
          <w:szCs w:val="22"/>
        </w:rPr>
        <w:t>Zhotovitel</w:t>
      </w:r>
      <w:r w:rsidRPr="00723D3A">
        <w:rPr>
          <w:rFonts w:ascii="Arial" w:hAnsi="Arial" w:cs="Arial"/>
          <w:sz w:val="22"/>
          <w:szCs w:val="22"/>
        </w:rPr>
        <w:t xml:space="preserve">em a doručeného na adresu </w:t>
      </w:r>
      <w:r w:rsidR="0067353B">
        <w:rPr>
          <w:rFonts w:ascii="Arial" w:hAnsi="Arial" w:cs="Arial"/>
          <w:sz w:val="22"/>
          <w:szCs w:val="22"/>
        </w:rPr>
        <w:t>Objednatel</w:t>
      </w:r>
      <w:r w:rsidRPr="00723D3A">
        <w:rPr>
          <w:rFonts w:ascii="Arial" w:hAnsi="Arial" w:cs="Arial"/>
          <w:sz w:val="22"/>
          <w:szCs w:val="22"/>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3"/>
    </w:p>
    <w:p w14:paraId="7B6662A6" w14:textId="66785528" w:rsidR="00763845" w:rsidRPr="00763845" w:rsidRDefault="00763845" w:rsidP="00763845">
      <w:pPr>
        <w:numPr>
          <w:ilvl w:val="0"/>
          <w:numId w:val="1"/>
        </w:numPr>
        <w:tabs>
          <w:tab w:val="left" w:pos="851"/>
        </w:tabs>
        <w:suppressAutoHyphens w:val="0"/>
        <w:spacing w:before="60" w:after="60"/>
        <w:ind w:left="426" w:hanging="426"/>
        <w:jc w:val="both"/>
        <w:rPr>
          <w:rFonts w:ascii="Arial" w:hAnsi="Arial" w:cs="Arial"/>
          <w:sz w:val="22"/>
          <w:szCs w:val="22"/>
        </w:rPr>
      </w:pPr>
      <w:r w:rsidRPr="00763845">
        <w:rPr>
          <w:rFonts w:ascii="Arial" w:hAnsi="Arial" w:cs="Arial"/>
          <w:sz w:val="22"/>
          <w:szCs w:val="22"/>
        </w:rPr>
        <w:t>Fakturace bude provedena</w:t>
      </w:r>
      <w:r>
        <w:rPr>
          <w:rFonts w:ascii="Arial" w:hAnsi="Arial" w:cs="Arial"/>
          <w:sz w:val="22"/>
          <w:szCs w:val="22"/>
        </w:rPr>
        <w:t xml:space="preserve"> vždy</w:t>
      </w:r>
      <w:r w:rsidRPr="00763845">
        <w:rPr>
          <w:rFonts w:ascii="Arial" w:hAnsi="Arial" w:cs="Arial"/>
          <w:sz w:val="22"/>
          <w:szCs w:val="22"/>
        </w:rPr>
        <w:t xml:space="preserve"> po předání </w:t>
      </w:r>
      <w:r>
        <w:rPr>
          <w:rFonts w:ascii="Arial" w:hAnsi="Arial" w:cs="Arial"/>
          <w:sz w:val="22"/>
          <w:szCs w:val="22"/>
        </w:rPr>
        <w:t xml:space="preserve">částí </w:t>
      </w:r>
      <w:r w:rsidRPr="00763845">
        <w:rPr>
          <w:rFonts w:ascii="Arial" w:hAnsi="Arial" w:cs="Arial"/>
          <w:sz w:val="22"/>
          <w:szCs w:val="22"/>
        </w:rPr>
        <w:t>Díla</w:t>
      </w:r>
      <w:r>
        <w:rPr>
          <w:rFonts w:ascii="Arial" w:hAnsi="Arial" w:cs="Arial"/>
          <w:sz w:val="22"/>
          <w:szCs w:val="22"/>
        </w:rPr>
        <w:t xml:space="preserve"> – Činnosti dle tabulky uvedené v čl. V. odst. 1 této </w:t>
      </w:r>
      <w:r w:rsidR="0067353B">
        <w:rPr>
          <w:rFonts w:ascii="Arial" w:hAnsi="Arial" w:cs="Arial"/>
          <w:sz w:val="22"/>
          <w:szCs w:val="22"/>
        </w:rPr>
        <w:t>Smlouv</w:t>
      </w:r>
      <w:r>
        <w:rPr>
          <w:rFonts w:ascii="Arial" w:hAnsi="Arial" w:cs="Arial"/>
          <w:sz w:val="22"/>
          <w:szCs w:val="22"/>
        </w:rPr>
        <w:t>y</w:t>
      </w:r>
      <w:r w:rsidRPr="00763845">
        <w:rPr>
          <w:rFonts w:ascii="Arial" w:hAnsi="Arial" w:cs="Arial"/>
          <w:sz w:val="22"/>
          <w:szCs w:val="22"/>
        </w:rPr>
        <w:t xml:space="preserve"> (mimo </w:t>
      </w:r>
      <w:r>
        <w:rPr>
          <w:rFonts w:ascii="Arial" w:hAnsi="Arial" w:cs="Arial"/>
          <w:sz w:val="22"/>
          <w:szCs w:val="22"/>
        </w:rPr>
        <w:t>dozor projektanta</w:t>
      </w:r>
      <w:r w:rsidRPr="00763845">
        <w:rPr>
          <w:rFonts w:ascii="Arial" w:hAnsi="Arial" w:cs="Arial"/>
          <w:sz w:val="22"/>
          <w:szCs w:val="22"/>
        </w:rPr>
        <w:t xml:space="preserve">) na základě faktury, která bude </w:t>
      </w:r>
      <w:r w:rsidR="0067353B">
        <w:rPr>
          <w:rFonts w:ascii="Arial" w:hAnsi="Arial" w:cs="Arial"/>
          <w:sz w:val="22"/>
          <w:szCs w:val="22"/>
        </w:rPr>
        <w:t>Objednatel</w:t>
      </w:r>
      <w:r w:rsidRPr="00763845">
        <w:rPr>
          <w:rFonts w:ascii="Arial" w:hAnsi="Arial" w:cs="Arial"/>
          <w:sz w:val="22"/>
          <w:szCs w:val="22"/>
        </w:rPr>
        <w:t xml:space="preserve">em odsouhlasena. Součástí vystavené faktury bude předávací protokol podepsaný zástupci obou </w:t>
      </w:r>
      <w:r w:rsidR="0067353B">
        <w:rPr>
          <w:rFonts w:ascii="Arial" w:hAnsi="Arial" w:cs="Arial"/>
          <w:sz w:val="22"/>
          <w:szCs w:val="22"/>
        </w:rPr>
        <w:t>Smluv</w:t>
      </w:r>
      <w:r w:rsidRPr="00763845">
        <w:rPr>
          <w:rFonts w:ascii="Arial" w:hAnsi="Arial" w:cs="Arial"/>
          <w:sz w:val="22"/>
          <w:szCs w:val="22"/>
        </w:rPr>
        <w:t xml:space="preserve">ních stran. </w:t>
      </w:r>
      <w:r w:rsidRPr="00344681">
        <w:rPr>
          <w:rFonts w:ascii="Arial" w:hAnsi="Arial" w:cs="Arial"/>
          <w:color w:val="000000" w:themeColor="text1"/>
          <w:sz w:val="22"/>
          <w:szCs w:val="22"/>
        </w:rPr>
        <w:t>Fakturace za výkon dozoru projektanta bude prováděn</w:t>
      </w:r>
      <w:r>
        <w:rPr>
          <w:rFonts w:ascii="Arial" w:hAnsi="Arial" w:cs="Arial"/>
          <w:color w:val="000000" w:themeColor="text1"/>
          <w:sz w:val="22"/>
          <w:szCs w:val="22"/>
        </w:rPr>
        <w:t>a</w:t>
      </w:r>
      <w:r w:rsidRPr="00344681">
        <w:rPr>
          <w:rFonts w:ascii="Arial" w:hAnsi="Arial" w:cs="Arial"/>
          <w:color w:val="000000" w:themeColor="text1"/>
          <w:sz w:val="22"/>
          <w:szCs w:val="22"/>
        </w:rPr>
        <w:t xml:space="preserve"> měsíčně na základě oboustranně odsouhlaseného a podepsaného soupisu skutečně provedených prací a služeb</w:t>
      </w:r>
      <w:r>
        <w:rPr>
          <w:rFonts w:ascii="Arial" w:hAnsi="Arial" w:cs="Arial"/>
          <w:color w:val="000000" w:themeColor="text1"/>
          <w:sz w:val="22"/>
          <w:szCs w:val="22"/>
        </w:rPr>
        <w:t xml:space="preserve">, maximálně však do výše 3% celkové </w:t>
      </w:r>
      <w:r w:rsidRPr="00680445">
        <w:rPr>
          <w:rFonts w:ascii="Arial" w:hAnsi="Arial" w:cs="Arial"/>
          <w:color w:val="000000" w:themeColor="text1"/>
          <w:sz w:val="22"/>
          <w:szCs w:val="22"/>
        </w:rPr>
        <w:t xml:space="preserve">ceny za </w:t>
      </w:r>
      <w:r w:rsidRPr="00763845">
        <w:rPr>
          <w:rFonts w:ascii="Arial" w:hAnsi="Arial" w:cs="Arial"/>
          <w:color w:val="000000" w:themeColor="text1"/>
          <w:sz w:val="22"/>
          <w:szCs w:val="22"/>
        </w:rPr>
        <w:t xml:space="preserve">součin cen činností 1. až 6. </w:t>
      </w:r>
      <w:r w:rsidRPr="00680445">
        <w:rPr>
          <w:rFonts w:ascii="Arial" w:hAnsi="Arial" w:cs="Arial"/>
          <w:color w:val="000000" w:themeColor="text1"/>
          <w:sz w:val="22"/>
          <w:szCs w:val="22"/>
        </w:rPr>
        <w:t xml:space="preserve"> </w:t>
      </w:r>
      <w:r>
        <w:rPr>
          <w:rFonts w:ascii="Arial" w:hAnsi="Arial" w:cs="Arial"/>
          <w:color w:val="000000" w:themeColor="text1"/>
          <w:sz w:val="22"/>
          <w:szCs w:val="22"/>
        </w:rPr>
        <w:t xml:space="preserve">dle </w:t>
      </w:r>
      <w:r w:rsidRPr="00680445">
        <w:rPr>
          <w:rFonts w:ascii="Arial" w:hAnsi="Arial" w:cs="Arial"/>
          <w:color w:val="000000" w:themeColor="text1"/>
          <w:sz w:val="22"/>
          <w:szCs w:val="22"/>
        </w:rPr>
        <w:t xml:space="preserve">odst. 1 tohoto článku dle této </w:t>
      </w:r>
      <w:r w:rsidR="0067353B">
        <w:rPr>
          <w:rFonts w:ascii="Arial" w:hAnsi="Arial" w:cs="Arial"/>
          <w:color w:val="000000" w:themeColor="text1"/>
          <w:sz w:val="22"/>
          <w:szCs w:val="22"/>
        </w:rPr>
        <w:t>Smlouv</w:t>
      </w:r>
      <w:r w:rsidRPr="00680445">
        <w:rPr>
          <w:rFonts w:ascii="Arial" w:hAnsi="Arial" w:cs="Arial"/>
          <w:color w:val="000000" w:themeColor="text1"/>
          <w:sz w:val="22"/>
          <w:szCs w:val="22"/>
        </w:rPr>
        <w:t>y</w:t>
      </w:r>
      <w:r>
        <w:rPr>
          <w:rFonts w:ascii="Arial" w:hAnsi="Arial" w:cs="Arial"/>
          <w:color w:val="000000" w:themeColor="text1"/>
          <w:sz w:val="22"/>
          <w:szCs w:val="22"/>
        </w:rPr>
        <w:t>.</w:t>
      </w:r>
    </w:p>
    <w:p w14:paraId="60075275" w14:textId="5387FE58" w:rsidR="00932232" w:rsidRPr="009C2228" w:rsidRDefault="0067353B" w:rsidP="005C0469">
      <w:pPr>
        <w:pStyle w:val="Odstavecseseznamem"/>
        <w:numPr>
          <w:ilvl w:val="0"/>
          <w:numId w:val="1"/>
        </w:numPr>
        <w:spacing w:before="120" w:after="120"/>
        <w:ind w:left="426" w:hanging="426"/>
        <w:contextualSpacing w:val="0"/>
        <w:jc w:val="both"/>
        <w:rPr>
          <w:rFonts w:ascii="Arial" w:hAnsi="Arial" w:cs="Arial"/>
          <w:kern w:val="1"/>
          <w:sz w:val="22"/>
          <w:szCs w:val="22"/>
        </w:rPr>
      </w:pPr>
      <w:r>
        <w:rPr>
          <w:rFonts w:ascii="Arial" w:hAnsi="Arial" w:cs="Arial"/>
          <w:sz w:val="22"/>
        </w:rPr>
        <w:t>Zhotovitel</w:t>
      </w:r>
      <w:r w:rsidR="00DB1020" w:rsidRPr="0073228B">
        <w:rPr>
          <w:rFonts w:ascii="Arial" w:hAnsi="Arial" w:cs="Arial"/>
          <w:sz w:val="22"/>
        </w:rPr>
        <w:t xml:space="preserve"> </w:t>
      </w:r>
      <w:r w:rsidR="00344681">
        <w:rPr>
          <w:rFonts w:ascii="Arial" w:hAnsi="Arial" w:cs="Arial"/>
          <w:sz w:val="22"/>
        </w:rPr>
        <w:t xml:space="preserve">se </w:t>
      </w:r>
      <w:r w:rsidR="00DB1020" w:rsidRPr="0073228B">
        <w:rPr>
          <w:rFonts w:ascii="Arial" w:hAnsi="Arial" w:cs="Arial"/>
          <w:sz w:val="22"/>
        </w:rPr>
        <w:t xml:space="preserve">zavazuje do textu </w:t>
      </w:r>
      <w:r w:rsidR="008F2BBA">
        <w:rPr>
          <w:rFonts w:ascii="Arial" w:hAnsi="Arial" w:cs="Arial"/>
          <w:sz w:val="22"/>
        </w:rPr>
        <w:t xml:space="preserve">vystavené faktury za plnění části Díla </w:t>
      </w:r>
      <w:r w:rsidR="008F2BBA" w:rsidRPr="0073228B">
        <w:rPr>
          <w:rFonts w:ascii="Arial" w:hAnsi="Arial" w:cs="Arial"/>
          <w:sz w:val="22"/>
        </w:rPr>
        <w:t xml:space="preserve">uvést </w:t>
      </w:r>
      <w:r w:rsidR="008F2BBA">
        <w:rPr>
          <w:rFonts w:ascii="Arial" w:hAnsi="Arial" w:cs="Arial"/>
          <w:sz w:val="22"/>
        </w:rPr>
        <w:t xml:space="preserve">název a číslo projektu, tj. </w:t>
      </w:r>
      <w:r w:rsidR="00932232" w:rsidRPr="000E6E3E">
        <w:rPr>
          <w:rFonts w:ascii="Arial" w:hAnsi="Arial" w:cs="Arial"/>
          <w:sz w:val="22"/>
        </w:rPr>
        <w:t>„</w:t>
      </w:r>
      <w:r w:rsidR="00932232" w:rsidRPr="00AC29DD">
        <w:rPr>
          <w:rFonts w:ascii="Arial" w:hAnsi="Arial" w:cs="Arial"/>
          <w:sz w:val="22"/>
        </w:rPr>
        <w:t xml:space="preserve">Rekonstrukce jižního křídla budovy Magistrátu města Ústí nad </w:t>
      </w:r>
      <w:proofErr w:type="gramStart"/>
      <w:r w:rsidR="00932232" w:rsidRPr="00AC29DD">
        <w:rPr>
          <w:rFonts w:ascii="Arial" w:hAnsi="Arial" w:cs="Arial"/>
          <w:sz w:val="22"/>
        </w:rPr>
        <w:t>Labem - zpracování</w:t>
      </w:r>
      <w:proofErr w:type="gramEnd"/>
      <w:r w:rsidR="00932232" w:rsidRPr="00AC29DD">
        <w:rPr>
          <w:rFonts w:ascii="Arial" w:hAnsi="Arial" w:cs="Arial"/>
          <w:sz w:val="22"/>
        </w:rPr>
        <w:t xml:space="preserve"> projektové dokumentace</w:t>
      </w:r>
      <w:r w:rsidR="00932232" w:rsidRPr="000E6E3E">
        <w:rPr>
          <w:rFonts w:ascii="Arial" w:hAnsi="Arial" w:cs="Arial"/>
          <w:sz w:val="22"/>
        </w:rPr>
        <w:t xml:space="preserve">“, č. žádosti: </w:t>
      </w:r>
      <w:r w:rsidR="00932232" w:rsidRPr="00AC29DD">
        <w:rPr>
          <w:rFonts w:ascii="Arial" w:hAnsi="Arial" w:cs="Arial"/>
          <w:sz w:val="22"/>
        </w:rPr>
        <w:t>OPST_VS_000001/24</w:t>
      </w:r>
      <w:r w:rsidR="00932232">
        <w:rPr>
          <w:rFonts w:ascii="Arial" w:hAnsi="Arial" w:cs="Arial"/>
          <w:sz w:val="22"/>
        </w:rPr>
        <w:t>.</w:t>
      </w:r>
    </w:p>
    <w:p w14:paraId="03F2B5D6" w14:textId="53F6EE9E" w:rsidR="00DB1020" w:rsidRPr="00DB1020" w:rsidRDefault="0067353B" w:rsidP="00344681">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Objednatel</w:t>
      </w:r>
      <w:r w:rsidR="00DB1020">
        <w:rPr>
          <w:rFonts w:ascii="Arial" w:hAnsi="Arial" w:cs="Arial"/>
          <w:sz w:val="22"/>
          <w:szCs w:val="22"/>
        </w:rPr>
        <w:t xml:space="preserve"> si vyhrazuje právo požadovat změnu způsobu fakturace, bude-li to vyžadováno dotačními pravidly dle příslušného operačního programu. V takovémto případě bude změna fakturace provedena uzavřením dodatku k této </w:t>
      </w:r>
      <w:r>
        <w:rPr>
          <w:rFonts w:ascii="Arial" w:hAnsi="Arial" w:cs="Arial"/>
          <w:sz w:val="22"/>
          <w:szCs w:val="22"/>
        </w:rPr>
        <w:t>Smlouv</w:t>
      </w:r>
      <w:r w:rsidR="00DB1020">
        <w:rPr>
          <w:rFonts w:ascii="Arial" w:hAnsi="Arial" w:cs="Arial"/>
          <w:sz w:val="22"/>
          <w:szCs w:val="22"/>
        </w:rPr>
        <w:t xml:space="preserve">ě. </w:t>
      </w:r>
    </w:p>
    <w:p w14:paraId="7F5C3C86" w14:textId="2EC56CCD" w:rsidR="004A3181" w:rsidRPr="00723D3A" w:rsidRDefault="004A3181" w:rsidP="004A3181">
      <w:pPr>
        <w:numPr>
          <w:ilvl w:val="0"/>
          <w:numId w:val="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67353B">
        <w:rPr>
          <w:rFonts w:ascii="Arial" w:hAnsi="Arial" w:cs="Arial"/>
          <w:sz w:val="22"/>
          <w:szCs w:val="22"/>
        </w:rPr>
        <w:t>Zhotovitel</w:t>
      </w:r>
      <w:r w:rsidRPr="00723D3A">
        <w:rPr>
          <w:rFonts w:ascii="Arial" w:hAnsi="Arial" w:cs="Arial"/>
          <w:sz w:val="22"/>
          <w:szCs w:val="22"/>
        </w:rPr>
        <w:t xml:space="preserve">em vystavená faktura nebude obsahovat všechny náležitosti dle odst. </w:t>
      </w:r>
      <w:r w:rsidR="00B35D6C">
        <w:rPr>
          <w:rFonts w:ascii="Arial" w:hAnsi="Arial" w:cs="Arial"/>
          <w:sz w:val="22"/>
          <w:szCs w:val="22"/>
        </w:rPr>
        <w:t xml:space="preserve">3 a 5 </w:t>
      </w:r>
      <w:r w:rsidRPr="00723D3A">
        <w:rPr>
          <w:rFonts w:ascii="Arial" w:hAnsi="Arial" w:cs="Arial"/>
          <w:sz w:val="22"/>
          <w:szCs w:val="22"/>
        </w:rPr>
        <w:t xml:space="preserve">této </w:t>
      </w:r>
      <w:r w:rsidR="0067353B">
        <w:rPr>
          <w:rFonts w:ascii="Arial" w:hAnsi="Arial" w:cs="Arial"/>
          <w:sz w:val="22"/>
          <w:szCs w:val="22"/>
        </w:rPr>
        <w:t>Smlouv</w:t>
      </w:r>
      <w:r w:rsidRPr="00723D3A">
        <w:rPr>
          <w:rFonts w:ascii="Arial" w:hAnsi="Arial" w:cs="Arial"/>
          <w:sz w:val="22"/>
          <w:szCs w:val="22"/>
        </w:rPr>
        <w:t xml:space="preserve">y nebo nebude splňovat náležitosti daňového dokladu, je </w:t>
      </w:r>
      <w:r w:rsidR="0067353B">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67353B">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D4186D">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sidR="0067353B">
        <w:rPr>
          <w:rFonts w:ascii="Arial" w:hAnsi="Arial" w:cs="Arial"/>
          <w:sz w:val="22"/>
          <w:szCs w:val="22"/>
        </w:rPr>
        <w:t>Objednatel</w:t>
      </w:r>
      <w:r w:rsidRPr="00723D3A">
        <w:rPr>
          <w:rFonts w:ascii="Arial" w:hAnsi="Arial" w:cs="Arial"/>
          <w:sz w:val="22"/>
          <w:szCs w:val="22"/>
        </w:rPr>
        <w:t xml:space="preserve">i. Nevrátí-li </w:t>
      </w:r>
      <w:r w:rsidR="0067353B">
        <w:rPr>
          <w:rFonts w:ascii="Arial" w:hAnsi="Arial" w:cs="Arial"/>
          <w:sz w:val="22"/>
          <w:szCs w:val="22"/>
        </w:rPr>
        <w:t>Objednatel</w:t>
      </w:r>
      <w:r w:rsidRPr="00723D3A">
        <w:rPr>
          <w:rFonts w:ascii="Arial" w:hAnsi="Arial" w:cs="Arial"/>
          <w:sz w:val="22"/>
          <w:szCs w:val="22"/>
        </w:rPr>
        <w:t xml:space="preserve"> </w:t>
      </w:r>
      <w:r w:rsidR="0067353B">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67353B">
        <w:rPr>
          <w:rFonts w:ascii="Arial" w:hAnsi="Arial" w:cs="Arial"/>
          <w:sz w:val="22"/>
          <w:szCs w:val="22"/>
        </w:rPr>
        <w:t>Objednatel</w:t>
      </w:r>
      <w:r w:rsidRPr="00723D3A">
        <w:rPr>
          <w:rFonts w:ascii="Arial" w:hAnsi="Arial" w:cs="Arial"/>
          <w:sz w:val="22"/>
          <w:szCs w:val="22"/>
        </w:rPr>
        <w:t xml:space="preserve"> nemá výhrady.</w:t>
      </w:r>
    </w:p>
    <w:p w14:paraId="0B350498" w14:textId="77777777" w:rsidR="00FF56A9" w:rsidRDefault="001363A9" w:rsidP="00FF56A9">
      <w:pPr>
        <w:widowControl w:val="0"/>
        <w:numPr>
          <w:ilvl w:val="0"/>
          <w:numId w:val="1"/>
        </w:numPr>
        <w:suppressAutoHyphens w:val="0"/>
        <w:spacing w:before="120"/>
        <w:ind w:left="426" w:hanging="426"/>
        <w:jc w:val="both"/>
        <w:rPr>
          <w:rFonts w:ascii="Arial" w:eastAsia="Tahoma" w:hAnsi="Arial" w:cs="Arial"/>
          <w:sz w:val="22"/>
          <w:szCs w:val="22"/>
          <w:lang w:eastAsia="cs-CZ"/>
        </w:rPr>
      </w:pPr>
      <w:r w:rsidRPr="004B441D">
        <w:rPr>
          <w:rFonts w:ascii="Arial" w:eastAsia="Tahoma" w:hAnsi="Arial" w:cs="Arial"/>
          <w:sz w:val="22"/>
          <w:szCs w:val="22"/>
          <w:lang w:eastAsia="cs-CZ"/>
        </w:rPr>
        <w:t xml:space="preserve">Doručení faktury </w:t>
      </w:r>
      <w:r w:rsidRPr="005B4ECD">
        <w:rPr>
          <w:rFonts w:ascii="Arial" w:eastAsia="Tahoma" w:hAnsi="Arial" w:cs="Arial"/>
          <w:sz w:val="22"/>
          <w:szCs w:val="22"/>
          <w:lang w:eastAsia="cs-CZ"/>
        </w:rPr>
        <w:t xml:space="preserve">a žádosti o uvolnění pozastávky se </w:t>
      </w:r>
      <w:r w:rsidRPr="004B441D">
        <w:rPr>
          <w:rFonts w:ascii="Arial" w:eastAsia="Tahoma" w:hAnsi="Arial" w:cs="Arial"/>
          <w:sz w:val="22"/>
          <w:szCs w:val="22"/>
          <w:lang w:eastAsia="cs-CZ"/>
        </w:rPr>
        <w:t>provede elektronicky</w:t>
      </w:r>
      <w:bookmarkStart w:id="4" w:name="_Hlk85707658"/>
      <w:r w:rsidRPr="004B441D">
        <w:rPr>
          <w:rFonts w:ascii="Arial" w:eastAsia="Tahoma" w:hAnsi="Arial" w:cs="Arial"/>
          <w:sz w:val="22"/>
          <w:szCs w:val="22"/>
          <w:lang w:eastAsia="cs-CZ"/>
        </w:rPr>
        <w:t xml:space="preserve"> prostřednictvím datové schrány.</w:t>
      </w:r>
      <w:bookmarkEnd w:id="4"/>
    </w:p>
    <w:p w14:paraId="095DCA7D" w14:textId="07097196" w:rsidR="001363A9" w:rsidRPr="00FF56A9" w:rsidRDefault="001363A9" w:rsidP="00FF56A9">
      <w:pPr>
        <w:widowControl w:val="0"/>
        <w:numPr>
          <w:ilvl w:val="0"/>
          <w:numId w:val="1"/>
        </w:numPr>
        <w:suppressAutoHyphens w:val="0"/>
        <w:spacing w:before="120"/>
        <w:ind w:left="426" w:hanging="426"/>
        <w:jc w:val="both"/>
        <w:rPr>
          <w:rFonts w:ascii="Arial" w:eastAsia="Tahoma" w:hAnsi="Arial" w:cs="Arial"/>
          <w:sz w:val="22"/>
          <w:szCs w:val="22"/>
          <w:lang w:eastAsia="cs-CZ"/>
        </w:rPr>
      </w:pPr>
      <w:r w:rsidRPr="00FF56A9">
        <w:rPr>
          <w:rFonts w:ascii="Arial" w:hAnsi="Arial" w:cs="Arial"/>
          <w:sz w:val="22"/>
          <w:szCs w:val="22"/>
        </w:rPr>
        <w:t xml:space="preserve">Splatnost faktury činí </w:t>
      </w:r>
      <w:r w:rsidR="00FF56A9">
        <w:rPr>
          <w:rFonts w:ascii="Arial" w:hAnsi="Arial" w:cs="Arial"/>
          <w:sz w:val="22"/>
          <w:szCs w:val="22"/>
        </w:rPr>
        <w:t>21</w:t>
      </w:r>
      <w:r w:rsidRPr="00FF56A9">
        <w:rPr>
          <w:rFonts w:ascii="Arial" w:hAnsi="Arial" w:cs="Arial"/>
          <w:sz w:val="22"/>
          <w:szCs w:val="22"/>
        </w:rPr>
        <w:t xml:space="preserve"> dnů ode dne jejího doručení </w:t>
      </w:r>
      <w:r w:rsidR="0067353B">
        <w:rPr>
          <w:rFonts w:ascii="Arial" w:hAnsi="Arial" w:cs="Arial"/>
          <w:sz w:val="22"/>
          <w:szCs w:val="22"/>
        </w:rPr>
        <w:t>Objednatel</w:t>
      </w:r>
      <w:r w:rsidRPr="00FF56A9">
        <w:rPr>
          <w:rFonts w:ascii="Arial" w:hAnsi="Arial" w:cs="Arial"/>
          <w:sz w:val="22"/>
          <w:szCs w:val="22"/>
        </w:rPr>
        <w:t>i.</w:t>
      </w:r>
    </w:p>
    <w:p w14:paraId="6E2DC139" w14:textId="502AA50D" w:rsidR="001363A9" w:rsidRPr="004B441D" w:rsidRDefault="0067353B" w:rsidP="00FF56A9">
      <w:pPr>
        <w:pStyle w:val="Zkladntext2"/>
        <w:numPr>
          <w:ilvl w:val="0"/>
          <w:numId w:val="1"/>
        </w:numPr>
        <w:tabs>
          <w:tab w:val="num" w:pos="284"/>
        </w:tabs>
        <w:spacing w:before="60" w:after="60"/>
        <w:ind w:left="426" w:hanging="426"/>
        <w:rPr>
          <w:rFonts w:ascii="Arial" w:hAnsi="Arial" w:cs="Arial"/>
          <w:sz w:val="22"/>
          <w:szCs w:val="22"/>
        </w:rPr>
      </w:pPr>
      <w:r>
        <w:rPr>
          <w:rFonts w:ascii="Arial" w:hAnsi="Arial" w:cs="Arial"/>
          <w:sz w:val="22"/>
          <w:szCs w:val="22"/>
        </w:rPr>
        <w:t>Zhotovitel</w:t>
      </w:r>
      <w:r w:rsidR="001363A9" w:rsidRPr="004B441D">
        <w:rPr>
          <w:rFonts w:ascii="Arial" w:hAnsi="Arial" w:cs="Arial"/>
          <w:sz w:val="22"/>
          <w:szCs w:val="22"/>
        </w:rPr>
        <w:t xml:space="preserve"> není oprávněn požadovat zálohové platby.</w:t>
      </w:r>
    </w:p>
    <w:p w14:paraId="6C5AA12A" w14:textId="7CFAFFE4" w:rsidR="001363A9" w:rsidRDefault="001363A9" w:rsidP="00FF56A9">
      <w:pPr>
        <w:pStyle w:val="Odstavecseseznamem"/>
        <w:numPr>
          <w:ilvl w:val="0"/>
          <w:numId w:val="1"/>
        </w:numPr>
        <w:tabs>
          <w:tab w:val="num" w:pos="284"/>
        </w:tabs>
        <w:spacing w:before="120" w:after="120"/>
        <w:ind w:left="426" w:hanging="426"/>
        <w:contextualSpacing w:val="0"/>
        <w:jc w:val="both"/>
        <w:rPr>
          <w:rFonts w:ascii="Arial" w:hAnsi="Arial" w:cs="Arial"/>
          <w:sz w:val="22"/>
          <w:szCs w:val="22"/>
        </w:rPr>
      </w:pPr>
      <w:r w:rsidRPr="004B441D">
        <w:rPr>
          <w:rFonts w:ascii="Arial" w:hAnsi="Arial" w:cs="Arial"/>
          <w:sz w:val="22"/>
          <w:szCs w:val="22"/>
        </w:rPr>
        <w:t xml:space="preserve">Pokud se </w:t>
      </w:r>
      <w:r w:rsidR="0067353B">
        <w:rPr>
          <w:rFonts w:ascii="Arial" w:hAnsi="Arial" w:cs="Arial"/>
          <w:sz w:val="22"/>
          <w:szCs w:val="22"/>
        </w:rPr>
        <w:t>Zhotovitel</w:t>
      </w:r>
      <w:r w:rsidRPr="004B441D">
        <w:rPr>
          <w:rFonts w:ascii="Arial" w:hAnsi="Arial" w:cs="Arial"/>
          <w:sz w:val="22"/>
          <w:szCs w:val="22"/>
        </w:rPr>
        <w:t xml:space="preserve"> stal plátcem DPH po uzavření této </w:t>
      </w:r>
      <w:r w:rsidR="0067353B">
        <w:rPr>
          <w:rFonts w:ascii="Arial" w:hAnsi="Arial" w:cs="Arial"/>
          <w:sz w:val="22"/>
          <w:szCs w:val="22"/>
        </w:rPr>
        <w:t>Smlouv</w:t>
      </w:r>
      <w:r w:rsidRPr="004B441D">
        <w:rPr>
          <w:rFonts w:ascii="Arial" w:hAnsi="Arial" w:cs="Arial"/>
          <w:sz w:val="22"/>
          <w:szCs w:val="22"/>
        </w:rPr>
        <w:t xml:space="preserve">y, platí, že uvedená cena v odst. 1 tohoto článku již v sobě DPH zahrnovala. </w:t>
      </w:r>
      <w:r w:rsidR="0067353B">
        <w:rPr>
          <w:rFonts w:ascii="Arial" w:hAnsi="Arial" w:cs="Arial"/>
          <w:sz w:val="22"/>
          <w:szCs w:val="22"/>
        </w:rPr>
        <w:t>Zhotovitel</w:t>
      </w:r>
      <w:r w:rsidRPr="004B441D">
        <w:rPr>
          <w:rFonts w:ascii="Arial" w:hAnsi="Arial" w:cs="Arial"/>
          <w:sz w:val="22"/>
          <w:szCs w:val="22"/>
        </w:rPr>
        <w:t xml:space="preserve"> je tedy povinen příslušnou část ceny odvést jako DPH a nemá vůči </w:t>
      </w:r>
      <w:r w:rsidR="0067353B">
        <w:rPr>
          <w:rFonts w:ascii="Arial" w:hAnsi="Arial" w:cs="Arial"/>
          <w:sz w:val="22"/>
          <w:szCs w:val="22"/>
        </w:rPr>
        <w:t>Objednatel</w:t>
      </w:r>
      <w:r w:rsidRPr="004B441D">
        <w:rPr>
          <w:rFonts w:ascii="Arial" w:hAnsi="Arial" w:cs="Arial"/>
          <w:sz w:val="22"/>
          <w:szCs w:val="22"/>
        </w:rPr>
        <w:t xml:space="preserve">i z titulu DPH nárok na další plnění nad rámec této stanovené ceny. </w:t>
      </w:r>
    </w:p>
    <w:p w14:paraId="66120D99" w14:textId="6937ABE2" w:rsidR="001363A9" w:rsidRPr="004B441D" w:rsidRDefault="001363A9" w:rsidP="001363A9">
      <w:pPr>
        <w:pStyle w:val="Zkladntext2"/>
        <w:numPr>
          <w:ilvl w:val="0"/>
          <w:numId w:val="1"/>
        </w:numPr>
        <w:spacing w:before="120" w:after="120"/>
        <w:ind w:left="426" w:hanging="426"/>
        <w:rPr>
          <w:rFonts w:ascii="Arial" w:hAnsi="Arial" w:cs="Arial"/>
          <w:sz w:val="22"/>
          <w:szCs w:val="22"/>
        </w:rPr>
      </w:pPr>
      <w:r w:rsidRPr="004B441D">
        <w:rPr>
          <w:rFonts w:ascii="Arial" w:hAnsi="Arial" w:cs="Arial"/>
          <w:sz w:val="22"/>
          <w:szCs w:val="22"/>
        </w:rPr>
        <w:t xml:space="preserve">V případě, že některé ze stran této </w:t>
      </w:r>
      <w:r w:rsidR="0067353B">
        <w:rPr>
          <w:rFonts w:ascii="Arial" w:hAnsi="Arial" w:cs="Arial"/>
          <w:sz w:val="22"/>
          <w:szCs w:val="22"/>
        </w:rPr>
        <w:t>Smlouv</w:t>
      </w:r>
      <w:r w:rsidRPr="004B441D">
        <w:rPr>
          <w:rFonts w:ascii="Arial" w:hAnsi="Arial" w:cs="Arial"/>
          <w:sz w:val="22"/>
          <w:szCs w:val="22"/>
        </w:rPr>
        <w:t xml:space="preserve">y vznikne nárok na zaplacení </w:t>
      </w:r>
      <w:r w:rsidR="0067353B">
        <w:rPr>
          <w:rFonts w:ascii="Arial" w:hAnsi="Arial" w:cs="Arial"/>
          <w:sz w:val="22"/>
          <w:szCs w:val="22"/>
        </w:rPr>
        <w:t>Smluv</w:t>
      </w:r>
      <w:r w:rsidRPr="004B441D">
        <w:rPr>
          <w:rFonts w:ascii="Arial" w:hAnsi="Arial" w:cs="Arial"/>
          <w:sz w:val="22"/>
          <w:szCs w:val="22"/>
        </w:rPr>
        <w:t xml:space="preserve">ní pokuty, zašle tato </w:t>
      </w:r>
      <w:r w:rsidR="0067353B">
        <w:rPr>
          <w:rFonts w:ascii="Arial" w:hAnsi="Arial" w:cs="Arial"/>
          <w:sz w:val="22"/>
          <w:szCs w:val="22"/>
        </w:rPr>
        <w:t>Smluv</w:t>
      </w:r>
      <w:r w:rsidRPr="004B441D">
        <w:rPr>
          <w:rFonts w:ascii="Arial" w:hAnsi="Arial" w:cs="Arial"/>
          <w:sz w:val="22"/>
          <w:szCs w:val="22"/>
        </w:rPr>
        <w:t xml:space="preserve">ní strana společně s výzvou k uhrazení pokuty dle této </w:t>
      </w:r>
      <w:r w:rsidR="0067353B">
        <w:rPr>
          <w:rFonts w:ascii="Arial" w:hAnsi="Arial" w:cs="Arial"/>
          <w:sz w:val="22"/>
          <w:szCs w:val="22"/>
        </w:rPr>
        <w:t>Smlouv</w:t>
      </w:r>
      <w:r w:rsidRPr="004B441D">
        <w:rPr>
          <w:rFonts w:ascii="Arial" w:hAnsi="Arial" w:cs="Arial"/>
          <w:sz w:val="22"/>
          <w:szCs w:val="22"/>
        </w:rPr>
        <w:t xml:space="preserve">y fakturu na částku ve výši </w:t>
      </w:r>
      <w:r w:rsidR="0067353B">
        <w:rPr>
          <w:rFonts w:ascii="Arial" w:hAnsi="Arial" w:cs="Arial"/>
          <w:sz w:val="22"/>
          <w:szCs w:val="22"/>
        </w:rPr>
        <w:t>Smluv</w:t>
      </w:r>
      <w:r w:rsidRPr="004B441D">
        <w:rPr>
          <w:rFonts w:ascii="Arial" w:hAnsi="Arial" w:cs="Arial"/>
          <w:sz w:val="22"/>
          <w:szCs w:val="22"/>
        </w:rPr>
        <w:t xml:space="preserve">ní pokuty splňující náležitosti daňového dokladu podle ZDPH a účetního dokladu podle ZOÚ druhé </w:t>
      </w:r>
      <w:r w:rsidR="0067353B">
        <w:rPr>
          <w:rFonts w:ascii="Arial" w:hAnsi="Arial" w:cs="Arial"/>
          <w:sz w:val="22"/>
          <w:szCs w:val="22"/>
        </w:rPr>
        <w:t>Smluv</w:t>
      </w:r>
      <w:r w:rsidRPr="004B441D">
        <w:rPr>
          <w:rFonts w:ascii="Arial" w:hAnsi="Arial" w:cs="Arial"/>
          <w:sz w:val="22"/>
          <w:szCs w:val="22"/>
        </w:rPr>
        <w:t xml:space="preserve">ní straně. </w:t>
      </w:r>
      <w:r w:rsidR="0067353B">
        <w:rPr>
          <w:rFonts w:ascii="Arial" w:hAnsi="Arial" w:cs="Arial"/>
          <w:sz w:val="22"/>
          <w:szCs w:val="22"/>
        </w:rPr>
        <w:t>Smluv</w:t>
      </w:r>
      <w:r w:rsidRPr="004B441D">
        <w:rPr>
          <w:rFonts w:ascii="Arial" w:hAnsi="Arial" w:cs="Arial"/>
          <w:sz w:val="22"/>
          <w:szCs w:val="22"/>
        </w:rPr>
        <w:t xml:space="preserve">ní pokuta je splatná do 30 dnů ode dne doručení faktury </w:t>
      </w:r>
      <w:r w:rsidR="0067353B">
        <w:rPr>
          <w:rFonts w:ascii="Arial" w:hAnsi="Arial" w:cs="Arial"/>
          <w:sz w:val="22"/>
          <w:szCs w:val="22"/>
        </w:rPr>
        <w:t>Smluv</w:t>
      </w:r>
      <w:r w:rsidRPr="004B441D">
        <w:rPr>
          <w:rFonts w:ascii="Arial" w:hAnsi="Arial" w:cs="Arial"/>
          <w:sz w:val="22"/>
          <w:szCs w:val="22"/>
        </w:rPr>
        <w:t xml:space="preserve">ní straně povinné k její úhradě. </w:t>
      </w:r>
    </w:p>
    <w:p w14:paraId="5DA0A2BD" w14:textId="6692927D" w:rsidR="001363A9" w:rsidRPr="004B441D" w:rsidRDefault="001363A9" w:rsidP="001363A9">
      <w:pPr>
        <w:pStyle w:val="Zkladntext2"/>
        <w:numPr>
          <w:ilvl w:val="0"/>
          <w:numId w:val="1"/>
        </w:numPr>
        <w:spacing w:before="60" w:after="60"/>
        <w:ind w:left="426" w:hanging="426"/>
        <w:rPr>
          <w:rFonts w:ascii="Arial" w:hAnsi="Arial" w:cs="Arial"/>
          <w:sz w:val="22"/>
          <w:szCs w:val="22"/>
        </w:rPr>
      </w:pPr>
      <w:r w:rsidRPr="004B441D">
        <w:rPr>
          <w:rFonts w:ascii="Arial" w:hAnsi="Arial" w:cs="Arial"/>
          <w:sz w:val="22"/>
          <w:szCs w:val="22"/>
        </w:rPr>
        <w:t xml:space="preserve">V případě, že některé ze </w:t>
      </w:r>
      <w:r w:rsidR="0067353B">
        <w:rPr>
          <w:rFonts w:ascii="Arial" w:hAnsi="Arial" w:cs="Arial"/>
          <w:sz w:val="22"/>
          <w:szCs w:val="22"/>
        </w:rPr>
        <w:t>Smluv</w:t>
      </w:r>
      <w:r w:rsidRPr="004B441D">
        <w:rPr>
          <w:rFonts w:ascii="Arial" w:hAnsi="Arial" w:cs="Arial"/>
          <w:sz w:val="22"/>
          <w:szCs w:val="22"/>
        </w:rPr>
        <w:t xml:space="preserve">ních stran vznikne nárok na náhradu škody, zašle druhé </w:t>
      </w:r>
      <w:r w:rsidR="0067353B">
        <w:rPr>
          <w:rFonts w:ascii="Arial" w:hAnsi="Arial" w:cs="Arial"/>
          <w:sz w:val="22"/>
          <w:szCs w:val="22"/>
        </w:rPr>
        <w:t>Smluv</w:t>
      </w:r>
      <w:r w:rsidRPr="004B441D">
        <w:rPr>
          <w:rFonts w:ascii="Arial" w:hAnsi="Arial" w:cs="Arial"/>
          <w:sz w:val="22"/>
          <w:szCs w:val="22"/>
        </w:rPr>
        <w:t xml:space="preserve">ní straně písemné vyúčtování – fakturu s náležitostmi účetního dokladu podle ZDPH a ZOÚ s přesnou výší požadované náhrady, popisem vady, popř. jiné události, </w:t>
      </w:r>
      <w:r>
        <w:rPr>
          <w:rFonts w:ascii="Arial" w:hAnsi="Arial" w:cs="Arial"/>
          <w:sz w:val="22"/>
          <w:szCs w:val="22"/>
        </w:rPr>
        <w:t>z níž</w:t>
      </w:r>
      <w:r w:rsidRPr="004B441D">
        <w:rPr>
          <w:rFonts w:ascii="Arial" w:hAnsi="Arial" w:cs="Arial"/>
          <w:sz w:val="22"/>
          <w:szCs w:val="22"/>
        </w:rPr>
        <w:t xml:space="preserve"> škoda vznikla, a odkazem na konkrétní povinnost druhé </w:t>
      </w:r>
      <w:r w:rsidR="0067353B">
        <w:rPr>
          <w:rFonts w:ascii="Arial" w:hAnsi="Arial" w:cs="Arial"/>
          <w:sz w:val="22"/>
          <w:szCs w:val="22"/>
        </w:rPr>
        <w:t>Smluv</w:t>
      </w:r>
      <w:r w:rsidRPr="004B441D">
        <w:rPr>
          <w:rFonts w:ascii="Arial" w:hAnsi="Arial" w:cs="Arial"/>
          <w:sz w:val="22"/>
          <w:szCs w:val="22"/>
        </w:rPr>
        <w:t xml:space="preserve">ní strany, jejíž porušení způsobilo </w:t>
      </w:r>
      <w:r w:rsidRPr="004B441D">
        <w:rPr>
          <w:rFonts w:ascii="Arial" w:hAnsi="Arial" w:cs="Arial"/>
          <w:sz w:val="22"/>
          <w:szCs w:val="22"/>
        </w:rPr>
        <w:lastRenderedPageBreak/>
        <w:t xml:space="preserve">vznik škody. Náhrada škody je splatná do 30 dnů ode dne doručení řádného vyúčtování druhé </w:t>
      </w:r>
      <w:r w:rsidR="0067353B">
        <w:rPr>
          <w:rFonts w:ascii="Arial" w:hAnsi="Arial" w:cs="Arial"/>
          <w:sz w:val="22"/>
          <w:szCs w:val="22"/>
        </w:rPr>
        <w:t>Smluv</w:t>
      </w:r>
      <w:r w:rsidRPr="004B441D">
        <w:rPr>
          <w:rFonts w:ascii="Arial" w:hAnsi="Arial" w:cs="Arial"/>
          <w:sz w:val="22"/>
          <w:szCs w:val="22"/>
        </w:rPr>
        <w:t>ní straně.</w:t>
      </w:r>
    </w:p>
    <w:p w14:paraId="769005AC" w14:textId="7BB7C77B" w:rsidR="001363A9" w:rsidRPr="004B441D" w:rsidRDefault="0067353B" w:rsidP="001363A9">
      <w:pPr>
        <w:pStyle w:val="Zkladntext2"/>
        <w:numPr>
          <w:ilvl w:val="0"/>
          <w:numId w:val="1"/>
        </w:numPr>
        <w:tabs>
          <w:tab w:val="num" w:pos="284"/>
        </w:tabs>
        <w:spacing w:before="60" w:after="60"/>
        <w:ind w:left="567" w:hanging="567"/>
        <w:rPr>
          <w:rFonts w:ascii="Arial" w:hAnsi="Arial" w:cs="Arial"/>
          <w:sz w:val="22"/>
          <w:szCs w:val="22"/>
        </w:rPr>
      </w:pPr>
      <w:r>
        <w:rPr>
          <w:rFonts w:ascii="Arial" w:hAnsi="Arial" w:cs="Arial"/>
          <w:sz w:val="22"/>
          <w:szCs w:val="22"/>
        </w:rPr>
        <w:t>Objednatel</w:t>
      </w:r>
      <w:r w:rsidR="001363A9" w:rsidRPr="004B441D">
        <w:rPr>
          <w:rFonts w:ascii="Arial" w:hAnsi="Arial" w:cs="Arial"/>
          <w:sz w:val="22"/>
          <w:szCs w:val="22"/>
        </w:rPr>
        <w:t xml:space="preserve"> bude hradit přijatou fakturu</w:t>
      </w:r>
      <w:r w:rsidR="001363A9" w:rsidRPr="004B441D">
        <w:rPr>
          <w:rFonts w:ascii="Arial" w:hAnsi="Arial" w:cs="Arial"/>
          <w:i/>
          <w:sz w:val="22"/>
          <w:szCs w:val="22"/>
        </w:rPr>
        <w:t xml:space="preserve"> </w:t>
      </w:r>
      <w:r w:rsidR="001363A9" w:rsidRPr="004B441D">
        <w:rPr>
          <w:rFonts w:ascii="Arial" w:hAnsi="Arial" w:cs="Arial"/>
          <w:sz w:val="22"/>
          <w:szCs w:val="22"/>
        </w:rPr>
        <w:t xml:space="preserve">pouze bankovním převodem na bankovní účet uvedený v záhlaví této </w:t>
      </w:r>
      <w:r>
        <w:rPr>
          <w:rFonts w:ascii="Arial" w:hAnsi="Arial" w:cs="Arial"/>
          <w:sz w:val="22"/>
          <w:szCs w:val="22"/>
        </w:rPr>
        <w:t>Smlouv</w:t>
      </w:r>
      <w:r w:rsidR="001363A9" w:rsidRPr="004B441D">
        <w:rPr>
          <w:rFonts w:ascii="Arial" w:hAnsi="Arial" w:cs="Arial"/>
          <w:sz w:val="22"/>
          <w:szCs w:val="22"/>
        </w:rPr>
        <w:t xml:space="preserve">y. </w:t>
      </w:r>
    </w:p>
    <w:p w14:paraId="0E368F99" w14:textId="41C3A284"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 xml:space="preserve">Stane-li se </w:t>
      </w:r>
      <w:r w:rsidR="0067353B">
        <w:rPr>
          <w:rFonts w:ascii="Arial" w:hAnsi="Arial" w:cs="Arial"/>
          <w:sz w:val="22"/>
          <w:szCs w:val="22"/>
        </w:rPr>
        <w:t>Zhotovitel</w:t>
      </w:r>
      <w:r w:rsidRPr="004B441D">
        <w:rPr>
          <w:rFonts w:ascii="Arial" w:hAnsi="Arial" w:cs="Arial"/>
          <w:sz w:val="22"/>
          <w:szCs w:val="22"/>
        </w:rPr>
        <w:t xml:space="preserve"> nespolehlivým plátcem ve smyslu ZDPH, zaplatí </w:t>
      </w:r>
      <w:r w:rsidR="0067353B">
        <w:rPr>
          <w:rFonts w:ascii="Arial" w:hAnsi="Arial" w:cs="Arial"/>
          <w:sz w:val="22"/>
          <w:szCs w:val="22"/>
        </w:rPr>
        <w:t>Objednatel</w:t>
      </w:r>
      <w:r w:rsidRPr="004B441D">
        <w:rPr>
          <w:rFonts w:ascii="Arial" w:hAnsi="Arial" w:cs="Arial"/>
          <w:sz w:val="22"/>
          <w:szCs w:val="22"/>
        </w:rPr>
        <w:t xml:space="preserve"> pouze základ daně. Příslušná výše DPH bude uhrazena až po </w:t>
      </w:r>
      <w:r>
        <w:rPr>
          <w:rFonts w:ascii="Arial" w:hAnsi="Arial" w:cs="Arial"/>
          <w:sz w:val="22"/>
          <w:szCs w:val="22"/>
        </w:rPr>
        <w:t>před</w:t>
      </w:r>
      <w:r w:rsidRPr="004B441D">
        <w:rPr>
          <w:rFonts w:ascii="Arial" w:hAnsi="Arial" w:cs="Arial"/>
          <w:sz w:val="22"/>
          <w:szCs w:val="22"/>
        </w:rPr>
        <w:t>ložení</w:t>
      </w:r>
      <w:r>
        <w:rPr>
          <w:rFonts w:ascii="Arial" w:hAnsi="Arial" w:cs="Arial"/>
          <w:sz w:val="22"/>
          <w:szCs w:val="22"/>
        </w:rPr>
        <w:t xml:space="preserve"> </w:t>
      </w:r>
      <w:r w:rsidR="0067353B">
        <w:rPr>
          <w:rFonts w:ascii="Arial" w:hAnsi="Arial" w:cs="Arial"/>
          <w:sz w:val="22"/>
          <w:szCs w:val="22"/>
        </w:rPr>
        <w:t>Objednatel</w:t>
      </w:r>
      <w:r>
        <w:rPr>
          <w:rFonts w:ascii="Arial" w:hAnsi="Arial" w:cs="Arial"/>
          <w:sz w:val="22"/>
          <w:szCs w:val="22"/>
        </w:rPr>
        <w:t>i písemného dokladu</w:t>
      </w:r>
      <w:r w:rsidRPr="004B441D">
        <w:rPr>
          <w:rFonts w:ascii="Arial" w:hAnsi="Arial" w:cs="Arial"/>
          <w:sz w:val="22"/>
          <w:szCs w:val="22"/>
        </w:rPr>
        <w:t xml:space="preserve"> </w:t>
      </w:r>
      <w:r w:rsidR="0067353B">
        <w:rPr>
          <w:rFonts w:ascii="Arial" w:hAnsi="Arial" w:cs="Arial"/>
          <w:sz w:val="22"/>
          <w:szCs w:val="22"/>
        </w:rPr>
        <w:t>Zhotovitel</w:t>
      </w:r>
      <w:r>
        <w:rPr>
          <w:rFonts w:ascii="Arial" w:hAnsi="Arial" w:cs="Arial"/>
          <w:sz w:val="22"/>
          <w:szCs w:val="22"/>
        </w:rPr>
        <w:t xml:space="preserve">e o její </w:t>
      </w:r>
      <w:r w:rsidRPr="004B441D">
        <w:rPr>
          <w:rFonts w:ascii="Arial" w:hAnsi="Arial" w:cs="Arial"/>
          <w:sz w:val="22"/>
          <w:szCs w:val="22"/>
        </w:rPr>
        <w:t>úhradě příslušnému správci daně.</w:t>
      </w:r>
    </w:p>
    <w:p w14:paraId="5E2F9AA6" w14:textId="58548951" w:rsidR="001363A9" w:rsidRPr="004B441D" w:rsidRDefault="0067353B" w:rsidP="001363A9">
      <w:pPr>
        <w:pStyle w:val="Zkladntext2"/>
        <w:numPr>
          <w:ilvl w:val="0"/>
          <w:numId w:val="1"/>
        </w:numPr>
        <w:tabs>
          <w:tab w:val="num" w:pos="284"/>
        </w:tabs>
        <w:spacing w:before="60" w:after="60"/>
        <w:ind w:left="567" w:hanging="567"/>
        <w:rPr>
          <w:rFonts w:ascii="Arial" w:hAnsi="Arial" w:cs="Arial"/>
          <w:sz w:val="22"/>
          <w:szCs w:val="22"/>
        </w:rPr>
      </w:pPr>
      <w:r>
        <w:rPr>
          <w:rFonts w:ascii="Arial" w:hAnsi="Arial" w:cs="Arial"/>
          <w:sz w:val="22"/>
          <w:szCs w:val="22"/>
        </w:rPr>
        <w:t>Smluv</w:t>
      </w:r>
      <w:r w:rsidR="001363A9" w:rsidRPr="004B441D">
        <w:rPr>
          <w:rFonts w:ascii="Arial" w:hAnsi="Arial" w:cs="Arial"/>
          <w:sz w:val="22"/>
          <w:szCs w:val="22"/>
        </w:rPr>
        <w:t xml:space="preserve">ní strany se dohodly, že </w:t>
      </w:r>
      <w:r>
        <w:rPr>
          <w:rFonts w:ascii="Arial" w:hAnsi="Arial" w:cs="Arial"/>
          <w:sz w:val="22"/>
          <w:szCs w:val="22"/>
        </w:rPr>
        <w:t>Objednatel</w:t>
      </w:r>
      <w:r w:rsidR="001363A9" w:rsidRPr="004B441D">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001363A9" w:rsidRPr="004B441D">
        <w:rPr>
          <w:rFonts w:ascii="Arial" w:hAnsi="Arial" w:cs="Arial"/>
          <w:sz w:val="22"/>
          <w:szCs w:val="22"/>
        </w:rPr>
        <w:t xml:space="preserve">e, a to i částečně, bez ohledu na to, zda pohledávky vznikly na základě této </w:t>
      </w:r>
      <w:r>
        <w:rPr>
          <w:rFonts w:ascii="Arial" w:hAnsi="Arial" w:cs="Arial"/>
          <w:sz w:val="22"/>
          <w:szCs w:val="22"/>
        </w:rPr>
        <w:t>Smlouv</w:t>
      </w:r>
      <w:r w:rsidR="001363A9" w:rsidRPr="004B441D">
        <w:rPr>
          <w:rFonts w:ascii="Arial" w:hAnsi="Arial" w:cs="Arial"/>
          <w:sz w:val="22"/>
          <w:szCs w:val="22"/>
        </w:rPr>
        <w:t>y.</w:t>
      </w:r>
    </w:p>
    <w:p w14:paraId="1FA5117B" w14:textId="77777777" w:rsidR="002D3E63" w:rsidRDefault="002D3E63" w:rsidP="008D42BC">
      <w:pPr>
        <w:tabs>
          <w:tab w:val="left" w:pos="851"/>
        </w:tabs>
        <w:suppressAutoHyphens w:val="0"/>
        <w:spacing w:before="60" w:after="60"/>
        <w:jc w:val="both"/>
        <w:rPr>
          <w:rFonts w:ascii="Arial" w:hAnsi="Arial" w:cs="Arial"/>
          <w:sz w:val="22"/>
          <w:szCs w:val="22"/>
        </w:rPr>
      </w:pPr>
    </w:p>
    <w:p w14:paraId="1A9C68DD" w14:textId="77777777" w:rsidR="004A3181" w:rsidRPr="00F05AC2" w:rsidRDefault="004A3181" w:rsidP="004A3181">
      <w:pPr>
        <w:tabs>
          <w:tab w:val="left" w:pos="851"/>
        </w:tabs>
        <w:suppressAutoHyphens w:val="0"/>
        <w:spacing w:before="60" w:after="60"/>
        <w:rPr>
          <w:rFonts w:ascii="Arial" w:hAnsi="Arial" w:cs="Arial"/>
          <w:b/>
          <w:sz w:val="12"/>
          <w:szCs w:val="12"/>
        </w:rPr>
      </w:pPr>
      <w:bookmarkStart w:id="5" w:name="_Ref404264162"/>
    </w:p>
    <w:bookmarkEnd w:id="5"/>
    <w:p w14:paraId="5FD3A109" w14:textId="2711B047" w:rsidR="00FF56A9" w:rsidRPr="00467D6E" w:rsidRDefault="00FF56A9" w:rsidP="00FF56A9">
      <w:pPr>
        <w:pStyle w:val="Zkladntext2"/>
        <w:tabs>
          <w:tab w:val="left" w:pos="851"/>
        </w:tabs>
        <w:spacing w:before="60" w:after="60"/>
        <w:jc w:val="center"/>
        <w:rPr>
          <w:rFonts w:ascii="Arial" w:hAnsi="Arial" w:cs="Arial"/>
          <w:b/>
          <w:sz w:val="22"/>
          <w:szCs w:val="22"/>
        </w:rPr>
      </w:pPr>
      <w:r w:rsidRPr="00467D6E">
        <w:rPr>
          <w:rFonts w:ascii="Arial" w:hAnsi="Arial" w:cs="Arial"/>
          <w:b/>
          <w:sz w:val="22"/>
          <w:szCs w:val="22"/>
        </w:rPr>
        <w:t xml:space="preserve">VI. Práva a povinnosti </w:t>
      </w:r>
      <w:r w:rsidR="0067353B">
        <w:rPr>
          <w:rFonts w:ascii="Arial" w:hAnsi="Arial" w:cs="Arial"/>
          <w:b/>
          <w:sz w:val="22"/>
          <w:szCs w:val="22"/>
        </w:rPr>
        <w:t>Smluv</w:t>
      </w:r>
      <w:r w:rsidRPr="00467D6E">
        <w:rPr>
          <w:rFonts w:ascii="Arial" w:hAnsi="Arial" w:cs="Arial"/>
          <w:b/>
          <w:sz w:val="22"/>
          <w:szCs w:val="22"/>
        </w:rPr>
        <w:t>ních stran při provádění Díla</w:t>
      </w:r>
    </w:p>
    <w:p w14:paraId="54D5BAF9" w14:textId="3DC31A04" w:rsidR="00FF56A9" w:rsidRPr="00467D6E" w:rsidRDefault="0067353B" w:rsidP="00FF56A9">
      <w:pPr>
        <w:pStyle w:val="Zkladntext2"/>
        <w:numPr>
          <w:ilvl w:val="0"/>
          <w:numId w:val="21"/>
        </w:numPr>
        <w:tabs>
          <w:tab w:val="left" w:pos="426"/>
        </w:tabs>
        <w:spacing w:before="60" w:after="60"/>
        <w:ind w:left="426" w:hanging="426"/>
        <w:rPr>
          <w:rFonts w:ascii="Arial" w:hAnsi="Arial" w:cs="Arial"/>
          <w:sz w:val="22"/>
          <w:szCs w:val="22"/>
        </w:rPr>
      </w:pPr>
      <w:bookmarkStart w:id="6" w:name="_Ref371958959"/>
      <w:r>
        <w:rPr>
          <w:rFonts w:ascii="Arial" w:hAnsi="Arial" w:cs="Arial"/>
          <w:sz w:val="22"/>
          <w:szCs w:val="22"/>
        </w:rPr>
        <w:t>Zhotovitel</w:t>
      </w:r>
      <w:r w:rsidR="00FF56A9" w:rsidRPr="00467D6E">
        <w:rPr>
          <w:rFonts w:ascii="Arial" w:hAnsi="Arial" w:cs="Arial"/>
          <w:sz w:val="22"/>
          <w:szCs w:val="22"/>
        </w:rPr>
        <w:t xml:space="preserve"> je povinen provést Dílo v rozsahu vyplývajícím z této </w:t>
      </w:r>
      <w:r>
        <w:rPr>
          <w:rFonts w:ascii="Arial" w:hAnsi="Arial" w:cs="Arial"/>
          <w:sz w:val="22"/>
          <w:szCs w:val="22"/>
        </w:rPr>
        <w:t>Smlouv</w:t>
      </w:r>
      <w:r w:rsidR="00FF56A9" w:rsidRPr="00467D6E">
        <w:rPr>
          <w:rFonts w:ascii="Arial" w:hAnsi="Arial" w:cs="Arial"/>
          <w:sz w:val="22"/>
          <w:szCs w:val="22"/>
        </w:rPr>
        <w:t>y.</w:t>
      </w:r>
    </w:p>
    <w:p w14:paraId="2672C118" w14:textId="1B029485"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67D6E">
        <w:rPr>
          <w:rFonts w:ascii="Arial" w:hAnsi="Arial" w:cs="Arial"/>
          <w:sz w:val="22"/>
          <w:szCs w:val="22"/>
        </w:rPr>
        <w:t xml:space="preserve"> se zavazuje provést Dílo v souladu s obecně závaznými právními předpisy, normami a technickými podmínkami, platnými pro prováděné Dílo. </w:t>
      </w:r>
      <w:r>
        <w:rPr>
          <w:rFonts w:ascii="Arial" w:hAnsi="Arial" w:cs="Arial"/>
          <w:sz w:val="22"/>
          <w:szCs w:val="22"/>
        </w:rPr>
        <w:t>Zhotovitel</w:t>
      </w:r>
      <w:r w:rsidR="00FF56A9" w:rsidRPr="00467D6E">
        <w:rPr>
          <w:rFonts w:ascii="Arial" w:hAnsi="Arial" w:cs="Arial"/>
          <w:sz w:val="22"/>
          <w:szCs w:val="22"/>
        </w:rPr>
        <w:t xml:space="preserve"> odpovídá za dodržení veškerých obecně závazných právních předpisů rovněž ze strany všech osob, které se budou fyzicky podílet na provedení</w:t>
      </w:r>
      <w:r w:rsidR="00FF56A9" w:rsidRPr="004B441D">
        <w:rPr>
          <w:rFonts w:ascii="Arial" w:hAnsi="Arial" w:cs="Arial"/>
          <w:sz w:val="22"/>
          <w:szCs w:val="22"/>
        </w:rPr>
        <w:t xml:space="preserve"> Díla. </w:t>
      </w:r>
    </w:p>
    <w:p w14:paraId="1B667902" w14:textId="5A775D67"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je zejména povinen:</w:t>
      </w:r>
    </w:p>
    <w:p w14:paraId="453CF98C" w14:textId="77777777" w:rsidR="00FF56A9" w:rsidRPr="004B441D" w:rsidRDefault="00FF56A9" w:rsidP="00FF56A9">
      <w:pPr>
        <w:pStyle w:val="slovanPododstavecSmlouvy"/>
        <w:tabs>
          <w:tab w:val="clear" w:pos="284"/>
          <w:tab w:val="clear" w:pos="360"/>
          <w:tab w:val="clear" w:pos="1260"/>
          <w:tab w:val="clear" w:pos="1980"/>
          <w:tab w:val="clear" w:pos="3960"/>
          <w:tab w:val="left" w:pos="714"/>
        </w:tabs>
        <w:ind w:left="714" w:hanging="357"/>
        <w:rPr>
          <w:rFonts w:ascii="Arial" w:hAnsi="Arial" w:cs="Arial"/>
          <w:sz w:val="22"/>
          <w:szCs w:val="22"/>
        </w:rPr>
      </w:pPr>
      <w:r w:rsidRPr="004B441D">
        <w:rPr>
          <w:rFonts w:ascii="Arial" w:hAnsi="Arial" w:cs="Arial"/>
          <w:sz w:val="22"/>
          <w:szCs w:val="22"/>
        </w:rPr>
        <w:t>provést dílo řádně, včas a za použití postupů, které odpovídají platným a účinným právním předpisům ČR,</w:t>
      </w:r>
    </w:p>
    <w:p w14:paraId="4F3E5610" w14:textId="5CBBDC6D"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dodržovat při provádění Díla ujednání této </w:t>
      </w:r>
      <w:r w:rsidR="0067353B">
        <w:rPr>
          <w:rFonts w:ascii="Arial" w:hAnsi="Arial" w:cs="Arial"/>
          <w:sz w:val="22"/>
          <w:szCs w:val="22"/>
        </w:rPr>
        <w:t>Smlouv</w:t>
      </w:r>
      <w:r w:rsidRPr="004B441D">
        <w:rPr>
          <w:rFonts w:ascii="Arial" w:hAnsi="Arial" w:cs="Arial"/>
          <w:sz w:val="22"/>
          <w:szCs w:val="22"/>
        </w:rPr>
        <w:t xml:space="preserve">y, řídit se podklady a pokyny </w:t>
      </w:r>
      <w:r w:rsidR="0067353B">
        <w:rPr>
          <w:rFonts w:ascii="Arial" w:hAnsi="Arial" w:cs="Arial"/>
          <w:sz w:val="22"/>
          <w:szCs w:val="22"/>
        </w:rPr>
        <w:t>Objednatel</w:t>
      </w:r>
      <w:r w:rsidRPr="004B441D">
        <w:rPr>
          <w:rFonts w:ascii="Arial" w:hAnsi="Arial" w:cs="Arial"/>
          <w:sz w:val="22"/>
          <w:szCs w:val="22"/>
        </w:rPr>
        <w:t>e, podmínkami uvedenými v povolení stavby a vyjádřeními správců sítí a dotčených orgánů státní správy (dále jen „DOSS“),</w:t>
      </w:r>
    </w:p>
    <w:p w14:paraId="2578745D" w14:textId="77777777"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provést Dílo na svůj náklad a své nebezpečí,</w:t>
      </w:r>
    </w:p>
    <w:p w14:paraId="1914D161" w14:textId="77777777"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navrhnout vhodnou etapizaci budoucí výstavby a vypracovat projektovou dokumentaci tak, aby bylo možné získat veřejnoprávní povolení a realizovat stavbu postupně po těchto etapách,</w:t>
      </w:r>
    </w:p>
    <w:p w14:paraId="7F604EB7" w14:textId="5569B956"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účastnit se na základě pozvánky </w:t>
      </w:r>
      <w:r w:rsidR="0067353B">
        <w:rPr>
          <w:rFonts w:ascii="Arial" w:hAnsi="Arial" w:cs="Arial"/>
          <w:sz w:val="22"/>
          <w:szCs w:val="22"/>
        </w:rPr>
        <w:t>Objednatel</w:t>
      </w:r>
      <w:r w:rsidRPr="004B441D">
        <w:rPr>
          <w:rFonts w:ascii="Arial" w:hAnsi="Arial" w:cs="Arial"/>
          <w:sz w:val="22"/>
          <w:szCs w:val="22"/>
        </w:rPr>
        <w:t>e všech jednání týkajících se Díla,</w:t>
      </w:r>
    </w:p>
    <w:p w14:paraId="2CB8C349" w14:textId="6AA45A93"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poskytnout </w:t>
      </w:r>
      <w:r w:rsidR="0067353B">
        <w:rPr>
          <w:rFonts w:ascii="Arial" w:hAnsi="Arial" w:cs="Arial"/>
          <w:sz w:val="22"/>
          <w:szCs w:val="22"/>
        </w:rPr>
        <w:t>Objednatel</w:t>
      </w:r>
      <w:r w:rsidRPr="004B441D">
        <w:rPr>
          <w:rFonts w:ascii="Arial" w:hAnsi="Arial" w:cs="Arial"/>
          <w:sz w:val="22"/>
          <w:szCs w:val="22"/>
        </w:rPr>
        <w:t>i požadovanou dokumentaci,</w:t>
      </w:r>
    </w:p>
    <w:p w14:paraId="47288449" w14:textId="6F1ECF00"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 xml:space="preserve">písemně informovat </w:t>
      </w:r>
      <w:r w:rsidR="0067353B">
        <w:rPr>
          <w:rFonts w:ascii="Arial" w:hAnsi="Arial" w:cs="Arial"/>
          <w:b/>
          <w:bCs/>
          <w:sz w:val="22"/>
          <w:szCs w:val="22"/>
        </w:rPr>
        <w:t>Objednatel</w:t>
      </w:r>
      <w:r w:rsidRPr="004B441D">
        <w:rPr>
          <w:rFonts w:ascii="Arial" w:hAnsi="Arial" w:cs="Arial"/>
          <w:b/>
          <w:bCs/>
          <w:sz w:val="22"/>
          <w:szCs w:val="22"/>
        </w:rPr>
        <w:t xml:space="preserve">e o skutečnostech majících vliv na plnění </w:t>
      </w:r>
      <w:r w:rsidR="0067353B">
        <w:rPr>
          <w:rFonts w:ascii="Arial" w:hAnsi="Arial" w:cs="Arial"/>
          <w:b/>
          <w:bCs/>
          <w:sz w:val="22"/>
          <w:szCs w:val="22"/>
        </w:rPr>
        <w:t>Smlouv</w:t>
      </w:r>
      <w:r w:rsidRPr="004B441D">
        <w:rPr>
          <w:rFonts w:ascii="Arial" w:hAnsi="Arial" w:cs="Arial"/>
          <w:b/>
          <w:bCs/>
          <w:sz w:val="22"/>
          <w:szCs w:val="22"/>
        </w:rPr>
        <w:t>y</w:t>
      </w:r>
      <w:r w:rsidRPr="004B441D">
        <w:rPr>
          <w:rFonts w:ascii="Arial" w:hAnsi="Arial" w:cs="Arial"/>
          <w:sz w:val="22"/>
          <w:szCs w:val="22"/>
        </w:rPr>
        <w:t xml:space="preserve">, a to </w:t>
      </w:r>
      <w:r w:rsidRPr="004B441D">
        <w:rPr>
          <w:rFonts w:ascii="Arial" w:hAnsi="Arial" w:cs="Arial"/>
          <w:b/>
          <w:bCs/>
          <w:sz w:val="22"/>
          <w:szCs w:val="22"/>
        </w:rPr>
        <w:t>neprodleně, nejpozději následující pracovní den</w:t>
      </w:r>
      <w:r w:rsidRPr="004B441D">
        <w:rPr>
          <w:rFonts w:ascii="Arial" w:hAnsi="Arial" w:cs="Arial"/>
          <w:sz w:val="22"/>
          <w:szCs w:val="22"/>
        </w:rPr>
        <w:t xml:space="preserve"> poté, kdy příslušná skutečnost nastane nebo </w:t>
      </w:r>
      <w:r w:rsidR="0067353B">
        <w:rPr>
          <w:rFonts w:ascii="Arial" w:hAnsi="Arial" w:cs="Arial"/>
          <w:sz w:val="22"/>
          <w:szCs w:val="22"/>
        </w:rPr>
        <w:t>Zhotovitel</w:t>
      </w:r>
      <w:r w:rsidRPr="004B441D">
        <w:rPr>
          <w:rFonts w:ascii="Arial" w:hAnsi="Arial" w:cs="Arial"/>
          <w:sz w:val="22"/>
          <w:szCs w:val="22"/>
        </w:rPr>
        <w:t xml:space="preserve"> zjistí, že by nastat mohla,</w:t>
      </w:r>
    </w:p>
    <w:p w14:paraId="7867CA45" w14:textId="775CFC12" w:rsidR="00FF56A9" w:rsidRPr="004B441D" w:rsidRDefault="00FF56A9" w:rsidP="00FF56A9">
      <w:pPr>
        <w:pStyle w:val="slovanPododstavecSmlouvy"/>
        <w:tabs>
          <w:tab w:val="clear" w:pos="360"/>
          <w:tab w:val="num" w:pos="717"/>
        </w:tabs>
        <w:ind w:left="714" w:hanging="357"/>
        <w:rPr>
          <w:rFonts w:ascii="Arial" w:hAnsi="Arial" w:cs="Arial"/>
          <w:sz w:val="22"/>
          <w:szCs w:val="22"/>
        </w:rPr>
      </w:pPr>
      <w:r w:rsidRPr="004B441D">
        <w:rPr>
          <w:rFonts w:ascii="Arial" w:hAnsi="Arial" w:cs="Arial"/>
          <w:sz w:val="22"/>
          <w:szCs w:val="22"/>
        </w:rPr>
        <w:t xml:space="preserve">na základě požadavku </w:t>
      </w:r>
      <w:r w:rsidR="0067353B">
        <w:rPr>
          <w:rFonts w:ascii="Arial" w:hAnsi="Arial" w:cs="Arial"/>
          <w:sz w:val="22"/>
          <w:szCs w:val="22"/>
        </w:rPr>
        <w:t>Objednatel</w:t>
      </w:r>
      <w:r w:rsidRPr="004B441D">
        <w:rPr>
          <w:rFonts w:ascii="Arial" w:hAnsi="Arial" w:cs="Arial"/>
          <w:sz w:val="22"/>
          <w:szCs w:val="22"/>
        </w:rPr>
        <w:t xml:space="preserve">e </w:t>
      </w:r>
      <w:r w:rsidRPr="004B441D">
        <w:rPr>
          <w:rFonts w:ascii="Arial" w:hAnsi="Arial" w:cs="Arial"/>
          <w:b/>
          <w:bCs/>
          <w:sz w:val="22"/>
          <w:szCs w:val="22"/>
        </w:rPr>
        <w:t xml:space="preserve">poskytnout vysvětlení </w:t>
      </w:r>
      <w:r w:rsidR="0067353B">
        <w:rPr>
          <w:rFonts w:ascii="Arial" w:hAnsi="Arial" w:cs="Arial"/>
          <w:b/>
          <w:bCs/>
          <w:sz w:val="22"/>
          <w:szCs w:val="22"/>
        </w:rPr>
        <w:t>Zadávací</w:t>
      </w:r>
      <w:r w:rsidRPr="004B441D">
        <w:rPr>
          <w:rFonts w:ascii="Arial" w:hAnsi="Arial" w:cs="Arial"/>
          <w:b/>
          <w:bCs/>
          <w:sz w:val="22"/>
          <w:szCs w:val="22"/>
        </w:rPr>
        <w:t>ch podmínek</w:t>
      </w:r>
      <w:r w:rsidRPr="004B441D">
        <w:rPr>
          <w:rFonts w:ascii="Arial" w:hAnsi="Arial" w:cs="Arial"/>
          <w:sz w:val="22"/>
          <w:szCs w:val="22"/>
        </w:rPr>
        <w:t xml:space="preserve"> k dotazům účastníků </w:t>
      </w:r>
      <w:r w:rsidR="0067353B">
        <w:rPr>
          <w:rFonts w:ascii="Arial" w:hAnsi="Arial" w:cs="Arial"/>
          <w:sz w:val="22"/>
          <w:szCs w:val="22"/>
        </w:rPr>
        <w:t>Zadávací</w:t>
      </w:r>
      <w:r w:rsidRPr="004B441D">
        <w:rPr>
          <w:rFonts w:ascii="Arial" w:hAnsi="Arial" w:cs="Arial"/>
          <w:sz w:val="22"/>
          <w:szCs w:val="22"/>
        </w:rPr>
        <w:t xml:space="preserve">ho řízení na výběr </w:t>
      </w:r>
      <w:r w:rsidR="0067353B">
        <w:rPr>
          <w:rFonts w:ascii="Arial" w:hAnsi="Arial" w:cs="Arial"/>
          <w:sz w:val="22"/>
          <w:szCs w:val="22"/>
        </w:rPr>
        <w:t>Zhotovitel</w:t>
      </w:r>
      <w:r w:rsidRPr="004B441D">
        <w:rPr>
          <w:rFonts w:ascii="Arial" w:hAnsi="Arial" w:cs="Arial"/>
          <w:sz w:val="22"/>
          <w:szCs w:val="22"/>
        </w:rPr>
        <w:t xml:space="preserve">e stavby vztahujícím se k dokumentaci zpracované na základě této </w:t>
      </w:r>
      <w:r w:rsidR="0067353B">
        <w:rPr>
          <w:rFonts w:ascii="Arial" w:hAnsi="Arial" w:cs="Arial"/>
          <w:sz w:val="22"/>
          <w:szCs w:val="22"/>
        </w:rPr>
        <w:t>Smlouv</w:t>
      </w:r>
      <w:r w:rsidRPr="004B441D">
        <w:rPr>
          <w:rFonts w:ascii="Arial" w:hAnsi="Arial" w:cs="Arial"/>
          <w:sz w:val="22"/>
          <w:szCs w:val="22"/>
        </w:rPr>
        <w:t xml:space="preserve">y, resp. odstranit vadu Díla zjištěnou na základě žádosti o vysvětlení </w:t>
      </w:r>
      <w:r w:rsidR="0067353B">
        <w:rPr>
          <w:rFonts w:ascii="Arial" w:hAnsi="Arial" w:cs="Arial"/>
          <w:sz w:val="22"/>
          <w:szCs w:val="22"/>
        </w:rPr>
        <w:t>Zadávací</w:t>
      </w:r>
      <w:r w:rsidRPr="004B441D">
        <w:rPr>
          <w:rFonts w:ascii="Arial" w:hAnsi="Arial" w:cs="Arial"/>
          <w:sz w:val="22"/>
          <w:szCs w:val="22"/>
        </w:rPr>
        <w:t xml:space="preserve">ch podmínek. Vysvětlení, resp. provedenou opravu, je </w:t>
      </w:r>
      <w:r w:rsidR="0067353B">
        <w:rPr>
          <w:rFonts w:ascii="Arial" w:hAnsi="Arial" w:cs="Arial"/>
          <w:sz w:val="22"/>
          <w:szCs w:val="22"/>
        </w:rPr>
        <w:t>Zhotovitel</w:t>
      </w:r>
      <w:r w:rsidRPr="004B441D">
        <w:rPr>
          <w:rFonts w:ascii="Arial" w:hAnsi="Arial" w:cs="Arial"/>
          <w:sz w:val="22"/>
          <w:szCs w:val="22"/>
        </w:rPr>
        <w:t xml:space="preserve"> povinen </w:t>
      </w:r>
      <w:r w:rsidR="0067353B">
        <w:rPr>
          <w:rFonts w:ascii="Arial" w:hAnsi="Arial" w:cs="Arial"/>
          <w:sz w:val="22"/>
          <w:szCs w:val="22"/>
        </w:rPr>
        <w:t>Objednatel</w:t>
      </w:r>
      <w:r w:rsidRPr="004B441D">
        <w:rPr>
          <w:rFonts w:ascii="Arial" w:hAnsi="Arial" w:cs="Arial"/>
          <w:sz w:val="22"/>
          <w:szCs w:val="22"/>
        </w:rPr>
        <w:t>i poskytnout nejpozději do </w:t>
      </w:r>
      <w:r w:rsidRPr="004B441D">
        <w:rPr>
          <w:rFonts w:ascii="Arial" w:hAnsi="Arial" w:cs="Arial"/>
          <w:b/>
          <w:bCs/>
          <w:sz w:val="22"/>
          <w:szCs w:val="22"/>
        </w:rPr>
        <w:t>2 pracovních dnů</w:t>
      </w:r>
      <w:r w:rsidRPr="004B441D">
        <w:rPr>
          <w:rFonts w:ascii="Arial" w:hAnsi="Arial" w:cs="Arial"/>
          <w:sz w:val="22"/>
          <w:szCs w:val="22"/>
        </w:rPr>
        <w:t xml:space="preserve"> ode dne obdržení požadavku </w:t>
      </w:r>
      <w:r w:rsidR="0067353B">
        <w:rPr>
          <w:rFonts w:ascii="Arial" w:hAnsi="Arial" w:cs="Arial"/>
          <w:sz w:val="22"/>
          <w:szCs w:val="22"/>
        </w:rPr>
        <w:t>Objednatel</w:t>
      </w:r>
      <w:r w:rsidRPr="004B441D">
        <w:rPr>
          <w:rFonts w:ascii="Arial" w:hAnsi="Arial" w:cs="Arial"/>
          <w:sz w:val="22"/>
          <w:szCs w:val="22"/>
        </w:rPr>
        <w:t xml:space="preserve">e dle předchozí věty, pokud se s ohledem na povahu dotazu nedohodnou </w:t>
      </w:r>
      <w:r w:rsidR="0067353B">
        <w:rPr>
          <w:rFonts w:ascii="Arial" w:hAnsi="Arial" w:cs="Arial"/>
          <w:sz w:val="22"/>
          <w:szCs w:val="22"/>
        </w:rPr>
        <w:t>Smluv</w:t>
      </w:r>
      <w:r w:rsidRPr="004B441D">
        <w:rPr>
          <w:rFonts w:ascii="Arial" w:hAnsi="Arial" w:cs="Arial"/>
          <w:sz w:val="22"/>
          <w:szCs w:val="22"/>
        </w:rPr>
        <w:t xml:space="preserve">ní strany (za </w:t>
      </w:r>
      <w:r w:rsidR="0067353B">
        <w:rPr>
          <w:rFonts w:ascii="Arial" w:hAnsi="Arial" w:cs="Arial"/>
          <w:sz w:val="22"/>
          <w:szCs w:val="22"/>
        </w:rPr>
        <w:t>Objednatel</w:t>
      </w:r>
      <w:r w:rsidRPr="004B441D">
        <w:rPr>
          <w:rFonts w:ascii="Arial" w:hAnsi="Arial" w:cs="Arial"/>
          <w:sz w:val="22"/>
          <w:szCs w:val="22"/>
        </w:rPr>
        <w:t xml:space="preserve">e osoba oprávněná jednat ve věcech technických) písemně jinak. O této změně není potřeba uzavírat dodatek k této </w:t>
      </w:r>
      <w:r w:rsidR="0067353B">
        <w:rPr>
          <w:rFonts w:ascii="Arial" w:hAnsi="Arial" w:cs="Arial"/>
          <w:sz w:val="22"/>
          <w:szCs w:val="22"/>
        </w:rPr>
        <w:t>Smlouv</w:t>
      </w:r>
      <w:r w:rsidRPr="004B441D">
        <w:rPr>
          <w:rFonts w:ascii="Arial" w:hAnsi="Arial" w:cs="Arial"/>
          <w:sz w:val="22"/>
          <w:szCs w:val="22"/>
        </w:rPr>
        <w:t xml:space="preserve">ě. V případě, že </w:t>
      </w:r>
      <w:r w:rsidR="0067353B">
        <w:rPr>
          <w:rFonts w:ascii="Arial" w:hAnsi="Arial" w:cs="Arial"/>
          <w:sz w:val="22"/>
          <w:szCs w:val="22"/>
        </w:rPr>
        <w:t>Zhotovitel</w:t>
      </w:r>
      <w:r w:rsidRPr="004B441D">
        <w:rPr>
          <w:rFonts w:ascii="Arial" w:hAnsi="Arial" w:cs="Arial"/>
          <w:sz w:val="22"/>
          <w:szCs w:val="22"/>
        </w:rPr>
        <w:t xml:space="preserve"> obdrží dotaz přímo od účastníka </w:t>
      </w:r>
      <w:r w:rsidR="0067353B">
        <w:rPr>
          <w:rFonts w:ascii="Arial" w:hAnsi="Arial" w:cs="Arial"/>
          <w:sz w:val="22"/>
          <w:szCs w:val="22"/>
        </w:rPr>
        <w:t>Zadávací</w:t>
      </w:r>
      <w:r w:rsidRPr="004B441D">
        <w:rPr>
          <w:rFonts w:ascii="Arial" w:hAnsi="Arial" w:cs="Arial"/>
          <w:sz w:val="22"/>
          <w:szCs w:val="22"/>
        </w:rPr>
        <w:t xml:space="preserve">ho řízení na výběr </w:t>
      </w:r>
      <w:r w:rsidR="0067353B">
        <w:rPr>
          <w:rFonts w:ascii="Arial" w:hAnsi="Arial" w:cs="Arial"/>
          <w:sz w:val="22"/>
          <w:szCs w:val="22"/>
        </w:rPr>
        <w:t>Zhotovitel</w:t>
      </w:r>
      <w:r w:rsidRPr="004B441D">
        <w:rPr>
          <w:rFonts w:ascii="Arial" w:hAnsi="Arial" w:cs="Arial"/>
          <w:sz w:val="22"/>
          <w:szCs w:val="22"/>
        </w:rPr>
        <w:t xml:space="preserve">e stavby, není oprávněn sám vysvětlení poskytnout, ale musí bezodkladně informovat </w:t>
      </w:r>
      <w:r w:rsidR="0067353B">
        <w:rPr>
          <w:rFonts w:ascii="Arial" w:hAnsi="Arial" w:cs="Arial"/>
          <w:sz w:val="22"/>
          <w:szCs w:val="22"/>
        </w:rPr>
        <w:t>Objednatel</w:t>
      </w:r>
      <w:r w:rsidRPr="004B441D">
        <w:rPr>
          <w:rFonts w:ascii="Arial" w:hAnsi="Arial" w:cs="Arial"/>
          <w:sz w:val="22"/>
          <w:szCs w:val="22"/>
        </w:rPr>
        <w:t xml:space="preserve">e. </w:t>
      </w:r>
    </w:p>
    <w:p w14:paraId="40C7AC88" w14:textId="54871222"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dbát při provádění Díla dle této </w:t>
      </w:r>
      <w:r w:rsidR="0067353B">
        <w:rPr>
          <w:rFonts w:ascii="Arial" w:hAnsi="Arial" w:cs="Arial"/>
          <w:sz w:val="22"/>
          <w:szCs w:val="22"/>
        </w:rPr>
        <w:t>Smlouv</w:t>
      </w:r>
      <w:r w:rsidRPr="004B441D">
        <w:rPr>
          <w:rFonts w:ascii="Arial" w:hAnsi="Arial" w:cs="Arial"/>
          <w:sz w:val="22"/>
          <w:szCs w:val="22"/>
        </w:rPr>
        <w:t>y na ochranu životního prostředí a dodržovat platné technické, bezpečnostní, zdravotní, hygienické a jiné předpisy, včetně předpisů týkajících se ochrany životního prostředí,</w:t>
      </w:r>
    </w:p>
    <w:p w14:paraId="4732B3CC" w14:textId="77777777"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postupovat při provádění Díla s odbornou péčí,</w:t>
      </w:r>
    </w:p>
    <w:p w14:paraId="7F288381" w14:textId="3F8BF639" w:rsidR="00FF56A9" w:rsidRPr="005C0469" w:rsidRDefault="005C046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Pr>
          <w:rFonts w:ascii="Arial" w:hAnsi="Arial" w:cs="Arial"/>
          <w:sz w:val="22"/>
          <w:szCs w:val="22"/>
        </w:rPr>
        <w:t>p</w:t>
      </w:r>
      <w:r w:rsidRPr="005C0469">
        <w:rPr>
          <w:rFonts w:ascii="Arial" w:hAnsi="Arial" w:cs="Arial"/>
          <w:sz w:val="22"/>
          <w:szCs w:val="22"/>
        </w:rPr>
        <w:t xml:space="preserve">ravidelně informovat </w:t>
      </w:r>
      <w:r w:rsidR="0067353B">
        <w:rPr>
          <w:rFonts w:ascii="Arial" w:hAnsi="Arial" w:cs="Arial"/>
          <w:sz w:val="22"/>
          <w:szCs w:val="22"/>
        </w:rPr>
        <w:t>Objednatel</w:t>
      </w:r>
      <w:r w:rsidRPr="005C0469">
        <w:rPr>
          <w:rFonts w:ascii="Arial" w:hAnsi="Arial" w:cs="Arial"/>
          <w:sz w:val="22"/>
          <w:szCs w:val="22"/>
        </w:rPr>
        <w:t xml:space="preserve">e o aktuálním stavu rozpracovanosti </w:t>
      </w:r>
      <w:r>
        <w:rPr>
          <w:rFonts w:ascii="Arial" w:hAnsi="Arial" w:cs="Arial"/>
          <w:sz w:val="22"/>
          <w:szCs w:val="22"/>
        </w:rPr>
        <w:t>D</w:t>
      </w:r>
      <w:r w:rsidRPr="005C0469">
        <w:rPr>
          <w:rFonts w:ascii="Arial" w:hAnsi="Arial" w:cs="Arial"/>
          <w:sz w:val="22"/>
          <w:szCs w:val="22"/>
        </w:rPr>
        <w:t xml:space="preserve">íla, a to minimálně každých 21 dní. Kontrolní dny se budou konat dle potřeby v sídle </w:t>
      </w:r>
      <w:r w:rsidR="0067353B">
        <w:rPr>
          <w:rFonts w:ascii="Arial" w:hAnsi="Arial" w:cs="Arial"/>
          <w:sz w:val="22"/>
          <w:szCs w:val="22"/>
        </w:rPr>
        <w:lastRenderedPageBreak/>
        <w:t>Objednatel</w:t>
      </w:r>
      <w:r w:rsidRPr="005C0469">
        <w:rPr>
          <w:rFonts w:ascii="Arial" w:hAnsi="Arial" w:cs="Arial"/>
          <w:sz w:val="22"/>
          <w:szCs w:val="22"/>
        </w:rPr>
        <w:t xml:space="preserve">e. Zápisy z KD bude provádět projektant, popř. jiná osoba určená </w:t>
      </w:r>
      <w:r w:rsidR="0067353B">
        <w:rPr>
          <w:rFonts w:ascii="Arial" w:hAnsi="Arial" w:cs="Arial"/>
          <w:sz w:val="22"/>
          <w:szCs w:val="22"/>
        </w:rPr>
        <w:t>Objednatel</w:t>
      </w:r>
      <w:r w:rsidRPr="005C0469">
        <w:rPr>
          <w:rFonts w:ascii="Arial" w:hAnsi="Arial" w:cs="Arial"/>
          <w:sz w:val="22"/>
          <w:szCs w:val="22"/>
        </w:rPr>
        <w:t>em.</w:t>
      </w:r>
    </w:p>
    <w:bookmarkEnd w:id="6"/>
    <w:p w14:paraId="5049E95E" w14:textId="65F0CD88" w:rsidR="00FF56A9" w:rsidRPr="00571B5C" w:rsidRDefault="0067353B" w:rsidP="00FF56A9">
      <w:pPr>
        <w:pStyle w:val="slovanPododstavecSmlouvy"/>
        <w:numPr>
          <w:ilvl w:val="0"/>
          <w:numId w:val="21"/>
        </w:numPr>
        <w:tabs>
          <w:tab w:val="clear" w:pos="284"/>
          <w:tab w:val="clear" w:pos="1260"/>
          <w:tab w:val="clear" w:pos="1980"/>
          <w:tab w:val="clear" w:pos="3960"/>
          <w:tab w:val="left" w:pos="426"/>
          <w:tab w:val="left" w:pos="714"/>
        </w:tabs>
        <w:spacing w:before="60" w:after="60"/>
        <w:ind w:left="426" w:hanging="426"/>
        <w:rPr>
          <w:rFonts w:ascii="Arial" w:hAnsi="Arial" w:cs="Arial"/>
          <w:sz w:val="22"/>
          <w:szCs w:val="22"/>
        </w:rPr>
      </w:pPr>
      <w:r>
        <w:rPr>
          <w:rFonts w:ascii="Arial" w:hAnsi="Arial" w:cs="Arial"/>
          <w:sz w:val="22"/>
          <w:szCs w:val="22"/>
        </w:rPr>
        <w:t>Zhotovitel</w:t>
      </w:r>
      <w:r w:rsidR="00FF56A9" w:rsidRPr="00571B5C">
        <w:rPr>
          <w:rFonts w:ascii="Arial" w:hAnsi="Arial" w:cs="Arial"/>
          <w:sz w:val="22"/>
          <w:szCs w:val="22"/>
        </w:rPr>
        <w:t xml:space="preserve"> je povinen po dobu plnění této </w:t>
      </w:r>
      <w:r>
        <w:rPr>
          <w:rFonts w:ascii="Arial" w:hAnsi="Arial" w:cs="Arial"/>
          <w:sz w:val="22"/>
          <w:szCs w:val="22"/>
        </w:rPr>
        <w:t>Smlouv</w:t>
      </w:r>
      <w:r w:rsidR="00FF56A9" w:rsidRPr="00571B5C">
        <w:rPr>
          <w:rFonts w:ascii="Arial" w:hAnsi="Arial" w:cs="Arial"/>
          <w:sz w:val="22"/>
          <w:szCs w:val="22"/>
        </w:rPr>
        <w:t>y splňovat veškeré základní kvalifikační či obdobné předpoklady nebo podmínky stanovené v </w:t>
      </w:r>
      <w:r>
        <w:rPr>
          <w:rFonts w:ascii="Arial" w:hAnsi="Arial" w:cs="Arial"/>
          <w:sz w:val="22"/>
          <w:szCs w:val="22"/>
        </w:rPr>
        <w:t>Zadávací</w:t>
      </w:r>
      <w:r w:rsidR="00FF56A9" w:rsidRPr="00571B5C">
        <w:rPr>
          <w:rFonts w:ascii="Arial" w:hAnsi="Arial" w:cs="Arial"/>
          <w:sz w:val="22"/>
          <w:szCs w:val="22"/>
        </w:rPr>
        <w:t xml:space="preserve"> dokumentaci. V případě, že </w:t>
      </w:r>
      <w:r>
        <w:rPr>
          <w:rFonts w:ascii="Arial" w:hAnsi="Arial" w:cs="Arial"/>
          <w:sz w:val="22"/>
          <w:szCs w:val="22"/>
        </w:rPr>
        <w:t>Zhotovitel</w:t>
      </w:r>
      <w:r w:rsidR="00FF56A9" w:rsidRPr="00571B5C">
        <w:rPr>
          <w:rFonts w:ascii="Arial" w:hAnsi="Arial" w:cs="Arial"/>
          <w:sz w:val="22"/>
          <w:szCs w:val="22"/>
        </w:rPr>
        <w:t xml:space="preserve"> přestane splňovat jakýkoliv z těchto předpokladů, je povinen nejpozději do 7 pracovních dnů tuto skutečnost </w:t>
      </w:r>
      <w:r>
        <w:rPr>
          <w:rFonts w:ascii="Arial" w:hAnsi="Arial" w:cs="Arial"/>
          <w:sz w:val="22"/>
          <w:szCs w:val="22"/>
        </w:rPr>
        <w:t>Objednatel</w:t>
      </w:r>
      <w:r w:rsidR="00FF56A9" w:rsidRPr="00571B5C">
        <w:rPr>
          <w:rFonts w:ascii="Arial" w:hAnsi="Arial" w:cs="Arial"/>
          <w:sz w:val="22"/>
          <w:szCs w:val="22"/>
        </w:rPr>
        <w:t xml:space="preserve">i oznámit s tím, že do 10 pracovních dnů od oznámení této skutečnosti doloží veškeré potřebné doklady k opětovnému prokázání splnění těchto předpokladů. </w:t>
      </w:r>
    </w:p>
    <w:p w14:paraId="3E8A9E94" w14:textId="11A64D5C"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bookmarkStart w:id="7" w:name="_Ref357067939"/>
      <w:r>
        <w:rPr>
          <w:rFonts w:ascii="Arial" w:hAnsi="Arial" w:cs="Arial"/>
          <w:sz w:val="22"/>
          <w:szCs w:val="22"/>
        </w:rPr>
        <w:t>Zhotovitel</w:t>
      </w:r>
      <w:r w:rsidR="00FF56A9" w:rsidRPr="004B441D">
        <w:rPr>
          <w:rFonts w:ascii="Arial" w:hAnsi="Arial" w:cs="Arial"/>
          <w:sz w:val="22"/>
          <w:szCs w:val="22"/>
        </w:rPr>
        <w:t xml:space="preserve"> se zavazuje při provádění Díla řídit pokyny </w:t>
      </w:r>
      <w:r>
        <w:rPr>
          <w:rFonts w:ascii="Arial" w:hAnsi="Arial" w:cs="Arial"/>
          <w:sz w:val="22"/>
          <w:szCs w:val="22"/>
        </w:rPr>
        <w:t>Objednatel</w:t>
      </w:r>
      <w:r w:rsidR="00FF56A9" w:rsidRPr="004B441D">
        <w:rPr>
          <w:rFonts w:ascii="Arial" w:hAnsi="Arial" w:cs="Arial"/>
          <w:sz w:val="22"/>
          <w:szCs w:val="22"/>
        </w:rPr>
        <w:t xml:space="preserve">e. </w:t>
      </w:r>
      <w:r>
        <w:rPr>
          <w:rFonts w:ascii="Arial" w:hAnsi="Arial" w:cs="Arial"/>
          <w:sz w:val="22"/>
          <w:szCs w:val="22"/>
        </w:rPr>
        <w:t>Zhotovitel</w:t>
      </w:r>
      <w:r w:rsidR="00FF56A9" w:rsidRPr="004B441D" w:rsidDel="0063117D">
        <w:rPr>
          <w:rFonts w:ascii="Arial" w:hAnsi="Arial" w:cs="Arial"/>
          <w:sz w:val="22"/>
          <w:szCs w:val="22"/>
        </w:rPr>
        <w:t xml:space="preserve"> </w:t>
      </w:r>
      <w:r w:rsidR="00FF56A9" w:rsidRPr="004B441D">
        <w:rPr>
          <w:rFonts w:ascii="Arial" w:hAnsi="Arial" w:cs="Arial"/>
          <w:sz w:val="22"/>
          <w:szCs w:val="22"/>
        </w:rPr>
        <w:t xml:space="preserve">je povinen upozornit </w:t>
      </w:r>
      <w:r>
        <w:rPr>
          <w:rFonts w:ascii="Arial" w:hAnsi="Arial" w:cs="Arial"/>
          <w:sz w:val="22"/>
          <w:szCs w:val="22"/>
        </w:rPr>
        <w:t>Objednatel</w:t>
      </w:r>
      <w:r w:rsidR="00FF56A9" w:rsidRPr="004B441D">
        <w:rPr>
          <w:rFonts w:ascii="Arial" w:hAnsi="Arial" w:cs="Arial"/>
          <w:sz w:val="22"/>
          <w:szCs w:val="22"/>
        </w:rPr>
        <w:t xml:space="preserve">e na nevhodnost </w:t>
      </w:r>
      <w:r w:rsidR="00FF56A9">
        <w:rPr>
          <w:rFonts w:ascii="Arial" w:hAnsi="Arial" w:cs="Arial"/>
          <w:sz w:val="22"/>
          <w:szCs w:val="22"/>
        </w:rPr>
        <w:t xml:space="preserve">jeho </w:t>
      </w:r>
      <w:r w:rsidR="00FF56A9" w:rsidRPr="004B441D">
        <w:rPr>
          <w:rFonts w:ascii="Arial" w:hAnsi="Arial" w:cs="Arial"/>
          <w:sz w:val="22"/>
          <w:szCs w:val="22"/>
        </w:rPr>
        <w:t xml:space="preserve">pokynů či návrhů daných mu </w:t>
      </w:r>
      <w:r>
        <w:rPr>
          <w:rFonts w:ascii="Arial" w:hAnsi="Arial" w:cs="Arial"/>
          <w:sz w:val="22"/>
          <w:szCs w:val="22"/>
        </w:rPr>
        <w:t>Objednatel</w:t>
      </w:r>
      <w:r w:rsidR="00FF56A9" w:rsidRPr="004B441D">
        <w:rPr>
          <w:rFonts w:ascii="Arial" w:hAnsi="Arial" w:cs="Arial"/>
          <w:sz w:val="22"/>
          <w:szCs w:val="22"/>
        </w:rPr>
        <w:t>em, na rizika vyplývající z </w:t>
      </w:r>
      <w:r>
        <w:rPr>
          <w:rFonts w:ascii="Arial" w:hAnsi="Arial" w:cs="Arial"/>
          <w:sz w:val="22"/>
          <w:szCs w:val="22"/>
        </w:rPr>
        <w:t>Objednatel</w:t>
      </w:r>
      <w:r w:rsidR="00FF56A9" w:rsidRPr="004B441D">
        <w:rPr>
          <w:rFonts w:ascii="Arial" w:hAnsi="Arial" w:cs="Arial"/>
          <w:sz w:val="22"/>
          <w:szCs w:val="22"/>
        </w:rPr>
        <w:t xml:space="preserve">em požadovaných prací na Díle, pokud neodpovídají obvyklým postupům předmětného plnění či podmínkám bezpečnosti práce, včetně důsledků pro kvalitu a termín poskytnutí příslušných prací na Díle, jestliže </w:t>
      </w:r>
      <w:r>
        <w:rPr>
          <w:rFonts w:ascii="Arial" w:hAnsi="Arial" w:cs="Arial"/>
          <w:sz w:val="22"/>
          <w:szCs w:val="22"/>
        </w:rPr>
        <w:t>Zhotovitel</w:t>
      </w:r>
      <w:r w:rsidR="00FF56A9" w:rsidRPr="004B441D">
        <w:rPr>
          <w:rFonts w:ascii="Arial" w:hAnsi="Arial" w:cs="Arial"/>
          <w:sz w:val="22"/>
          <w:szCs w:val="22"/>
        </w:rPr>
        <w:t xml:space="preserve"> mohl tuto nevhodnost zjistit při vynaložení své odborné péče.</w:t>
      </w:r>
      <w:bookmarkEnd w:id="7"/>
    </w:p>
    <w:p w14:paraId="66F26F07" w14:textId="63ADF032"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se zavazuje před zahájením projektových prací důsledně prověřit veškeré situace související s daným objektem a zahrnout všechny vlivy budoucí stavby a kalkulace, které lze předpokládat, do projektové dokumentace tak, aby se snížil vznik možných víceprací.</w:t>
      </w:r>
    </w:p>
    <w:p w14:paraId="7D9A4285" w14:textId="346D7E19"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FF56A9" w:rsidRPr="004B441D">
        <w:rPr>
          <w:rFonts w:ascii="Arial" w:hAnsi="Arial" w:cs="Arial"/>
          <w:sz w:val="22"/>
          <w:szCs w:val="22"/>
        </w:rPr>
        <w:t xml:space="preserve"> si vyhrazuje právo měnit, doplňovat či rozšiřovat návrh stavebních úprav a dispozičního uspořádání a </w:t>
      </w:r>
      <w:r>
        <w:rPr>
          <w:rFonts w:ascii="Arial" w:hAnsi="Arial" w:cs="Arial"/>
          <w:sz w:val="22"/>
          <w:szCs w:val="22"/>
        </w:rPr>
        <w:t>Zhotovitel</w:t>
      </w:r>
      <w:r w:rsidR="00FF56A9" w:rsidRPr="004B441D">
        <w:rPr>
          <w:rFonts w:ascii="Arial" w:hAnsi="Arial" w:cs="Arial"/>
          <w:sz w:val="22"/>
          <w:szCs w:val="22"/>
        </w:rPr>
        <w:t xml:space="preserve"> je povinen tyto úpravy zapracovat, případně navrhnout svou alternativu</w:t>
      </w:r>
      <w:r w:rsidR="00FF56A9">
        <w:rPr>
          <w:rFonts w:ascii="Arial" w:hAnsi="Arial" w:cs="Arial"/>
          <w:sz w:val="22"/>
          <w:szCs w:val="22"/>
        </w:rPr>
        <w:t>,</w:t>
      </w:r>
      <w:r w:rsidR="00FF56A9" w:rsidRPr="004B441D">
        <w:rPr>
          <w:rFonts w:ascii="Arial" w:hAnsi="Arial" w:cs="Arial"/>
          <w:sz w:val="22"/>
          <w:szCs w:val="22"/>
        </w:rPr>
        <w:t xml:space="preserve"> za účelem získání optimálního řešení. Po odsouhlasení finálního návrhu projektové dokumentace </w:t>
      </w:r>
      <w:r>
        <w:rPr>
          <w:rFonts w:ascii="Arial" w:hAnsi="Arial" w:cs="Arial"/>
          <w:sz w:val="22"/>
          <w:szCs w:val="22"/>
        </w:rPr>
        <w:t>Objednatel</w:t>
      </w:r>
      <w:r w:rsidR="00FF56A9" w:rsidRPr="004B441D">
        <w:rPr>
          <w:rFonts w:ascii="Arial" w:hAnsi="Arial" w:cs="Arial"/>
          <w:sz w:val="22"/>
          <w:szCs w:val="22"/>
        </w:rPr>
        <w:t>em je možné vyhotovit čistopis projektové dokumentace.</w:t>
      </w:r>
    </w:p>
    <w:p w14:paraId="21F6E67F" w14:textId="65305EA9"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odpovídá za správnost, celistvost a úplnost jím zpracovaného Díla, zejména za respektování požadavků z hlediska ochrany veřejných zájmů a za jejich koordinaci, a je povinen doložit kontrolovatelným způsobem splnění všech základních požadavků na Dílo dle platných právních předpisů.</w:t>
      </w:r>
    </w:p>
    <w:p w14:paraId="17F56B7C" w14:textId="77777777" w:rsidR="00FF56A9" w:rsidRPr="004B441D"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Pro stavbu realizovanou na základě Díla mohou být v Díle navrženy jen takové výrobky a konstrukce, které splňují všechny vlastnosti a technické požadavky kladené na tyto výrobky a konstrukce platnými právními předpisy. Těmito právními předpisy jsou zejména stavební zákon a zákon č. 22/1997 Sb., především ve spojení s nařízením vlády č. 163/2002 Sb., a na</w:t>
      </w:r>
      <w:r>
        <w:rPr>
          <w:rFonts w:ascii="Arial" w:hAnsi="Arial" w:cs="Arial"/>
          <w:sz w:val="22"/>
          <w:szCs w:val="22"/>
        </w:rPr>
        <w:t>řízení Evropského parlamentu a R</w:t>
      </w:r>
      <w:r w:rsidRPr="004B441D">
        <w:rPr>
          <w:rFonts w:ascii="Arial" w:hAnsi="Arial" w:cs="Arial"/>
          <w:sz w:val="22"/>
          <w:szCs w:val="22"/>
        </w:rPr>
        <w:t>ady (EU) č. 305/2011. Vlastnosti výrobků navržených v Díle musí být ověřeny v souladu s ustanoveními uvedených právních předpisů.</w:t>
      </w:r>
    </w:p>
    <w:p w14:paraId="3D292341" w14:textId="1424302B" w:rsidR="00FF56A9" w:rsidRPr="004B441D"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U stavebních výrobků navržených v Díle musí </w:t>
      </w:r>
      <w:r w:rsidR="0067353B">
        <w:rPr>
          <w:rFonts w:ascii="Arial" w:hAnsi="Arial" w:cs="Arial"/>
          <w:sz w:val="22"/>
          <w:szCs w:val="22"/>
        </w:rPr>
        <w:t>Zhotovitel</w:t>
      </w:r>
      <w:r w:rsidRPr="004B441D">
        <w:rPr>
          <w:rFonts w:ascii="Arial" w:hAnsi="Arial" w:cs="Arial"/>
          <w:sz w:val="22"/>
          <w:szCs w:val="22"/>
        </w:rPr>
        <w:t xml:space="preserve"> uvést specifikaci jejich vlastností. U stavebních výrobků navržených v Díle, na něž se vztahuje právní úprava obsažená v nařízení vlády č. 163/2002 Sb., musí </w:t>
      </w:r>
      <w:r w:rsidR="0067353B">
        <w:rPr>
          <w:rFonts w:ascii="Arial" w:hAnsi="Arial" w:cs="Arial"/>
          <w:sz w:val="22"/>
          <w:szCs w:val="22"/>
        </w:rPr>
        <w:t>Zhotovitel</w:t>
      </w:r>
      <w:r w:rsidRPr="004B441D">
        <w:rPr>
          <w:rFonts w:ascii="Arial" w:hAnsi="Arial" w:cs="Arial"/>
          <w:sz w:val="22"/>
          <w:szCs w:val="22"/>
        </w:rPr>
        <w:t xml:space="preserve"> uvést specifikaci jejich vlastností dle ČSN vycházejících ze zpracované projektové dokumentace. U stavebních výrobků navržených v Díle, na něž se vztahuje právní úprava obsažená v nařízení Evropského parlamentu a Rady (EU) č. 305/2011</w:t>
      </w:r>
      <w:r>
        <w:rPr>
          <w:rFonts w:ascii="Arial" w:hAnsi="Arial" w:cs="Arial"/>
          <w:sz w:val="22"/>
          <w:szCs w:val="22"/>
        </w:rPr>
        <w:t>,</w:t>
      </w:r>
      <w:r w:rsidRPr="004B441D">
        <w:rPr>
          <w:rFonts w:ascii="Arial" w:hAnsi="Arial" w:cs="Arial"/>
          <w:sz w:val="22"/>
          <w:szCs w:val="22"/>
        </w:rPr>
        <w:t xml:space="preserve"> musí </w:t>
      </w:r>
      <w:r w:rsidR="0067353B">
        <w:rPr>
          <w:rFonts w:ascii="Arial" w:hAnsi="Arial" w:cs="Arial"/>
          <w:sz w:val="22"/>
          <w:szCs w:val="22"/>
        </w:rPr>
        <w:t>Zhotovitel</w:t>
      </w:r>
      <w:r w:rsidRPr="004B441D">
        <w:rPr>
          <w:rFonts w:ascii="Arial" w:hAnsi="Arial" w:cs="Arial"/>
          <w:sz w:val="22"/>
          <w:szCs w:val="22"/>
        </w:rPr>
        <w:t xml:space="preserve"> uvést specifikaci jejich stavebně technických vlastností dle požadavků harmonizovaných evropských norem ČSN EN (Normy výrobků) vycházejících ze zpracované projektové dokumentace.</w:t>
      </w:r>
    </w:p>
    <w:p w14:paraId="6E3A38B8" w14:textId="31227E29" w:rsidR="00FF56A9" w:rsidRPr="004B441D"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Není-li </w:t>
      </w:r>
      <w:r w:rsidR="0067353B">
        <w:rPr>
          <w:rFonts w:ascii="Arial" w:hAnsi="Arial" w:cs="Arial"/>
          <w:sz w:val="22"/>
          <w:szCs w:val="22"/>
        </w:rPr>
        <w:t>Zhotovitel</w:t>
      </w:r>
      <w:r w:rsidRPr="004B441D">
        <w:rPr>
          <w:rFonts w:ascii="Arial" w:hAnsi="Arial" w:cs="Arial"/>
          <w:sz w:val="22"/>
          <w:szCs w:val="22"/>
        </w:rPr>
        <w:t xml:space="preserve"> způsobilý některou část Díla vypracovat sám, je povinen přizvat ke spolupráci na vypracování této části příslušně specializovanou a autorizovanou osobu, a to vždy s předchozím souhlasem </w:t>
      </w:r>
      <w:r w:rsidR="0067353B">
        <w:rPr>
          <w:rFonts w:ascii="Arial" w:hAnsi="Arial" w:cs="Arial"/>
          <w:sz w:val="22"/>
          <w:szCs w:val="22"/>
        </w:rPr>
        <w:t>Objednatel</w:t>
      </w:r>
      <w:r w:rsidRPr="004B441D">
        <w:rPr>
          <w:rFonts w:ascii="Arial" w:hAnsi="Arial" w:cs="Arial"/>
          <w:sz w:val="22"/>
          <w:szCs w:val="22"/>
        </w:rPr>
        <w:t xml:space="preserve">e. Vypracování části Díla přizvanou specializovanou a autorizovanou osobou nemá vliv na odpovědnost </w:t>
      </w:r>
      <w:r w:rsidR="0067353B">
        <w:rPr>
          <w:rFonts w:ascii="Arial" w:hAnsi="Arial" w:cs="Arial"/>
          <w:sz w:val="22"/>
          <w:szCs w:val="22"/>
        </w:rPr>
        <w:t>Zhotovitel</w:t>
      </w:r>
      <w:r w:rsidRPr="004B441D">
        <w:rPr>
          <w:rFonts w:ascii="Arial" w:hAnsi="Arial" w:cs="Arial"/>
          <w:sz w:val="22"/>
          <w:szCs w:val="22"/>
        </w:rPr>
        <w:t>e za správnost, celistvost, úplnost a proveditelnost celého Díla.</w:t>
      </w:r>
    </w:p>
    <w:p w14:paraId="4A9EEF51" w14:textId="77777777" w:rsidR="00FF56A9" w:rsidRPr="004B441D"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Jednotlivé části Díla musí mít náležitosti a údaje o konkrétní osobě, která jednotlivé části Díla vypracovala</w:t>
      </w:r>
      <w:r>
        <w:rPr>
          <w:rFonts w:ascii="Arial" w:hAnsi="Arial" w:cs="Arial"/>
          <w:sz w:val="22"/>
          <w:szCs w:val="22"/>
        </w:rPr>
        <w:t xml:space="preserve"> </w:t>
      </w:r>
      <w:r w:rsidRPr="004B441D">
        <w:rPr>
          <w:rFonts w:ascii="Arial" w:hAnsi="Arial" w:cs="Arial"/>
          <w:sz w:val="22"/>
          <w:szCs w:val="22"/>
        </w:rPr>
        <w:t>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 a její autorizace.</w:t>
      </w:r>
    </w:p>
    <w:p w14:paraId="4E4FD5A9" w14:textId="1AC7CEA3" w:rsidR="00FF56A9" w:rsidRPr="004B441D" w:rsidRDefault="00FF56A9" w:rsidP="00FF56A9">
      <w:pPr>
        <w:pStyle w:val="Zkladntext2"/>
        <w:numPr>
          <w:ilvl w:val="0"/>
          <w:numId w:val="21"/>
        </w:numPr>
        <w:tabs>
          <w:tab w:val="left" w:pos="426"/>
        </w:tabs>
        <w:spacing w:before="60" w:after="60"/>
        <w:ind w:left="426" w:hanging="426"/>
        <w:rPr>
          <w:rFonts w:ascii="Arial" w:hAnsi="Arial" w:cs="Arial"/>
          <w:i/>
          <w:sz w:val="22"/>
          <w:szCs w:val="22"/>
        </w:rPr>
      </w:pPr>
      <w:r w:rsidRPr="004B441D">
        <w:rPr>
          <w:rFonts w:ascii="Arial" w:hAnsi="Arial" w:cs="Arial"/>
          <w:sz w:val="22"/>
          <w:szCs w:val="22"/>
        </w:rPr>
        <w:lastRenderedPageBreak/>
        <w:t xml:space="preserve">Na požádání </w:t>
      </w:r>
      <w:r w:rsidR="0067353B">
        <w:rPr>
          <w:rFonts w:ascii="Arial" w:hAnsi="Arial" w:cs="Arial"/>
          <w:sz w:val="22"/>
          <w:szCs w:val="22"/>
        </w:rPr>
        <w:t>Objednatel</w:t>
      </w:r>
      <w:r w:rsidRPr="004B441D">
        <w:rPr>
          <w:rFonts w:ascii="Arial" w:hAnsi="Arial" w:cs="Arial"/>
          <w:sz w:val="22"/>
          <w:szCs w:val="22"/>
        </w:rPr>
        <w:t xml:space="preserve">e je </w:t>
      </w:r>
      <w:r w:rsidR="0067353B">
        <w:rPr>
          <w:rFonts w:ascii="Arial" w:hAnsi="Arial" w:cs="Arial"/>
          <w:sz w:val="22"/>
          <w:szCs w:val="22"/>
        </w:rPr>
        <w:t>Zhotovitel</w:t>
      </w:r>
      <w:r w:rsidRPr="004B441D">
        <w:rPr>
          <w:rFonts w:ascii="Arial" w:hAnsi="Arial" w:cs="Arial"/>
          <w:sz w:val="22"/>
          <w:szCs w:val="22"/>
        </w:rPr>
        <w:t xml:space="preserve"> povinen poskytnout </w:t>
      </w:r>
      <w:r w:rsidR="0067353B">
        <w:rPr>
          <w:rFonts w:ascii="Arial" w:hAnsi="Arial" w:cs="Arial"/>
          <w:sz w:val="22"/>
          <w:szCs w:val="22"/>
        </w:rPr>
        <w:t>Objednatel</w:t>
      </w:r>
      <w:r w:rsidRPr="004B441D">
        <w:rPr>
          <w:rFonts w:ascii="Arial" w:hAnsi="Arial" w:cs="Arial"/>
          <w:sz w:val="22"/>
          <w:szCs w:val="22"/>
        </w:rPr>
        <w:t>i podklady potřebné pro</w:t>
      </w:r>
      <w:r w:rsidRPr="004B441D">
        <w:rPr>
          <w:rFonts w:ascii="Arial" w:hAnsi="Arial" w:cs="Arial"/>
          <w:i/>
          <w:sz w:val="22"/>
          <w:szCs w:val="22"/>
        </w:rPr>
        <w:t xml:space="preserve"> </w:t>
      </w:r>
      <w:r w:rsidRPr="004B441D">
        <w:rPr>
          <w:rFonts w:ascii="Arial" w:hAnsi="Arial" w:cs="Arial"/>
          <w:sz w:val="22"/>
          <w:szCs w:val="22"/>
        </w:rPr>
        <w:t xml:space="preserve">organizaci </w:t>
      </w:r>
      <w:r w:rsidR="0067353B">
        <w:rPr>
          <w:rFonts w:ascii="Arial" w:hAnsi="Arial" w:cs="Arial"/>
          <w:sz w:val="22"/>
          <w:szCs w:val="22"/>
        </w:rPr>
        <w:t>Zadávací</w:t>
      </w:r>
      <w:r w:rsidRPr="004B441D">
        <w:rPr>
          <w:rFonts w:ascii="Arial" w:hAnsi="Arial" w:cs="Arial"/>
          <w:sz w:val="22"/>
          <w:szCs w:val="22"/>
        </w:rPr>
        <w:t>ch či výběrových řízení pro dodavatele stavebních prací, a to v rozsahu</w:t>
      </w:r>
      <w:r w:rsidRPr="004B441D">
        <w:rPr>
          <w:rFonts w:ascii="Arial" w:hAnsi="Arial" w:cs="Arial"/>
          <w:i/>
          <w:sz w:val="22"/>
          <w:szCs w:val="22"/>
        </w:rPr>
        <w:t xml:space="preserve"> </w:t>
      </w:r>
      <w:r w:rsidRPr="004B441D">
        <w:rPr>
          <w:rFonts w:ascii="Arial" w:hAnsi="Arial" w:cs="Arial"/>
          <w:sz w:val="22"/>
          <w:szCs w:val="22"/>
        </w:rPr>
        <w:t xml:space="preserve">stanoveném zvláštními právními předpisy. </w:t>
      </w:r>
      <w:r w:rsidR="0067353B">
        <w:rPr>
          <w:rFonts w:ascii="Arial" w:hAnsi="Arial" w:cs="Arial"/>
          <w:sz w:val="22"/>
          <w:szCs w:val="22"/>
        </w:rPr>
        <w:t>Zhotovitel</w:t>
      </w:r>
      <w:r w:rsidRPr="004B441D">
        <w:rPr>
          <w:rFonts w:ascii="Arial" w:hAnsi="Arial" w:cs="Arial"/>
          <w:sz w:val="22"/>
          <w:szCs w:val="22"/>
        </w:rPr>
        <w:t xml:space="preserve"> je rovněž povinen poskytovat </w:t>
      </w:r>
      <w:r w:rsidR="0067353B">
        <w:rPr>
          <w:rFonts w:ascii="Arial" w:hAnsi="Arial" w:cs="Arial"/>
          <w:sz w:val="22"/>
          <w:szCs w:val="22"/>
        </w:rPr>
        <w:t>Objednatel</w:t>
      </w:r>
      <w:r w:rsidRPr="004B441D">
        <w:rPr>
          <w:rFonts w:ascii="Arial" w:hAnsi="Arial" w:cs="Arial"/>
          <w:sz w:val="22"/>
          <w:szCs w:val="22"/>
        </w:rPr>
        <w:t>i</w:t>
      </w:r>
      <w:r w:rsidRPr="004B441D">
        <w:rPr>
          <w:rFonts w:ascii="Arial" w:hAnsi="Arial" w:cs="Arial"/>
          <w:i/>
          <w:sz w:val="22"/>
          <w:szCs w:val="22"/>
        </w:rPr>
        <w:t xml:space="preserve"> </w:t>
      </w:r>
      <w:r w:rsidRPr="004B441D">
        <w:rPr>
          <w:rFonts w:ascii="Arial" w:hAnsi="Arial" w:cs="Arial"/>
          <w:sz w:val="22"/>
          <w:szCs w:val="22"/>
        </w:rPr>
        <w:t xml:space="preserve">nezbytnou konzultační činnost v případě výskytu dotazů k </w:t>
      </w:r>
      <w:r w:rsidR="0067353B">
        <w:rPr>
          <w:rFonts w:ascii="Arial" w:hAnsi="Arial" w:cs="Arial"/>
          <w:sz w:val="22"/>
          <w:szCs w:val="22"/>
        </w:rPr>
        <w:t>Zadávací</w:t>
      </w:r>
      <w:r w:rsidRPr="004B441D">
        <w:rPr>
          <w:rFonts w:ascii="Arial" w:hAnsi="Arial" w:cs="Arial"/>
          <w:sz w:val="22"/>
          <w:szCs w:val="22"/>
        </w:rPr>
        <w:t>m podmínkám směřujícím do</w:t>
      </w:r>
      <w:r w:rsidRPr="004B441D">
        <w:rPr>
          <w:rFonts w:ascii="Arial" w:hAnsi="Arial" w:cs="Arial"/>
          <w:i/>
          <w:sz w:val="22"/>
          <w:szCs w:val="22"/>
        </w:rPr>
        <w:t xml:space="preserve"> </w:t>
      </w:r>
      <w:r w:rsidRPr="004B441D">
        <w:rPr>
          <w:rFonts w:ascii="Arial" w:hAnsi="Arial" w:cs="Arial"/>
          <w:sz w:val="22"/>
          <w:szCs w:val="22"/>
        </w:rPr>
        <w:t xml:space="preserve">oblasti </w:t>
      </w:r>
      <w:r w:rsidR="0067353B">
        <w:rPr>
          <w:rFonts w:ascii="Arial" w:hAnsi="Arial" w:cs="Arial"/>
          <w:sz w:val="22"/>
          <w:szCs w:val="22"/>
        </w:rPr>
        <w:t>Zhotovitel</w:t>
      </w:r>
      <w:r w:rsidRPr="004B441D">
        <w:rPr>
          <w:rFonts w:ascii="Arial" w:hAnsi="Arial" w:cs="Arial"/>
          <w:sz w:val="22"/>
          <w:szCs w:val="22"/>
        </w:rPr>
        <w:t>em provedeného Díla.</w:t>
      </w:r>
    </w:p>
    <w:p w14:paraId="67C48910" w14:textId="36815CA7" w:rsidR="00FF56A9"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Pokud v průběhu provádění Díla dojde ke skutečnostem, které nepředpokládala žádná ze </w:t>
      </w:r>
      <w:r w:rsidR="0067353B">
        <w:rPr>
          <w:rFonts w:ascii="Arial" w:hAnsi="Arial" w:cs="Arial"/>
          <w:sz w:val="22"/>
          <w:szCs w:val="22"/>
        </w:rPr>
        <w:t>Smluv</w:t>
      </w:r>
      <w:r w:rsidRPr="004B441D">
        <w:rPr>
          <w:rFonts w:ascii="Arial" w:hAnsi="Arial" w:cs="Arial"/>
          <w:sz w:val="22"/>
          <w:szCs w:val="22"/>
        </w:rPr>
        <w:t xml:space="preserve">ních stran a které mohou mít vliv na cenu, termín plnění nebo na navýšení předpokládané maximální hodnoty realizace projektované stavby, zavazují se </w:t>
      </w:r>
      <w:r w:rsidR="0067353B">
        <w:rPr>
          <w:rFonts w:ascii="Arial" w:hAnsi="Arial" w:cs="Arial"/>
          <w:sz w:val="22"/>
          <w:szCs w:val="22"/>
        </w:rPr>
        <w:t>Zhotovitel</w:t>
      </w:r>
      <w:r w:rsidRPr="004B441D">
        <w:rPr>
          <w:rFonts w:ascii="Arial" w:hAnsi="Arial" w:cs="Arial"/>
          <w:sz w:val="22"/>
          <w:szCs w:val="22"/>
        </w:rPr>
        <w:t xml:space="preserve"> i </w:t>
      </w:r>
      <w:r w:rsidR="0067353B">
        <w:rPr>
          <w:rFonts w:ascii="Arial" w:hAnsi="Arial" w:cs="Arial"/>
          <w:sz w:val="22"/>
          <w:szCs w:val="22"/>
        </w:rPr>
        <w:t>Objednatel</w:t>
      </w:r>
      <w:r w:rsidRPr="004B441D">
        <w:rPr>
          <w:rFonts w:ascii="Arial" w:hAnsi="Arial" w:cs="Arial"/>
          <w:sz w:val="22"/>
          <w:szCs w:val="22"/>
        </w:rPr>
        <w:t xml:space="preserve"> na tyto skutečnosti bezodkladně písemně upozornit druhou </w:t>
      </w:r>
      <w:r w:rsidR="0067353B">
        <w:rPr>
          <w:rFonts w:ascii="Arial" w:hAnsi="Arial" w:cs="Arial"/>
          <w:sz w:val="22"/>
          <w:szCs w:val="22"/>
        </w:rPr>
        <w:t>Smluv</w:t>
      </w:r>
      <w:r w:rsidRPr="004B441D">
        <w:rPr>
          <w:rFonts w:ascii="Arial" w:hAnsi="Arial" w:cs="Arial"/>
          <w:sz w:val="22"/>
          <w:szCs w:val="22"/>
        </w:rPr>
        <w:t>ní stranu.</w:t>
      </w:r>
    </w:p>
    <w:p w14:paraId="79CB0E64" w14:textId="4EF84E0D" w:rsidR="00FF56A9" w:rsidRDefault="00FF56A9" w:rsidP="00FF56A9">
      <w:pPr>
        <w:pStyle w:val="Odstavecseseznamem"/>
        <w:numPr>
          <w:ilvl w:val="0"/>
          <w:numId w:val="21"/>
        </w:numPr>
        <w:jc w:val="both"/>
        <w:rPr>
          <w:rFonts w:ascii="Arial" w:hAnsi="Arial" w:cs="Arial"/>
          <w:sz w:val="22"/>
          <w:szCs w:val="22"/>
        </w:rPr>
      </w:pPr>
      <w:r w:rsidRPr="004A6F40">
        <w:rPr>
          <w:rFonts w:ascii="Arial" w:hAnsi="Arial" w:cs="Arial"/>
          <w:sz w:val="22"/>
          <w:szCs w:val="22"/>
        </w:rPr>
        <w:t xml:space="preserve">V rámci výkonu dozoru projektanta je </w:t>
      </w:r>
      <w:r w:rsidR="0067353B">
        <w:rPr>
          <w:rFonts w:ascii="Arial" w:hAnsi="Arial" w:cs="Arial"/>
          <w:sz w:val="22"/>
          <w:szCs w:val="22"/>
        </w:rPr>
        <w:t>Objednatel</w:t>
      </w:r>
      <w:r w:rsidRPr="004A6F40">
        <w:rPr>
          <w:rFonts w:ascii="Arial" w:hAnsi="Arial" w:cs="Arial"/>
          <w:sz w:val="22"/>
          <w:szCs w:val="22"/>
        </w:rPr>
        <w:t xml:space="preserve"> povinen přizvat </w:t>
      </w:r>
      <w:r w:rsidR="0067353B">
        <w:rPr>
          <w:rFonts w:ascii="Arial" w:hAnsi="Arial" w:cs="Arial"/>
          <w:sz w:val="22"/>
          <w:szCs w:val="22"/>
        </w:rPr>
        <w:t>Zhotovitel</w:t>
      </w:r>
      <w:r w:rsidRPr="004A6F40">
        <w:rPr>
          <w:rFonts w:ascii="Arial" w:hAnsi="Arial" w:cs="Arial"/>
          <w:sz w:val="22"/>
          <w:szCs w:val="22"/>
        </w:rPr>
        <w:t xml:space="preserve">e ke všem rozhodujícím jednáním týkajícím se stavby a její realizace, resp. předat mu neprodleně zápis nebo informace o jednáních, kterých se </w:t>
      </w:r>
      <w:r w:rsidR="0067353B">
        <w:rPr>
          <w:rFonts w:ascii="Arial" w:hAnsi="Arial" w:cs="Arial"/>
          <w:sz w:val="22"/>
          <w:szCs w:val="22"/>
        </w:rPr>
        <w:t>Zhotovitel</w:t>
      </w:r>
      <w:r w:rsidRPr="004A6F40">
        <w:rPr>
          <w:rFonts w:ascii="Arial" w:hAnsi="Arial" w:cs="Arial"/>
          <w:sz w:val="22"/>
          <w:szCs w:val="22"/>
        </w:rPr>
        <w:t xml:space="preserve"> nezúčastnil.</w:t>
      </w:r>
      <w:r>
        <w:rPr>
          <w:rFonts w:ascii="Arial" w:hAnsi="Arial" w:cs="Arial"/>
          <w:sz w:val="22"/>
          <w:szCs w:val="22"/>
        </w:rPr>
        <w:t xml:space="preserve"> </w:t>
      </w:r>
    </w:p>
    <w:p w14:paraId="7DF3FB86" w14:textId="40A91510" w:rsidR="00FF56A9" w:rsidRPr="00A54DEB" w:rsidRDefault="0067353B" w:rsidP="00FF56A9">
      <w:pPr>
        <w:pStyle w:val="Odstavecseseznamem"/>
        <w:numPr>
          <w:ilvl w:val="0"/>
          <w:numId w:val="21"/>
        </w:numPr>
        <w:jc w:val="both"/>
        <w:rPr>
          <w:rFonts w:ascii="Arial" w:hAnsi="Arial" w:cs="Arial"/>
          <w:sz w:val="22"/>
          <w:szCs w:val="22"/>
        </w:rPr>
      </w:pPr>
      <w:r>
        <w:rPr>
          <w:rFonts w:ascii="Arial" w:hAnsi="Arial" w:cs="Arial"/>
          <w:sz w:val="22"/>
          <w:szCs w:val="22"/>
        </w:rPr>
        <w:t>Objednatel</w:t>
      </w:r>
      <w:r w:rsidR="00FF56A9" w:rsidRPr="004A6F40">
        <w:rPr>
          <w:rFonts w:ascii="Arial" w:hAnsi="Arial" w:cs="Arial"/>
          <w:sz w:val="22"/>
          <w:szCs w:val="22"/>
        </w:rPr>
        <w:t xml:space="preserve"> se zavazuje, že v rozsahu nevyhnutelně potřebném poskytne </w:t>
      </w:r>
      <w:r>
        <w:rPr>
          <w:rFonts w:ascii="Arial" w:hAnsi="Arial" w:cs="Arial"/>
          <w:sz w:val="22"/>
          <w:szCs w:val="22"/>
        </w:rPr>
        <w:t>Zhotovitel</w:t>
      </w:r>
      <w:r w:rsidR="00FF56A9">
        <w:rPr>
          <w:rFonts w:ascii="Arial" w:hAnsi="Arial" w:cs="Arial"/>
          <w:sz w:val="22"/>
          <w:szCs w:val="22"/>
        </w:rPr>
        <w:t>i</w:t>
      </w:r>
      <w:r w:rsidR="00FF56A9" w:rsidRPr="004A6F40">
        <w:rPr>
          <w:rFonts w:ascii="Arial" w:hAnsi="Arial" w:cs="Arial"/>
          <w:sz w:val="22"/>
          <w:szCs w:val="22"/>
        </w:rPr>
        <w:t xml:space="preserve"> pomoc při zajištění podkladů, doplňujících údajů, upřesnění vyjádření a stanovisek, jejichž potřeba vznikne v průběhu plnění této </w:t>
      </w:r>
      <w:r>
        <w:rPr>
          <w:rFonts w:ascii="Arial" w:hAnsi="Arial" w:cs="Arial"/>
          <w:sz w:val="22"/>
          <w:szCs w:val="22"/>
        </w:rPr>
        <w:t>Smlouv</w:t>
      </w:r>
      <w:r w:rsidR="00FF56A9" w:rsidRPr="004A6F40">
        <w:rPr>
          <w:rFonts w:ascii="Arial" w:hAnsi="Arial" w:cs="Arial"/>
          <w:sz w:val="22"/>
          <w:szCs w:val="22"/>
        </w:rPr>
        <w:t xml:space="preserve">y. Tuto pomoc poskytne </w:t>
      </w:r>
      <w:r>
        <w:rPr>
          <w:rFonts w:ascii="Arial" w:hAnsi="Arial" w:cs="Arial"/>
          <w:sz w:val="22"/>
          <w:szCs w:val="22"/>
        </w:rPr>
        <w:t>Zhotovitel</w:t>
      </w:r>
      <w:r w:rsidR="00FF56A9">
        <w:rPr>
          <w:rFonts w:ascii="Arial" w:hAnsi="Arial" w:cs="Arial"/>
          <w:sz w:val="22"/>
          <w:szCs w:val="22"/>
        </w:rPr>
        <w:t>i</w:t>
      </w:r>
      <w:r w:rsidR="00FF56A9" w:rsidRPr="004A6F40">
        <w:rPr>
          <w:rFonts w:ascii="Arial" w:hAnsi="Arial" w:cs="Arial"/>
          <w:sz w:val="22"/>
          <w:szCs w:val="22"/>
        </w:rPr>
        <w:t xml:space="preserve"> ve lhůtě a rozsahu dojednaném oběma stranami.</w:t>
      </w:r>
    </w:p>
    <w:p w14:paraId="140544C9" w14:textId="3BBB886E" w:rsidR="00FF56A9" w:rsidRPr="004A6F40" w:rsidRDefault="0067353B" w:rsidP="00FF56A9">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00FF56A9" w:rsidRPr="004A6F40">
        <w:rPr>
          <w:rFonts w:ascii="Arial" w:hAnsi="Arial" w:cs="Arial"/>
          <w:sz w:val="22"/>
          <w:szCs w:val="22"/>
        </w:rPr>
        <w:t xml:space="preserve"> je povinen</w:t>
      </w:r>
      <w:r w:rsidR="00FF56A9">
        <w:rPr>
          <w:rFonts w:ascii="Arial" w:hAnsi="Arial" w:cs="Arial"/>
          <w:sz w:val="22"/>
          <w:szCs w:val="22"/>
        </w:rPr>
        <w:t xml:space="preserve"> v rámci výkonu dozoru projektanta</w:t>
      </w:r>
      <w:r w:rsidR="00FF56A9" w:rsidRPr="004A6F40">
        <w:rPr>
          <w:rFonts w:ascii="Arial" w:hAnsi="Arial" w:cs="Arial"/>
          <w:sz w:val="22"/>
          <w:szCs w:val="22"/>
        </w:rPr>
        <w:t>:</w:t>
      </w:r>
    </w:p>
    <w:p w14:paraId="292C854C" w14:textId="2BBCE65B" w:rsidR="00FF56A9" w:rsidRPr="004A6F40" w:rsidRDefault="00FF56A9" w:rsidP="00FF56A9">
      <w:pPr>
        <w:pStyle w:val="Zkladntext2"/>
        <w:numPr>
          <w:ilvl w:val="1"/>
          <w:numId w:val="21"/>
        </w:numPr>
        <w:spacing w:before="60" w:after="60"/>
        <w:ind w:left="1134" w:hanging="633"/>
        <w:rPr>
          <w:rFonts w:ascii="Arial" w:hAnsi="Arial" w:cs="Arial"/>
          <w:sz w:val="22"/>
          <w:szCs w:val="22"/>
        </w:rPr>
      </w:pPr>
      <w:r w:rsidRPr="004A6F40">
        <w:rPr>
          <w:rFonts w:ascii="Arial" w:hAnsi="Arial" w:cs="Arial"/>
          <w:sz w:val="22"/>
          <w:szCs w:val="22"/>
        </w:rPr>
        <w:t xml:space="preserve">upozornit </w:t>
      </w:r>
      <w:r w:rsidR="0067353B">
        <w:rPr>
          <w:rFonts w:ascii="Arial" w:hAnsi="Arial" w:cs="Arial"/>
          <w:sz w:val="22"/>
          <w:szCs w:val="22"/>
        </w:rPr>
        <w:t>Objednatel</w:t>
      </w:r>
      <w:r>
        <w:rPr>
          <w:rFonts w:ascii="Arial" w:hAnsi="Arial" w:cs="Arial"/>
          <w:sz w:val="22"/>
          <w:szCs w:val="22"/>
        </w:rPr>
        <w:t>e</w:t>
      </w:r>
      <w:r w:rsidRPr="004A6F40">
        <w:rPr>
          <w:rFonts w:ascii="Arial" w:hAnsi="Arial" w:cs="Arial"/>
          <w:sz w:val="22"/>
          <w:szCs w:val="22"/>
        </w:rPr>
        <w:t xml:space="preserve"> na zřejmou nesprávnost jeho pokynů, které by mohly mít za následek vznik škody, a to ihned, když se takovou skutečnost dozví. V případě, že </w:t>
      </w:r>
      <w:r w:rsidR="0067353B">
        <w:rPr>
          <w:rFonts w:ascii="Arial" w:hAnsi="Arial" w:cs="Arial"/>
          <w:sz w:val="22"/>
          <w:szCs w:val="22"/>
        </w:rPr>
        <w:t>Objednatel</w:t>
      </w:r>
      <w:r w:rsidRPr="004A6F40">
        <w:rPr>
          <w:rFonts w:ascii="Arial" w:hAnsi="Arial" w:cs="Arial"/>
          <w:sz w:val="22"/>
          <w:szCs w:val="22"/>
        </w:rPr>
        <w:t xml:space="preserve"> i přes upozornění </w:t>
      </w:r>
      <w:r w:rsidR="0067353B">
        <w:rPr>
          <w:rFonts w:ascii="Arial" w:hAnsi="Arial" w:cs="Arial"/>
          <w:sz w:val="22"/>
          <w:szCs w:val="22"/>
        </w:rPr>
        <w:t>Zhotovitel</w:t>
      </w:r>
      <w:r>
        <w:rPr>
          <w:rFonts w:ascii="Arial" w:hAnsi="Arial" w:cs="Arial"/>
          <w:sz w:val="22"/>
          <w:szCs w:val="22"/>
        </w:rPr>
        <w:t>e</w:t>
      </w:r>
      <w:r w:rsidRPr="004A6F40">
        <w:rPr>
          <w:rFonts w:ascii="Arial" w:hAnsi="Arial" w:cs="Arial"/>
          <w:sz w:val="22"/>
          <w:szCs w:val="22"/>
        </w:rPr>
        <w:t xml:space="preserve"> na splnění pokynů trvá, </w:t>
      </w:r>
      <w:r w:rsidR="0067353B">
        <w:rPr>
          <w:rFonts w:ascii="Arial" w:hAnsi="Arial" w:cs="Arial"/>
          <w:sz w:val="22"/>
          <w:szCs w:val="22"/>
        </w:rPr>
        <w:t>Zhotovitel</w:t>
      </w:r>
      <w:r w:rsidRPr="004A6F40">
        <w:rPr>
          <w:rFonts w:ascii="Arial" w:hAnsi="Arial" w:cs="Arial"/>
          <w:sz w:val="22"/>
          <w:szCs w:val="22"/>
        </w:rPr>
        <w:t xml:space="preserve"> neodpovídá za škodu takto vzniklou,</w:t>
      </w:r>
    </w:p>
    <w:p w14:paraId="2C0289E1" w14:textId="06BD25C5"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bez zbytečného odkladu předat </w:t>
      </w:r>
      <w:r w:rsidR="0067353B">
        <w:rPr>
          <w:rFonts w:ascii="Arial" w:hAnsi="Arial" w:cs="Arial"/>
          <w:sz w:val="22"/>
          <w:szCs w:val="22"/>
        </w:rPr>
        <w:t>Objednatel</w:t>
      </w:r>
      <w:r>
        <w:rPr>
          <w:rFonts w:ascii="Arial" w:hAnsi="Arial" w:cs="Arial"/>
          <w:sz w:val="22"/>
          <w:szCs w:val="22"/>
        </w:rPr>
        <w:t>i</w:t>
      </w:r>
      <w:r w:rsidRPr="004A6F40">
        <w:rPr>
          <w:rFonts w:ascii="Arial" w:hAnsi="Arial" w:cs="Arial"/>
          <w:sz w:val="22"/>
          <w:szCs w:val="22"/>
        </w:rPr>
        <w:t xml:space="preserve"> jakékoliv věci získané pro něho při své činnosti,</w:t>
      </w:r>
    </w:p>
    <w:p w14:paraId="78704B56" w14:textId="74A0171E"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postupovat při zařizování záležitostí plynoucích z této </w:t>
      </w:r>
      <w:r w:rsidR="0067353B">
        <w:rPr>
          <w:rFonts w:ascii="Arial" w:hAnsi="Arial" w:cs="Arial"/>
          <w:sz w:val="22"/>
          <w:szCs w:val="22"/>
        </w:rPr>
        <w:t>Smlouv</w:t>
      </w:r>
      <w:r w:rsidRPr="004A6F40">
        <w:rPr>
          <w:rFonts w:ascii="Arial" w:hAnsi="Arial" w:cs="Arial"/>
          <w:sz w:val="22"/>
          <w:szCs w:val="22"/>
        </w:rPr>
        <w:t>y osobně a s odbornou péčí,</w:t>
      </w:r>
    </w:p>
    <w:p w14:paraId="070710D7" w14:textId="48B9B236"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řídit se pokyny </w:t>
      </w:r>
      <w:r w:rsidR="0067353B">
        <w:rPr>
          <w:rFonts w:ascii="Arial" w:hAnsi="Arial" w:cs="Arial"/>
          <w:sz w:val="22"/>
          <w:szCs w:val="22"/>
        </w:rPr>
        <w:t>Objednatel</w:t>
      </w:r>
      <w:r>
        <w:rPr>
          <w:rFonts w:ascii="Arial" w:hAnsi="Arial" w:cs="Arial"/>
          <w:sz w:val="22"/>
          <w:szCs w:val="22"/>
        </w:rPr>
        <w:t>e</w:t>
      </w:r>
      <w:r w:rsidRPr="004A6F40">
        <w:rPr>
          <w:rFonts w:ascii="Arial" w:hAnsi="Arial" w:cs="Arial"/>
          <w:sz w:val="22"/>
          <w:szCs w:val="22"/>
        </w:rPr>
        <w:t xml:space="preserve"> a jednat v jeho zájmu. V případě nesprávného pokynu je </w:t>
      </w:r>
      <w:r w:rsidR="0067353B">
        <w:rPr>
          <w:rFonts w:ascii="Arial" w:hAnsi="Arial" w:cs="Arial"/>
          <w:sz w:val="22"/>
          <w:szCs w:val="22"/>
        </w:rPr>
        <w:t>Zhotovitel</w:t>
      </w:r>
      <w:r w:rsidRPr="004A6F40">
        <w:rPr>
          <w:rFonts w:ascii="Arial" w:hAnsi="Arial" w:cs="Arial"/>
          <w:sz w:val="22"/>
          <w:szCs w:val="22"/>
        </w:rPr>
        <w:t xml:space="preserve"> povinen </w:t>
      </w:r>
      <w:r w:rsidR="0067353B">
        <w:rPr>
          <w:rFonts w:ascii="Arial" w:hAnsi="Arial" w:cs="Arial"/>
          <w:sz w:val="22"/>
          <w:szCs w:val="22"/>
        </w:rPr>
        <w:t>Objednatel</w:t>
      </w:r>
      <w:r>
        <w:rPr>
          <w:rFonts w:ascii="Arial" w:hAnsi="Arial" w:cs="Arial"/>
          <w:sz w:val="22"/>
          <w:szCs w:val="22"/>
        </w:rPr>
        <w:t>e</w:t>
      </w:r>
      <w:r w:rsidRPr="004A6F40">
        <w:rPr>
          <w:rFonts w:ascii="Arial" w:hAnsi="Arial" w:cs="Arial"/>
          <w:sz w:val="22"/>
          <w:szCs w:val="22"/>
        </w:rPr>
        <w:t xml:space="preserve"> na nesprávný pokyn upozornit.</w:t>
      </w:r>
    </w:p>
    <w:p w14:paraId="351DBF7A" w14:textId="77777777"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dodržovat závazné právní předpisy, technické normy a vyjádření veřejnoprávních orgánů a organizací,</w:t>
      </w:r>
    </w:p>
    <w:p w14:paraId="51478E13" w14:textId="749806DB"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bez odkladů oznámit </w:t>
      </w:r>
      <w:r w:rsidR="0067353B">
        <w:rPr>
          <w:rFonts w:ascii="Arial" w:hAnsi="Arial" w:cs="Arial"/>
          <w:sz w:val="22"/>
          <w:szCs w:val="22"/>
        </w:rPr>
        <w:t>Objednatel</w:t>
      </w:r>
      <w:r>
        <w:rPr>
          <w:rFonts w:ascii="Arial" w:hAnsi="Arial" w:cs="Arial"/>
          <w:sz w:val="22"/>
          <w:szCs w:val="22"/>
        </w:rPr>
        <w:t>i</w:t>
      </w:r>
      <w:r w:rsidRPr="004A6F40">
        <w:rPr>
          <w:rFonts w:ascii="Arial" w:hAnsi="Arial" w:cs="Arial"/>
          <w:sz w:val="22"/>
          <w:szCs w:val="22"/>
        </w:rPr>
        <w:t xml:space="preserve"> veškeré skutečnosti, které by mohly vést ke změně pokynů,</w:t>
      </w:r>
    </w:p>
    <w:p w14:paraId="4122582D" w14:textId="0AA821B1"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poskytovat </w:t>
      </w:r>
      <w:r w:rsidR="0067353B">
        <w:rPr>
          <w:rFonts w:ascii="Arial" w:hAnsi="Arial" w:cs="Arial"/>
          <w:sz w:val="22"/>
          <w:szCs w:val="22"/>
        </w:rPr>
        <w:t>Objednatel</w:t>
      </w:r>
      <w:r>
        <w:rPr>
          <w:rFonts w:ascii="Arial" w:hAnsi="Arial" w:cs="Arial"/>
          <w:sz w:val="22"/>
          <w:szCs w:val="22"/>
        </w:rPr>
        <w:t>i</w:t>
      </w:r>
      <w:r w:rsidRPr="004A6F40">
        <w:rPr>
          <w:rFonts w:ascii="Arial" w:hAnsi="Arial" w:cs="Arial"/>
          <w:sz w:val="22"/>
          <w:szCs w:val="22"/>
        </w:rPr>
        <w:t xml:space="preserve"> veškeré informace, doklady apod. písemnou formou (</w:t>
      </w:r>
      <w:r>
        <w:rPr>
          <w:rFonts w:ascii="Arial" w:hAnsi="Arial" w:cs="Arial"/>
          <w:sz w:val="22"/>
          <w:szCs w:val="22"/>
        </w:rPr>
        <w:t xml:space="preserve">zejména </w:t>
      </w:r>
      <w:r w:rsidRPr="004A6F40">
        <w:rPr>
          <w:rFonts w:ascii="Arial" w:hAnsi="Arial" w:cs="Arial"/>
          <w:sz w:val="22"/>
          <w:szCs w:val="22"/>
        </w:rPr>
        <w:t>elektronicky)</w:t>
      </w:r>
      <w:r>
        <w:rPr>
          <w:rFonts w:ascii="Arial" w:hAnsi="Arial" w:cs="Arial"/>
          <w:sz w:val="22"/>
          <w:szCs w:val="22"/>
        </w:rPr>
        <w:t>.</w:t>
      </w:r>
    </w:p>
    <w:p w14:paraId="5D9D980D" w14:textId="726386AD" w:rsidR="00FF56A9" w:rsidRPr="004A6F40" w:rsidRDefault="0067353B" w:rsidP="00FF56A9">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00FF56A9" w:rsidRPr="004A6F40">
        <w:rPr>
          <w:rFonts w:ascii="Arial" w:hAnsi="Arial" w:cs="Arial"/>
          <w:sz w:val="22"/>
          <w:szCs w:val="22"/>
        </w:rPr>
        <w:t xml:space="preserve"> se může odchýlit od pokynů </w:t>
      </w:r>
      <w:r>
        <w:rPr>
          <w:rFonts w:ascii="Arial" w:hAnsi="Arial" w:cs="Arial"/>
          <w:sz w:val="22"/>
          <w:szCs w:val="22"/>
        </w:rPr>
        <w:t>Objednatel</w:t>
      </w:r>
      <w:r w:rsidR="00FF56A9">
        <w:rPr>
          <w:rFonts w:ascii="Arial" w:hAnsi="Arial" w:cs="Arial"/>
          <w:sz w:val="22"/>
          <w:szCs w:val="22"/>
        </w:rPr>
        <w:t>e</w:t>
      </w:r>
      <w:r w:rsidR="00FF56A9" w:rsidRPr="004A6F40">
        <w:rPr>
          <w:rFonts w:ascii="Arial" w:hAnsi="Arial" w:cs="Arial"/>
          <w:sz w:val="22"/>
          <w:szCs w:val="22"/>
        </w:rPr>
        <w:t>, jen je</w:t>
      </w:r>
      <w:r w:rsidR="00FF56A9">
        <w:rPr>
          <w:rFonts w:ascii="Arial" w:hAnsi="Arial" w:cs="Arial"/>
          <w:sz w:val="22"/>
          <w:szCs w:val="22"/>
        </w:rPr>
        <w:t>-</w:t>
      </w:r>
      <w:r w:rsidR="00FF56A9" w:rsidRPr="004A6F40">
        <w:rPr>
          <w:rFonts w:ascii="Arial" w:hAnsi="Arial" w:cs="Arial"/>
          <w:sz w:val="22"/>
          <w:szCs w:val="22"/>
        </w:rPr>
        <w:t xml:space="preserve">li to nezbytné v zájmu </w:t>
      </w:r>
      <w:r>
        <w:rPr>
          <w:rFonts w:ascii="Arial" w:hAnsi="Arial" w:cs="Arial"/>
          <w:sz w:val="22"/>
          <w:szCs w:val="22"/>
        </w:rPr>
        <w:t>Objednatel</w:t>
      </w:r>
      <w:r w:rsidR="00FF56A9">
        <w:rPr>
          <w:rFonts w:ascii="Arial" w:hAnsi="Arial" w:cs="Arial"/>
          <w:sz w:val="22"/>
          <w:szCs w:val="22"/>
        </w:rPr>
        <w:t>e</w:t>
      </w:r>
      <w:r w:rsidR="00FF56A9" w:rsidRPr="004A6F40">
        <w:rPr>
          <w:rFonts w:ascii="Arial" w:hAnsi="Arial" w:cs="Arial"/>
          <w:sz w:val="22"/>
          <w:szCs w:val="22"/>
        </w:rPr>
        <w:t xml:space="preserve">, a pokud nemůže včas obdržet jeho souhlas. V žádném případě se však </w:t>
      </w:r>
      <w:r>
        <w:rPr>
          <w:rFonts w:ascii="Arial" w:hAnsi="Arial" w:cs="Arial"/>
          <w:sz w:val="22"/>
          <w:szCs w:val="22"/>
        </w:rPr>
        <w:t>Zhotovitel</w:t>
      </w:r>
      <w:r w:rsidR="00FF56A9" w:rsidRPr="004A6F40">
        <w:rPr>
          <w:rFonts w:ascii="Arial" w:hAnsi="Arial" w:cs="Arial"/>
          <w:sz w:val="22"/>
          <w:szCs w:val="22"/>
        </w:rPr>
        <w:t xml:space="preserve"> nesmí od pokynů odchýlit, jestliže je to zakázáno </w:t>
      </w:r>
      <w:r>
        <w:rPr>
          <w:rFonts w:ascii="Arial" w:hAnsi="Arial" w:cs="Arial"/>
          <w:sz w:val="22"/>
          <w:szCs w:val="22"/>
        </w:rPr>
        <w:t>Smlouv</w:t>
      </w:r>
      <w:r w:rsidR="00FF56A9" w:rsidRPr="004A6F40">
        <w:rPr>
          <w:rFonts w:ascii="Arial" w:hAnsi="Arial" w:cs="Arial"/>
          <w:sz w:val="22"/>
          <w:szCs w:val="22"/>
        </w:rPr>
        <w:t xml:space="preserve">ou nebo </w:t>
      </w:r>
      <w:r>
        <w:rPr>
          <w:rFonts w:ascii="Arial" w:hAnsi="Arial" w:cs="Arial"/>
          <w:sz w:val="22"/>
          <w:szCs w:val="22"/>
        </w:rPr>
        <w:t>Objednatel</w:t>
      </w:r>
      <w:r w:rsidR="00FF56A9">
        <w:rPr>
          <w:rFonts w:ascii="Arial" w:hAnsi="Arial" w:cs="Arial"/>
          <w:sz w:val="22"/>
          <w:szCs w:val="22"/>
        </w:rPr>
        <w:t>em</w:t>
      </w:r>
      <w:r w:rsidR="00FF56A9" w:rsidRPr="004A6F40">
        <w:rPr>
          <w:rFonts w:ascii="Arial" w:hAnsi="Arial" w:cs="Arial"/>
          <w:sz w:val="22"/>
          <w:szCs w:val="22"/>
        </w:rPr>
        <w:t>.</w:t>
      </w:r>
    </w:p>
    <w:p w14:paraId="01DF2589" w14:textId="1500EB6E" w:rsidR="00FF56A9" w:rsidRDefault="0067353B" w:rsidP="00FF56A9">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00FF56A9" w:rsidRPr="004A6F40">
        <w:rPr>
          <w:rFonts w:ascii="Arial" w:hAnsi="Arial" w:cs="Arial"/>
          <w:sz w:val="22"/>
          <w:szCs w:val="22"/>
        </w:rPr>
        <w:t xml:space="preserve"> se zavazuje, že jakékoliv informace, které se dověděl v souvislosti s plněním předmětu </w:t>
      </w:r>
      <w:r>
        <w:rPr>
          <w:rFonts w:ascii="Arial" w:hAnsi="Arial" w:cs="Arial"/>
          <w:sz w:val="22"/>
          <w:szCs w:val="22"/>
        </w:rPr>
        <w:t>Smlouv</w:t>
      </w:r>
      <w:r w:rsidR="00FF56A9" w:rsidRPr="004A6F40">
        <w:rPr>
          <w:rFonts w:ascii="Arial" w:hAnsi="Arial" w:cs="Arial"/>
          <w:sz w:val="22"/>
          <w:szCs w:val="22"/>
        </w:rPr>
        <w:t xml:space="preserve">y, nebo které jsou obsahem předmětu </w:t>
      </w:r>
      <w:r>
        <w:rPr>
          <w:rFonts w:ascii="Arial" w:hAnsi="Arial" w:cs="Arial"/>
          <w:sz w:val="22"/>
          <w:szCs w:val="22"/>
        </w:rPr>
        <w:t>Smlouv</w:t>
      </w:r>
      <w:r w:rsidR="00FF56A9" w:rsidRPr="004A6F40">
        <w:rPr>
          <w:rFonts w:ascii="Arial" w:hAnsi="Arial" w:cs="Arial"/>
          <w:sz w:val="22"/>
          <w:szCs w:val="22"/>
        </w:rPr>
        <w:t>y, neposkytne třetím osobám.</w:t>
      </w:r>
    </w:p>
    <w:p w14:paraId="68AFA114" w14:textId="4E168040" w:rsidR="00FF56A9" w:rsidRDefault="0067353B" w:rsidP="00FF56A9">
      <w:pPr>
        <w:pStyle w:val="Odstavecseseznamem"/>
        <w:numPr>
          <w:ilvl w:val="0"/>
          <w:numId w:val="21"/>
        </w:numPr>
        <w:jc w:val="both"/>
        <w:rPr>
          <w:rFonts w:ascii="Arial" w:hAnsi="Arial" w:cs="Arial"/>
          <w:sz w:val="22"/>
          <w:szCs w:val="22"/>
        </w:rPr>
      </w:pPr>
      <w:r>
        <w:rPr>
          <w:rFonts w:ascii="Arial" w:hAnsi="Arial" w:cs="Arial"/>
          <w:sz w:val="22"/>
          <w:szCs w:val="22"/>
        </w:rPr>
        <w:t>Zhotovitel</w:t>
      </w:r>
      <w:r w:rsidR="00FF56A9" w:rsidRPr="00467D6E">
        <w:rPr>
          <w:rFonts w:ascii="Arial" w:hAnsi="Arial" w:cs="Arial"/>
          <w:sz w:val="22"/>
          <w:szCs w:val="22"/>
        </w:rPr>
        <w:t xml:space="preserve"> se zavazuje realizovat předmět plnění </w:t>
      </w:r>
      <w:r>
        <w:rPr>
          <w:rFonts w:ascii="Arial" w:hAnsi="Arial" w:cs="Arial"/>
          <w:sz w:val="22"/>
          <w:szCs w:val="22"/>
        </w:rPr>
        <w:t>Smlouv</w:t>
      </w:r>
      <w:r w:rsidR="00FF56A9" w:rsidRPr="00467D6E">
        <w:rPr>
          <w:rFonts w:ascii="Arial" w:hAnsi="Arial" w:cs="Arial"/>
          <w:sz w:val="22"/>
          <w:szCs w:val="22"/>
        </w:rPr>
        <w:t xml:space="preserve">y prostřednictvím osob, kterými byla prokazována kvalifikace a jejichž kvalita (např. zkušenosti) byla hodnocena v rámci </w:t>
      </w:r>
      <w:r>
        <w:rPr>
          <w:rFonts w:ascii="Arial" w:hAnsi="Arial" w:cs="Arial"/>
          <w:sz w:val="22"/>
          <w:szCs w:val="22"/>
        </w:rPr>
        <w:t>Zadávací</w:t>
      </w:r>
      <w:r w:rsidR="00FF56A9" w:rsidRPr="00467D6E">
        <w:rPr>
          <w:rFonts w:ascii="Arial" w:hAnsi="Arial" w:cs="Arial"/>
          <w:sz w:val="22"/>
          <w:szCs w:val="22"/>
        </w:rPr>
        <w:t xml:space="preserve">ho řízení (dále jen „odborná osoba“). </w:t>
      </w:r>
      <w:r>
        <w:rPr>
          <w:rFonts w:ascii="Arial" w:hAnsi="Arial" w:cs="Arial"/>
          <w:sz w:val="22"/>
          <w:szCs w:val="22"/>
        </w:rPr>
        <w:t>Zhotovitel</w:t>
      </w:r>
      <w:r w:rsidR="00FF56A9" w:rsidRPr="00467D6E">
        <w:rPr>
          <w:rFonts w:ascii="Arial" w:hAnsi="Arial" w:cs="Arial"/>
          <w:sz w:val="22"/>
          <w:szCs w:val="22"/>
        </w:rPr>
        <w:t xml:space="preserve"> je oprávněn změnit odbornou osobu pouze z vážných důvodů, a to s předchozím písemným souhlasem </w:t>
      </w:r>
      <w:r>
        <w:rPr>
          <w:rFonts w:ascii="Arial" w:hAnsi="Arial" w:cs="Arial"/>
          <w:sz w:val="22"/>
          <w:szCs w:val="22"/>
        </w:rPr>
        <w:t>Objednatel</w:t>
      </w:r>
      <w:r w:rsidR="00FF56A9" w:rsidRPr="00467D6E">
        <w:rPr>
          <w:rFonts w:ascii="Arial" w:hAnsi="Arial" w:cs="Arial"/>
          <w:sz w:val="22"/>
          <w:szCs w:val="22"/>
        </w:rPr>
        <w:t>e (osoby oprávněné jednat ve věcech technických). Žádost o souhlas se změnou odborné osoby bude doložena doklady potřebnými k prokázání požadované kvalifikace a kritérií kvality, které byly předmětem hodnocení v </w:t>
      </w:r>
      <w:r>
        <w:rPr>
          <w:rFonts w:ascii="Arial" w:hAnsi="Arial" w:cs="Arial"/>
          <w:sz w:val="22"/>
          <w:szCs w:val="22"/>
        </w:rPr>
        <w:t>Zadávací</w:t>
      </w:r>
      <w:r w:rsidR="00FF56A9" w:rsidRPr="00467D6E">
        <w:rPr>
          <w:rFonts w:ascii="Arial" w:hAnsi="Arial" w:cs="Arial"/>
          <w:sz w:val="22"/>
          <w:szCs w:val="22"/>
        </w:rPr>
        <w:t xml:space="preserve">m řízení. </w:t>
      </w:r>
      <w:r>
        <w:rPr>
          <w:rFonts w:ascii="Arial" w:hAnsi="Arial" w:cs="Arial"/>
          <w:sz w:val="22"/>
          <w:szCs w:val="22"/>
        </w:rPr>
        <w:t>Objednatel</w:t>
      </w:r>
      <w:r w:rsidR="00FF56A9" w:rsidRPr="00467D6E">
        <w:rPr>
          <w:rFonts w:ascii="Arial" w:hAnsi="Arial" w:cs="Arial"/>
          <w:sz w:val="22"/>
          <w:szCs w:val="22"/>
        </w:rPr>
        <w:t xml:space="preserve">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w:t>
      </w:r>
      <w:r>
        <w:rPr>
          <w:rFonts w:ascii="Arial" w:hAnsi="Arial" w:cs="Arial"/>
          <w:sz w:val="22"/>
          <w:szCs w:val="22"/>
        </w:rPr>
        <w:t>Zadávací</w:t>
      </w:r>
      <w:r w:rsidR="00FF56A9" w:rsidRPr="00467D6E">
        <w:rPr>
          <w:rFonts w:ascii="Arial" w:hAnsi="Arial" w:cs="Arial"/>
          <w:sz w:val="22"/>
          <w:szCs w:val="22"/>
        </w:rPr>
        <w:t xml:space="preserve">ch podmínkách veřejné zakázky, a zároveň mít minimálně stejnou míru kvality jako původní (nahrazovaná) osoba v rámci hodnocení nabídek, případně minimálně </w:t>
      </w:r>
      <w:r w:rsidR="00FF56A9" w:rsidRPr="00467D6E">
        <w:rPr>
          <w:rFonts w:ascii="Arial" w:hAnsi="Arial" w:cs="Arial"/>
          <w:sz w:val="22"/>
          <w:szCs w:val="22"/>
        </w:rPr>
        <w:lastRenderedPageBreak/>
        <w:t xml:space="preserve">v takovém rozsahu, který by neměl vliv na výsledné pořadí hodnocení nabídek účastníků </w:t>
      </w:r>
      <w:r>
        <w:rPr>
          <w:rFonts w:ascii="Arial" w:hAnsi="Arial" w:cs="Arial"/>
          <w:sz w:val="22"/>
          <w:szCs w:val="22"/>
        </w:rPr>
        <w:t>Zadávací</w:t>
      </w:r>
      <w:r w:rsidR="00FF56A9" w:rsidRPr="00467D6E">
        <w:rPr>
          <w:rFonts w:ascii="Arial" w:hAnsi="Arial" w:cs="Arial"/>
          <w:sz w:val="22"/>
          <w:szCs w:val="22"/>
        </w:rPr>
        <w:t xml:space="preserve">ho řízení. </w:t>
      </w:r>
    </w:p>
    <w:p w14:paraId="34C371D5" w14:textId="7E9BB3FC" w:rsidR="00FF56A9" w:rsidRPr="00903F58" w:rsidRDefault="0067353B" w:rsidP="00FF56A9">
      <w:pPr>
        <w:pStyle w:val="Odstavecseseznamem"/>
        <w:numPr>
          <w:ilvl w:val="0"/>
          <w:numId w:val="21"/>
        </w:numPr>
        <w:suppressAutoHyphens w:val="0"/>
        <w:spacing w:before="120" w:after="120"/>
        <w:jc w:val="both"/>
        <w:rPr>
          <w:rStyle w:val="normaltextrun"/>
          <w:rFonts w:ascii="Arial" w:hAnsi="Arial" w:cs="Arial"/>
          <w:sz w:val="22"/>
          <w:szCs w:val="22"/>
        </w:rPr>
      </w:pPr>
      <w:r>
        <w:rPr>
          <w:rStyle w:val="normaltextrun"/>
          <w:rFonts w:ascii="Arial" w:hAnsi="Arial" w:cs="Arial"/>
          <w:sz w:val="22"/>
          <w:szCs w:val="22"/>
        </w:rPr>
        <w:t>Zhotovitel</w:t>
      </w:r>
      <w:r w:rsidR="00FF56A9" w:rsidRPr="004B441D">
        <w:rPr>
          <w:rStyle w:val="normaltextrun"/>
          <w:rFonts w:ascii="Arial" w:hAnsi="Arial" w:cs="Arial"/>
          <w:sz w:val="22"/>
          <w:szCs w:val="22"/>
        </w:rPr>
        <w:t xml:space="preserve"> je povinen při plnění předmětu této </w:t>
      </w:r>
      <w:r>
        <w:rPr>
          <w:rStyle w:val="normaltextrun"/>
          <w:rFonts w:ascii="Arial" w:hAnsi="Arial" w:cs="Arial"/>
          <w:sz w:val="22"/>
          <w:szCs w:val="22"/>
        </w:rPr>
        <w:t>Smlouv</w:t>
      </w:r>
      <w:r w:rsidR="00FF56A9" w:rsidRPr="004B441D">
        <w:rPr>
          <w:rStyle w:val="normaltextrun"/>
          <w:rFonts w:ascii="Arial" w:hAnsi="Arial" w:cs="Arial"/>
          <w:sz w:val="22"/>
          <w:szCs w:val="22"/>
        </w:rPr>
        <w:t xml:space="preserve">y zajistil důstojné pracovní podmínky, dodržování podmínek bezpečnosti a ochrany zdraví při práci, a to pro všechny osoby, které se budou na plnění této </w:t>
      </w:r>
      <w:r>
        <w:rPr>
          <w:rStyle w:val="normaltextrun"/>
          <w:rFonts w:ascii="Arial" w:hAnsi="Arial" w:cs="Arial"/>
          <w:sz w:val="22"/>
          <w:szCs w:val="22"/>
        </w:rPr>
        <w:t>Smlouv</w:t>
      </w:r>
      <w:r w:rsidR="00FF56A9" w:rsidRPr="004B441D">
        <w:rPr>
          <w:rStyle w:val="normaltextrun"/>
          <w:rFonts w:ascii="Arial" w:hAnsi="Arial" w:cs="Arial"/>
          <w:sz w:val="22"/>
          <w:szCs w:val="22"/>
        </w:rPr>
        <w:t xml:space="preserve">y podílet. </w:t>
      </w:r>
      <w:r>
        <w:rPr>
          <w:rStyle w:val="normaltextrun"/>
          <w:rFonts w:ascii="Arial" w:hAnsi="Arial" w:cs="Arial"/>
          <w:sz w:val="22"/>
          <w:szCs w:val="22"/>
        </w:rPr>
        <w:t>Zhotovitel</w:t>
      </w:r>
      <w:r w:rsidR="00FF56A9" w:rsidRPr="004B441D">
        <w:rPr>
          <w:rStyle w:val="normaltextrun"/>
          <w:rFonts w:ascii="Arial" w:hAnsi="Arial" w:cs="Arial"/>
          <w:sz w:val="22"/>
          <w:szCs w:val="22"/>
        </w:rPr>
        <w:t xml:space="preserve"> je povinen plnit finanční závazky vůči všem účastníkům dodavatelského řetězce podílejícím se na plnění této </w:t>
      </w:r>
      <w:r>
        <w:rPr>
          <w:rStyle w:val="normaltextrun"/>
          <w:rFonts w:ascii="Arial" w:hAnsi="Arial" w:cs="Arial"/>
          <w:sz w:val="22"/>
          <w:szCs w:val="22"/>
        </w:rPr>
        <w:t>Smlouv</w:t>
      </w:r>
      <w:r w:rsidR="00FF56A9" w:rsidRPr="004B441D">
        <w:rPr>
          <w:rStyle w:val="normaltextrun"/>
          <w:rFonts w:ascii="Arial" w:hAnsi="Arial" w:cs="Arial"/>
          <w:sz w:val="22"/>
          <w:szCs w:val="22"/>
        </w:rPr>
        <w:t xml:space="preserve">y řádně a včas. </w:t>
      </w:r>
    </w:p>
    <w:p w14:paraId="48F2C2A2" w14:textId="6D2F824A" w:rsidR="00FF56A9" w:rsidRPr="004B441D" w:rsidRDefault="0067353B" w:rsidP="00FF56A9">
      <w:pPr>
        <w:pStyle w:val="Smlouva2"/>
        <w:numPr>
          <w:ilvl w:val="0"/>
          <w:numId w:val="21"/>
        </w:numPr>
        <w:spacing w:before="120"/>
        <w:jc w:val="both"/>
        <w:rPr>
          <w:rFonts w:ascii="Arial" w:hAnsi="Arial" w:cs="Arial"/>
          <w:b w:val="0"/>
          <w:sz w:val="22"/>
          <w:szCs w:val="22"/>
        </w:rPr>
      </w:pPr>
      <w:r>
        <w:rPr>
          <w:rFonts w:ascii="Arial" w:hAnsi="Arial" w:cs="Arial"/>
          <w:b w:val="0"/>
          <w:sz w:val="22"/>
          <w:szCs w:val="22"/>
        </w:rPr>
        <w:t>Zhotovitel</w:t>
      </w:r>
      <w:r w:rsidR="00FF56A9" w:rsidRPr="004B441D">
        <w:rPr>
          <w:rFonts w:ascii="Arial" w:hAnsi="Arial" w:cs="Arial"/>
          <w:b w:val="0"/>
          <w:sz w:val="22"/>
          <w:szCs w:val="22"/>
        </w:rPr>
        <w:t xml:space="preserve"> odpovídá za to, že platby poskytované </w:t>
      </w:r>
      <w:r>
        <w:rPr>
          <w:rFonts w:ascii="Arial" w:hAnsi="Arial" w:cs="Arial"/>
          <w:b w:val="0"/>
          <w:sz w:val="22"/>
          <w:szCs w:val="22"/>
        </w:rPr>
        <w:t>Objednatel</w:t>
      </w:r>
      <w:r w:rsidR="00FF56A9" w:rsidRPr="004B441D">
        <w:rPr>
          <w:rFonts w:ascii="Arial" w:hAnsi="Arial" w:cs="Arial"/>
          <w:b w:val="0"/>
          <w:sz w:val="22"/>
          <w:szCs w:val="22"/>
        </w:rPr>
        <w:t xml:space="preserve">em dle této </w:t>
      </w:r>
      <w:r>
        <w:rPr>
          <w:rFonts w:ascii="Arial" w:hAnsi="Arial" w:cs="Arial"/>
          <w:b w:val="0"/>
          <w:sz w:val="22"/>
          <w:szCs w:val="22"/>
        </w:rPr>
        <w:t>Smlouv</w:t>
      </w:r>
      <w:r w:rsidR="00FF56A9" w:rsidRPr="004B441D">
        <w:rPr>
          <w:rFonts w:ascii="Arial" w:hAnsi="Arial" w:cs="Arial"/>
          <w:b w:val="0"/>
          <w:sz w:val="22"/>
          <w:szCs w:val="22"/>
        </w:rPr>
        <w:t>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24219AEB" w14:textId="77777777" w:rsidR="00FF56A9" w:rsidRPr="004A6F40" w:rsidRDefault="00FF56A9" w:rsidP="00FF56A9">
      <w:pPr>
        <w:pStyle w:val="Zkladntext2"/>
        <w:tabs>
          <w:tab w:val="left" w:pos="426"/>
        </w:tabs>
        <w:spacing w:before="60" w:after="60"/>
        <w:rPr>
          <w:rFonts w:ascii="Arial" w:hAnsi="Arial" w:cs="Arial"/>
          <w:sz w:val="22"/>
          <w:szCs w:val="22"/>
        </w:rPr>
      </w:pPr>
    </w:p>
    <w:p w14:paraId="3840E996" w14:textId="77777777" w:rsidR="00FF56A9" w:rsidRDefault="00FF56A9" w:rsidP="00FF56A9">
      <w:pPr>
        <w:pStyle w:val="Zkladntext2"/>
        <w:tabs>
          <w:tab w:val="left" w:pos="426"/>
        </w:tabs>
        <w:spacing w:before="60" w:after="60"/>
        <w:rPr>
          <w:rFonts w:ascii="Arial" w:hAnsi="Arial" w:cs="Arial"/>
          <w:sz w:val="22"/>
          <w:szCs w:val="22"/>
        </w:rPr>
      </w:pPr>
    </w:p>
    <w:p w14:paraId="2D4DEC85" w14:textId="77777777" w:rsidR="00FF56A9" w:rsidRPr="00F05AC2" w:rsidRDefault="00FF56A9" w:rsidP="00FF56A9">
      <w:pPr>
        <w:tabs>
          <w:tab w:val="left" w:pos="426"/>
        </w:tabs>
        <w:suppressAutoHyphens w:val="0"/>
        <w:spacing w:before="60" w:after="60"/>
        <w:jc w:val="both"/>
        <w:rPr>
          <w:rFonts w:ascii="Arial" w:hAnsi="Arial" w:cs="Arial"/>
          <w:sz w:val="12"/>
          <w:szCs w:val="12"/>
        </w:rPr>
      </w:pPr>
    </w:p>
    <w:p w14:paraId="217779AB" w14:textId="076C2B3B" w:rsidR="00FF56A9" w:rsidRDefault="00FF56A9" w:rsidP="00FF56A9">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VII. Součinnost a komunikace </w:t>
      </w:r>
      <w:r w:rsidR="0067353B">
        <w:rPr>
          <w:rFonts w:ascii="Arial" w:hAnsi="Arial" w:cs="Arial"/>
          <w:b/>
          <w:sz w:val="22"/>
          <w:szCs w:val="22"/>
        </w:rPr>
        <w:t>Smluv</w:t>
      </w:r>
      <w:r>
        <w:rPr>
          <w:rFonts w:ascii="Arial" w:hAnsi="Arial" w:cs="Arial"/>
          <w:b/>
          <w:sz w:val="22"/>
          <w:szCs w:val="22"/>
        </w:rPr>
        <w:t>ních stran, podklady určené k provedení Díla</w:t>
      </w:r>
    </w:p>
    <w:p w14:paraId="7F83564E" w14:textId="68B8A67D"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Smluv</w:t>
      </w:r>
      <w:r w:rsidR="00FF56A9">
        <w:rPr>
          <w:rFonts w:ascii="Arial" w:hAnsi="Arial" w:cs="Arial"/>
          <w:sz w:val="22"/>
          <w:szCs w:val="22"/>
        </w:rPr>
        <w:t>ní strany se zavazují vzájemně spolupracovat a poskytovat si veškeré informace nezbytné pro řádné a včasné plnění svých závazků.</w:t>
      </w:r>
    </w:p>
    <w:p w14:paraId="6C92EF96" w14:textId="25EE7FAC"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Smluv</w:t>
      </w:r>
      <w:r w:rsidR="00FF56A9">
        <w:rPr>
          <w:rFonts w:ascii="Arial" w:hAnsi="Arial" w:cs="Arial"/>
          <w:sz w:val="22"/>
          <w:szCs w:val="22"/>
        </w:rPr>
        <w:t xml:space="preserve">ní strany jsou povinny informovat druhou </w:t>
      </w:r>
      <w:r>
        <w:rPr>
          <w:rFonts w:ascii="Arial" w:hAnsi="Arial" w:cs="Arial"/>
          <w:sz w:val="22"/>
          <w:szCs w:val="22"/>
        </w:rPr>
        <w:t>Smluv</w:t>
      </w:r>
      <w:r w:rsidR="00FF56A9">
        <w:rPr>
          <w:rFonts w:ascii="Arial" w:hAnsi="Arial" w:cs="Arial"/>
          <w:sz w:val="22"/>
          <w:szCs w:val="22"/>
        </w:rPr>
        <w:t xml:space="preserve">ní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Smluv</w:t>
      </w:r>
      <w:r w:rsidR="00FF56A9">
        <w:rPr>
          <w:rFonts w:ascii="Arial" w:hAnsi="Arial" w:cs="Arial"/>
          <w:sz w:val="22"/>
          <w:szCs w:val="22"/>
        </w:rPr>
        <w:t>ní straně.</w:t>
      </w:r>
    </w:p>
    <w:p w14:paraId="5BFE3411" w14:textId="07158215" w:rsidR="00FF56A9" w:rsidRDefault="00FF56A9" w:rsidP="00FF56A9">
      <w:pPr>
        <w:pStyle w:val="Zkladntext2"/>
        <w:numPr>
          <w:ilvl w:val="0"/>
          <w:numId w:val="22"/>
        </w:numPr>
        <w:spacing w:before="60" w:after="60"/>
        <w:ind w:left="426" w:hanging="426"/>
        <w:rPr>
          <w:rFonts w:ascii="Arial" w:hAnsi="Arial" w:cs="Arial"/>
          <w:sz w:val="22"/>
          <w:szCs w:val="22"/>
        </w:rPr>
      </w:pPr>
      <w:r>
        <w:rPr>
          <w:rFonts w:ascii="Arial" w:hAnsi="Arial" w:cs="Arial"/>
          <w:sz w:val="22"/>
          <w:szCs w:val="22"/>
        </w:rPr>
        <w:t xml:space="preserve">V případě potřeby </w:t>
      </w:r>
      <w:r w:rsidR="0067353B">
        <w:rPr>
          <w:rFonts w:ascii="Arial" w:hAnsi="Arial" w:cs="Arial"/>
          <w:sz w:val="22"/>
          <w:szCs w:val="22"/>
        </w:rPr>
        <w:t>Objednatel</w:t>
      </w:r>
      <w:r>
        <w:rPr>
          <w:rFonts w:ascii="Arial" w:hAnsi="Arial" w:cs="Arial"/>
          <w:sz w:val="22"/>
          <w:szCs w:val="22"/>
        </w:rPr>
        <w:t xml:space="preserve">e poskytne </w:t>
      </w:r>
      <w:r w:rsidR="0067353B">
        <w:rPr>
          <w:rFonts w:ascii="Arial" w:hAnsi="Arial" w:cs="Arial"/>
          <w:sz w:val="22"/>
          <w:szCs w:val="22"/>
        </w:rPr>
        <w:t>Zhotovitel</w:t>
      </w:r>
      <w:r>
        <w:rPr>
          <w:rFonts w:ascii="Arial" w:hAnsi="Arial" w:cs="Arial"/>
          <w:sz w:val="22"/>
          <w:szCs w:val="22"/>
        </w:rPr>
        <w:t xml:space="preserve"> nezbytnou součinnost nad rámec odst. 3 tohoto článku v podobě dílčích osobních porad, konzultací, operativních vyjádření, stanovisek, vypořádání připomínek ke zhotovovanému Dílu apod.</w:t>
      </w:r>
    </w:p>
    <w:p w14:paraId="422063A4" w14:textId="3B724720"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00FF56A9">
        <w:rPr>
          <w:rFonts w:ascii="Arial" w:hAnsi="Arial" w:cs="Arial"/>
          <w:sz w:val="22"/>
          <w:szCs w:val="22"/>
        </w:rPr>
        <w:t xml:space="preserve"> se zavazuje, že za účelem splnění Díla řádně a včas nad rámec konzultačních porad poskytne </w:t>
      </w:r>
      <w:r>
        <w:rPr>
          <w:rFonts w:ascii="Arial" w:hAnsi="Arial" w:cs="Arial"/>
          <w:sz w:val="22"/>
          <w:szCs w:val="22"/>
        </w:rPr>
        <w:t>Zhotovitel</w:t>
      </w:r>
      <w:r w:rsidR="00FF56A9">
        <w:rPr>
          <w:rFonts w:ascii="Arial" w:hAnsi="Arial" w:cs="Arial"/>
          <w:sz w:val="22"/>
          <w:szCs w:val="22"/>
        </w:rPr>
        <w:t>i i další nezbytnou součinnost v podobě např. dílčích operativních</w:t>
      </w:r>
      <w:r w:rsidR="00FF56A9">
        <w:rPr>
          <w:rFonts w:ascii="Arial" w:hAnsi="Arial" w:cs="Arial"/>
          <w:b/>
          <w:sz w:val="22"/>
          <w:szCs w:val="22"/>
        </w:rPr>
        <w:t xml:space="preserve"> </w:t>
      </w:r>
      <w:r w:rsidR="00FF56A9">
        <w:rPr>
          <w:rFonts w:ascii="Arial" w:hAnsi="Arial" w:cs="Arial"/>
          <w:sz w:val="22"/>
          <w:szCs w:val="22"/>
        </w:rPr>
        <w:t>vyjádření, stanovisek, připomínek ke zhotovovanému Dílu apod.</w:t>
      </w:r>
    </w:p>
    <w:p w14:paraId="6F9B60E5" w14:textId="4E7C4D9A"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bookmarkStart w:id="8" w:name="_Ref372050290"/>
      <w:r>
        <w:rPr>
          <w:rFonts w:ascii="Arial" w:hAnsi="Arial" w:cs="Arial"/>
          <w:sz w:val="22"/>
          <w:szCs w:val="22"/>
        </w:rPr>
        <w:t>Zhotovitel</w:t>
      </w:r>
      <w:r w:rsidR="00FF56A9">
        <w:rPr>
          <w:rFonts w:ascii="Arial" w:hAnsi="Arial" w:cs="Arial"/>
          <w:sz w:val="22"/>
          <w:szCs w:val="22"/>
        </w:rPr>
        <w:t xml:space="preserve"> je oprávněn požadovat součinnost </w:t>
      </w:r>
      <w:r>
        <w:rPr>
          <w:rFonts w:ascii="Arial" w:hAnsi="Arial" w:cs="Arial"/>
          <w:sz w:val="22"/>
          <w:szCs w:val="22"/>
        </w:rPr>
        <w:t>Objednatel</w:t>
      </w:r>
      <w:r w:rsidR="00FF56A9">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FF56A9">
        <w:rPr>
          <w:rFonts w:ascii="Arial" w:hAnsi="Arial" w:cs="Arial"/>
          <w:sz w:val="22"/>
          <w:szCs w:val="22"/>
        </w:rPr>
        <w:t xml:space="preserve">e, které objektivně brání řádnému provedení Díla. V takovém případě lze tuto součinnost požadovat kdykoliv v průběhu plnění této </w:t>
      </w:r>
      <w:r>
        <w:rPr>
          <w:rFonts w:ascii="Arial" w:hAnsi="Arial" w:cs="Arial"/>
          <w:sz w:val="22"/>
          <w:szCs w:val="22"/>
        </w:rPr>
        <w:t>Smlouv</w:t>
      </w:r>
      <w:r w:rsidR="00FF56A9">
        <w:rPr>
          <w:rFonts w:ascii="Arial" w:hAnsi="Arial" w:cs="Arial"/>
          <w:sz w:val="22"/>
          <w:szCs w:val="22"/>
        </w:rPr>
        <w:t>y, přičemž však taková součinnost musí být specifikována dostatečně předem.</w:t>
      </w:r>
      <w:bookmarkEnd w:id="8"/>
    </w:p>
    <w:p w14:paraId="36E1149F" w14:textId="1B251FF4"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bookmarkStart w:id="9" w:name="_Ref371943977"/>
      <w:r>
        <w:rPr>
          <w:rFonts w:ascii="Arial" w:hAnsi="Arial" w:cs="Arial"/>
          <w:sz w:val="22"/>
          <w:szCs w:val="22"/>
        </w:rPr>
        <w:t>Objednatel</w:t>
      </w:r>
      <w:r w:rsidR="00FF56A9">
        <w:rPr>
          <w:rFonts w:ascii="Arial" w:hAnsi="Arial" w:cs="Arial"/>
          <w:sz w:val="22"/>
          <w:szCs w:val="22"/>
        </w:rPr>
        <w:t xml:space="preserve"> bude </w:t>
      </w:r>
      <w:r>
        <w:rPr>
          <w:rFonts w:ascii="Arial" w:hAnsi="Arial" w:cs="Arial"/>
          <w:sz w:val="22"/>
          <w:szCs w:val="22"/>
        </w:rPr>
        <w:t>Zhotovitel</w:t>
      </w:r>
      <w:r w:rsidR="00FF56A9">
        <w:rPr>
          <w:rFonts w:ascii="Arial" w:hAnsi="Arial" w:cs="Arial"/>
          <w:sz w:val="22"/>
          <w:szCs w:val="22"/>
        </w:rPr>
        <w:t xml:space="preserve">i zejména poskytovat potřebnou součinnost při plnění povinností dle čl. VI. této </w:t>
      </w:r>
      <w:r>
        <w:rPr>
          <w:rFonts w:ascii="Arial" w:hAnsi="Arial" w:cs="Arial"/>
          <w:sz w:val="22"/>
          <w:szCs w:val="22"/>
        </w:rPr>
        <w:t>Smlouv</w:t>
      </w:r>
      <w:r w:rsidR="00FF56A9">
        <w:rPr>
          <w:rFonts w:ascii="Arial" w:hAnsi="Arial" w:cs="Arial"/>
          <w:sz w:val="22"/>
          <w:szCs w:val="22"/>
        </w:rPr>
        <w:t xml:space="preserve">y. </w:t>
      </w:r>
      <w:r>
        <w:rPr>
          <w:rFonts w:ascii="Arial" w:hAnsi="Arial" w:cs="Arial"/>
          <w:sz w:val="22"/>
          <w:szCs w:val="22"/>
        </w:rPr>
        <w:t>Objednatel</w:t>
      </w:r>
      <w:r w:rsidR="00FF56A9">
        <w:rPr>
          <w:rFonts w:ascii="Arial" w:hAnsi="Arial" w:cs="Arial"/>
          <w:sz w:val="22"/>
          <w:szCs w:val="22"/>
        </w:rPr>
        <w:t xml:space="preserve"> se zavazuje bezdůvodně neodmítnout poskytnutí součinnosti </w:t>
      </w:r>
      <w:r>
        <w:rPr>
          <w:rFonts w:ascii="Arial" w:hAnsi="Arial" w:cs="Arial"/>
          <w:sz w:val="22"/>
          <w:szCs w:val="22"/>
        </w:rPr>
        <w:t>Zhotovitel</w:t>
      </w:r>
      <w:r w:rsidR="00FF56A9">
        <w:rPr>
          <w:rFonts w:ascii="Arial" w:hAnsi="Arial" w:cs="Arial"/>
          <w:sz w:val="22"/>
          <w:szCs w:val="22"/>
        </w:rPr>
        <w:t xml:space="preserve">i dle </w:t>
      </w:r>
      <w:bookmarkEnd w:id="9"/>
      <w:r w:rsidR="00FF56A9">
        <w:rPr>
          <w:rFonts w:ascii="Arial" w:hAnsi="Arial" w:cs="Arial"/>
          <w:sz w:val="22"/>
          <w:szCs w:val="22"/>
        </w:rPr>
        <w:t xml:space="preserve">této </w:t>
      </w:r>
      <w:r>
        <w:rPr>
          <w:rFonts w:ascii="Arial" w:hAnsi="Arial" w:cs="Arial"/>
          <w:sz w:val="22"/>
          <w:szCs w:val="22"/>
        </w:rPr>
        <w:t>Smlouv</w:t>
      </w:r>
      <w:r w:rsidR="00FF56A9">
        <w:rPr>
          <w:rFonts w:ascii="Arial" w:hAnsi="Arial" w:cs="Arial"/>
          <w:sz w:val="22"/>
          <w:szCs w:val="22"/>
        </w:rPr>
        <w:t>y.</w:t>
      </w:r>
    </w:p>
    <w:p w14:paraId="73E0F319" w14:textId="76C13224" w:rsidR="00FF56A9" w:rsidRDefault="0067353B" w:rsidP="00FF56A9">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Pr>
          <w:rFonts w:ascii="Arial" w:hAnsi="Arial" w:cs="Arial"/>
          <w:sz w:val="22"/>
          <w:szCs w:val="22"/>
        </w:rPr>
        <w:t xml:space="preserve"> je povinen upozornit </w:t>
      </w:r>
      <w:r>
        <w:rPr>
          <w:rFonts w:ascii="Arial" w:hAnsi="Arial" w:cs="Arial"/>
          <w:sz w:val="22"/>
          <w:szCs w:val="22"/>
        </w:rPr>
        <w:t>Objednatel</w:t>
      </w:r>
      <w:r w:rsidR="00FF56A9">
        <w:rPr>
          <w:rFonts w:ascii="Arial" w:hAnsi="Arial" w:cs="Arial"/>
          <w:sz w:val="22"/>
          <w:szCs w:val="22"/>
        </w:rPr>
        <w:t>e bez zbytečného odkladu na nevhodnou povahu předaných podkladů ve smyslu ustanovení § 2594 občanského zákoníku.</w:t>
      </w:r>
    </w:p>
    <w:p w14:paraId="17DAF009" w14:textId="4DFD9A52" w:rsidR="00FF56A9" w:rsidRDefault="00FF56A9" w:rsidP="00FF56A9">
      <w:pPr>
        <w:pStyle w:val="Zkladntext2"/>
        <w:numPr>
          <w:ilvl w:val="0"/>
          <w:numId w:val="22"/>
        </w:numPr>
        <w:tabs>
          <w:tab w:val="left" w:pos="426"/>
        </w:tabs>
        <w:spacing w:before="60" w:after="60"/>
        <w:ind w:left="426" w:hanging="426"/>
        <w:rPr>
          <w:rFonts w:ascii="Arial" w:hAnsi="Arial" w:cs="Arial"/>
          <w:b/>
          <w:sz w:val="22"/>
          <w:szCs w:val="22"/>
        </w:rPr>
      </w:pPr>
      <w:bookmarkStart w:id="10" w:name="_Ref372050297"/>
      <w:r>
        <w:rPr>
          <w:rFonts w:ascii="Arial" w:hAnsi="Arial" w:cs="Arial"/>
          <w:sz w:val="22"/>
          <w:szCs w:val="22"/>
        </w:rPr>
        <w:t xml:space="preserve">Veškerá komunikace mezi </w:t>
      </w:r>
      <w:r w:rsidR="0067353B">
        <w:rPr>
          <w:rFonts w:ascii="Arial" w:hAnsi="Arial" w:cs="Arial"/>
          <w:sz w:val="22"/>
          <w:szCs w:val="22"/>
        </w:rPr>
        <w:t>Smluv</w:t>
      </w:r>
      <w:r>
        <w:rPr>
          <w:rFonts w:ascii="Arial" w:hAnsi="Arial" w:cs="Arial"/>
          <w:sz w:val="22"/>
          <w:szCs w:val="22"/>
        </w:rPr>
        <w:t xml:space="preserve">ními stranami bude probíhat prostřednictvím oprávněných osob dle čl. XII této </w:t>
      </w:r>
      <w:r w:rsidR="0067353B">
        <w:rPr>
          <w:rFonts w:ascii="Arial" w:hAnsi="Arial" w:cs="Arial"/>
          <w:sz w:val="22"/>
          <w:szCs w:val="22"/>
        </w:rPr>
        <w:t>Smlouv</w:t>
      </w:r>
      <w:r>
        <w:rPr>
          <w:rFonts w:ascii="Arial" w:hAnsi="Arial" w:cs="Arial"/>
          <w:sz w:val="22"/>
          <w:szCs w:val="22"/>
        </w:rPr>
        <w:t>y.</w:t>
      </w:r>
      <w:bookmarkEnd w:id="10"/>
    </w:p>
    <w:p w14:paraId="453736C0" w14:textId="4DEAC6D9" w:rsidR="00FF56A9" w:rsidRPr="005C1A2C" w:rsidRDefault="00FF56A9"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 xml:space="preserve">Písemnost, která má být dle této </w:t>
      </w:r>
      <w:r w:rsidR="0067353B">
        <w:rPr>
          <w:rFonts w:ascii="Arial" w:hAnsi="Arial" w:cs="Arial"/>
          <w:sz w:val="22"/>
          <w:szCs w:val="22"/>
        </w:rPr>
        <w:t>Smlouv</w:t>
      </w:r>
      <w:r>
        <w:rPr>
          <w:rFonts w:ascii="Arial" w:hAnsi="Arial" w:cs="Arial"/>
          <w:sz w:val="22"/>
          <w:szCs w:val="22"/>
        </w:rPr>
        <w:t xml:space="preserve">y doručena druhé </w:t>
      </w:r>
      <w:r w:rsidR="0067353B">
        <w:rPr>
          <w:rFonts w:ascii="Arial" w:hAnsi="Arial" w:cs="Arial"/>
          <w:sz w:val="22"/>
          <w:szCs w:val="22"/>
        </w:rPr>
        <w:t>Smluv</w:t>
      </w:r>
      <w:r>
        <w:rPr>
          <w:rFonts w:ascii="Arial" w:hAnsi="Arial" w:cs="Arial"/>
          <w:sz w:val="22"/>
          <w:szCs w:val="22"/>
        </w:rPr>
        <w:t xml:space="preserve">ní straně, musí být doručena buď osobně, prostřednictvím držitele poštovní licence nebo elektronicky, a to vždy alespoň oprávněné osobě dle čl. XII této </w:t>
      </w:r>
      <w:r w:rsidR="0067353B">
        <w:rPr>
          <w:rFonts w:ascii="Arial" w:hAnsi="Arial" w:cs="Arial"/>
          <w:sz w:val="22"/>
          <w:szCs w:val="22"/>
        </w:rPr>
        <w:t>Smlouv</w:t>
      </w:r>
      <w:r>
        <w:rPr>
          <w:rFonts w:ascii="Arial" w:hAnsi="Arial" w:cs="Arial"/>
          <w:sz w:val="22"/>
          <w:szCs w:val="22"/>
        </w:rPr>
        <w:t xml:space="preserve">y. V případě, že taková písemnost může mít přímý vliv na účinnost této </w:t>
      </w:r>
      <w:r w:rsidR="0067353B">
        <w:rPr>
          <w:rFonts w:ascii="Arial" w:hAnsi="Arial" w:cs="Arial"/>
          <w:sz w:val="22"/>
          <w:szCs w:val="22"/>
        </w:rPr>
        <w:t>Smlouv</w:t>
      </w:r>
      <w:r>
        <w:rPr>
          <w:rFonts w:ascii="Arial" w:hAnsi="Arial" w:cs="Arial"/>
          <w:sz w:val="22"/>
          <w:szCs w:val="22"/>
        </w:rPr>
        <w:t xml:space="preserve">y, musí být doručena buď osobně, nebo prostřednictvím držitele poštovní licence či datovou schránkou do sídla této </w:t>
      </w:r>
      <w:r w:rsidR="0067353B">
        <w:rPr>
          <w:rFonts w:ascii="Arial" w:hAnsi="Arial" w:cs="Arial"/>
          <w:sz w:val="22"/>
          <w:szCs w:val="22"/>
        </w:rPr>
        <w:t>Smluv</w:t>
      </w:r>
      <w:r>
        <w:rPr>
          <w:rFonts w:ascii="Arial" w:hAnsi="Arial" w:cs="Arial"/>
          <w:sz w:val="22"/>
          <w:szCs w:val="22"/>
        </w:rPr>
        <w:t xml:space="preserve">ní strany zásilkou doručovanou do vlastních rukou, a to vždy osobě oprávněné k zastupování druhé </w:t>
      </w:r>
      <w:r w:rsidR="0067353B">
        <w:rPr>
          <w:rFonts w:ascii="Arial" w:hAnsi="Arial" w:cs="Arial"/>
          <w:sz w:val="22"/>
          <w:szCs w:val="22"/>
        </w:rPr>
        <w:t>Smluv</w:t>
      </w:r>
      <w:r>
        <w:rPr>
          <w:rFonts w:ascii="Arial" w:hAnsi="Arial" w:cs="Arial"/>
          <w:sz w:val="22"/>
          <w:szCs w:val="22"/>
        </w:rPr>
        <w:t>ní strany dle zápisu v obchodním rejstříku, resp. na základě obecně závazných právních předpisů.</w:t>
      </w:r>
    </w:p>
    <w:p w14:paraId="723C4767" w14:textId="562B25D4" w:rsidR="00FF56A9" w:rsidRPr="00467D6E" w:rsidRDefault="0067353B"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Zhotovitel</w:t>
      </w:r>
      <w:r w:rsidR="00FF56A9" w:rsidRPr="005C1A2C">
        <w:rPr>
          <w:rFonts w:ascii="Arial" w:hAnsi="Arial" w:cs="Arial"/>
          <w:sz w:val="22"/>
          <w:szCs w:val="22"/>
        </w:rPr>
        <w:t xml:space="preserve"> je povinen se účastnit kontrolních dnů vyvolaných </w:t>
      </w:r>
      <w:r>
        <w:rPr>
          <w:rFonts w:ascii="Arial" w:hAnsi="Arial" w:cs="Arial"/>
          <w:sz w:val="22"/>
          <w:szCs w:val="22"/>
        </w:rPr>
        <w:t>Objednatel</w:t>
      </w:r>
      <w:r w:rsidR="00FF56A9">
        <w:rPr>
          <w:rFonts w:ascii="Arial" w:hAnsi="Arial" w:cs="Arial"/>
          <w:sz w:val="22"/>
          <w:szCs w:val="22"/>
        </w:rPr>
        <w:t>em.</w:t>
      </w:r>
    </w:p>
    <w:p w14:paraId="0D8C2A97" w14:textId="05BC4215" w:rsidR="00FF56A9" w:rsidRDefault="0067353B" w:rsidP="00FF56A9">
      <w:pPr>
        <w:pStyle w:val="Odstavecseseznamem"/>
        <w:numPr>
          <w:ilvl w:val="0"/>
          <w:numId w:val="22"/>
        </w:numPr>
        <w:suppressAutoHyphens w:val="0"/>
        <w:spacing w:before="120"/>
        <w:jc w:val="both"/>
        <w:rPr>
          <w:rFonts w:ascii="Arial" w:hAnsi="Arial" w:cs="Arial"/>
          <w:sz w:val="22"/>
          <w:szCs w:val="22"/>
        </w:rPr>
      </w:pPr>
      <w:r>
        <w:rPr>
          <w:rFonts w:ascii="Arial" w:hAnsi="Arial" w:cs="Arial"/>
          <w:sz w:val="22"/>
          <w:szCs w:val="22"/>
        </w:rPr>
        <w:lastRenderedPageBreak/>
        <w:t>Zhotovitel</w:t>
      </w:r>
      <w:r w:rsidR="00FF56A9" w:rsidRPr="004B441D">
        <w:rPr>
          <w:rFonts w:ascii="Arial" w:hAnsi="Arial" w:cs="Arial"/>
          <w:sz w:val="22"/>
          <w:szCs w:val="22"/>
        </w:rPr>
        <w:t xml:space="preserve"> je povinen při plnění této </w:t>
      </w:r>
      <w:r>
        <w:rPr>
          <w:rFonts w:ascii="Arial" w:hAnsi="Arial" w:cs="Arial"/>
          <w:sz w:val="22"/>
          <w:szCs w:val="22"/>
        </w:rPr>
        <w:t>Smlouv</w:t>
      </w:r>
      <w:r w:rsidR="00FF56A9" w:rsidRPr="004B441D">
        <w:rPr>
          <w:rFonts w:ascii="Arial" w:hAnsi="Arial" w:cs="Arial"/>
          <w:sz w:val="22"/>
          <w:szCs w:val="22"/>
        </w:rPr>
        <w:t>y používat přednostně elektronický způsob komunikace včetně používání elektronické formy materiálů a sdílených úložišť a omezit tisk dokumentů jen na nezbytné případy, a i v těchto případech je povinen přednostně užívat efektivní/úsporné nastavení tisku.</w:t>
      </w:r>
    </w:p>
    <w:p w14:paraId="554A932F" w14:textId="134FB812" w:rsidR="00FF56A9" w:rsidRDefault="0067353B" w:rsidP="00FF56A9">
      <w:pPr>
        <w:pStyle w:val="Smlouva2"/>
        <w:numPr>
          <w:ilvl w:val="0"/>
          <w:numId w:val="22"/>
        </w:numPr>
        <w:spacing w:before="120"/>
        <w:jc w:val="both"/>
        <w:rPr>
          <w:rFonts w:ascii="Arial" w:hAnsi="Arial" w:cs="Arial"/>
          <w:b w:val="0"/>
          <w:sz w:val="22"/>
          <w:szCs w:val="22"/>
        </w:rPr>
      </w:pPr>
      <w:r>
        <w:rPr>
          <w:rFonts w:ascii="Arial" w:hAnsi="Arial" w:cs="Arial"/>
          <w:b w:val="0"/>
          <w:sz w:val="22"/>
          <w:szCs w:val="22"/>
        </w:rPr>
        <w:t>Zhotovitel</w:t>
      </w:r>
      <w:r w:rsidR="00FF56A9" w:rsidRPr="004B441D">
        <w:rPr>
          <w:rFonts w:ascii="Arial" w:hAnsi="Arial" w:cs="Arial"/>
          <w:b w:val="0"/>
          <w:sz w:val="22"/>
          <w:szCs w:val="22"/>
        </w:rPr>
        <w:t xml:space="preserve"> je povinen </w:t>
      </w:r>
      <w:r>
        <w:rPr>
          <w:rFonts w:ascii="Arial" w:hAnsi="Arial" w:cs="Arial"/>
          <w:b w:val="0"/>
          <w:sz w:val="22"/>
          <w:szCs w:val="22"/>
        </w:rPr>
        <w:t>Objednatel</w:t>
      </w:r>
      <w:r w:rsidR="00FF56A9" w:rsidRPr="004B441D">
        <w:rPr>
          <w:rFonts w:ascii="Arial" w:hAnsi="Arial" w:cs="Arial"/>
          <w:b w:val="0"/>
          <w:sz w:val="22"/>
          <w:szCs w:val="22"/>
        </w:rPr>
        <w:t xml:space="preserve">e bezodkladně informovat o jakýchkoliv skutečnostech, které mohou mít vliv na odpovědnost </w:t>
      </w:r>
      <w:r>
        <w:rPr>
          <w:rFonts w:ascii="Arial" w:hAnsi="Arial" w:cs="Arial"/>
          <w:b w:val="0"/>
          <w:sz w:val="22"/>
          <w:szCs w:val="22"/>
        </w:rPr>
        <w:t>Zhotovitel</w:t>
      </w:r>
      <w:r w:rsidR="00FF56A9" w:rsidRPr="004B441D">
        <w:rPr>
          <w:rFonts w:ascii="Arial" w:hAnsi="Arial" w:cs="Arial"/>
          <w:b w:val="0"/>
          <w:sz w:val="22"/>
          <w:szCs w:val="22"/>
        </w:rPr>
        <w:t xml:space="preserve">e dle tohoto článku. </w:t>
      </w:r>
      <w:r>
        <w:rPr>
          <w:rFonts w:ascii="Arial" w:hAnsi="Arial" w:cs="Arial"/>
          <w:b w:val="0"/>
          <w:sz w:val="22"/>
          <w:szCs w:val="22"/>
        </w:rPr>
        <w:t>Zhotovitel</w:t>
      </w:r>
      <w:r w:rsidR="00FF56A9" w:rsidRPr="004B441D">
        <w:rPr>
          <w:rFonts w:ascii="Arial" w:hAnsi="Arial" w:cs="Arial"/>
          <w:b w:val="0"/>
          <w:sz w:val="22"/>
          <w:szCs w:val="22"/>
        </w:rPr>
        <w:t xml:space="preserve"> je současně povinen kdykoliv poskytnout </w:t>
      </w:r>
      <w:r>
        <w:rPr>
          <w:rFonts w:ascii="Arial" w:hAnsi="Arial" w:cs="Arial"/>
          <w:b w:val="0"/>
          <w:sz w:val="22"/>
          <w:szCs w:val="22"/>
        </w:rPr>
        <w:t>Objednatel</w:t>
      </w:r>
      <w:r w:rsidR="00FF56A9" w:rsidRPr="004B441D">
        <w:rPr>
          <w:rFonts w:ascii="Arial" w:hAnsi="Arial" w:cs="Arial"/>
          <w:b w:val="0"/>
          <w:sz w:val="22"/>
          <w:szCs w:val="22"/>
        </w:rPr>
        <w:t>i bezodkladnou součinnost pro případné ověření pravdivosti informací dle tohoto článku.</w:t>
      </w:r>
    </w:p>
    <w:p w14:paraId="28FD51FC" w14:textId="2AE30FE2" w:rsidR="00FF56A9" w:rsidRPr="004B441D" w:rsidRDefault="0067353B" w:rsidP="00FF56A9">
      <w:pPr>
        <w:pStyle w:val="Smlouva2"/>
        <w:numPr>
          <w:ilvl w:val="0"/>
          <w:numId w:val="22"/>
        </w:numPr>
        <w:spacing w:before="120"/>
        <w:jc w:val="both"/>
        <w:rPr>
          <w:rFonts w:ascii="Arial" w:hAnsi="Arial" w:cs="Arial"/>
          <w:b w:val="0"/>
          <w:sz w:val="22"/>
          <w:szCs w:val="22"/>
        </w:rPr>
      </w:pPr>
      <w:r>
        <w:rPr>
          <w:rFonts w:ascii="Arial" w:hAnsi="Arial" w:cs="Arial"/>
          <w:b w:val="0"/>
          <w:sz w:val="22"/>
          <w:szCs w:val="22"/>
        </w:rPr>
        <w:t>Zhotovitel</w:t>
      </w:r>
      <w:r w:rsidR="00FF56A9">
        <w:rPr>
          <w:rFonts w:ascii="Arial" w:hAnsi="Arial" w:cs="Arial"/>
          <w:b w:val="0"/>
          <w:sz w:val="22"/>
          <w:szCs w:val="22"/>
        </w:rPr>
        <w:t xml:space="preserve"> je povinen respektovat znění podkladů dle čl. III. odst. </w:t>
      </w:r>
      <w:r w:rsidR="00525ECB">
        <w:rPr>
          <w:rFonts w:ascii="Arial" w:hAnsi="Arial" w:cs="Arial"/>
          <w:b w:val="0"/>
          <w:sz w:val="22"/>
          <w:szCs w:val="22"/>
        </w:rPr>
        <w:t>1</w:t>
      </w:r>
      <w:r w:rsidR="00FF56A9">
        <w:rPr>
          <w:rFonts w:ascii="Arial" w:hAnsi="Arial" w:cs="Arial"/>
          <w:b w:val="0"/>
          <w:sz w:val="22"/>
          <w:szCs w:val="22"/>
        </w:rPr>
        <w:t xml:space="preserve">5 této </w:t>
      </w:r>
      <w:r>
        <w:rPr>
          <w:rFonts w:ascii="Arial" w:hAnsi="Arial" w:cs="Arial"/>
          <w:b w:val="0"/>
          <w:sz w:val="22"/>
          <w:szCs w:val="22"/>
        </w:rPr>
        <w:t>Smlouv</w:t>
      </w:r>
      <w:r w:rsidR="00FF56A9">
        <w:rPr>
          <w:rFonts w:ascii="Arial" w:hAnsi="Arial" w:cs="Arial"/>
          <w:b w:val="0"/>
          <w:sz w:val="22"/>
          <w:szCs w:val="22"/>
        </w:rPr>
        <w:t xml:space="preserve">y i v případě jejich změn, v jejich finální podobě je zapracovat do Díla, a v případě potřeby poskytnout součinnost </w:t>
      </w:r>
      <w:r>
        <w:rPr>
          <w:rFonts w:ascii="Arial" w:hAnsi="Arial" w:cs="Arial"/>
          <w:b w:val="0"/>
          <w:sz w:val="22"/>
          <w:szCs w:val="22"/>
        </w:rPr>
        <w:t>Zhotovitel</w:t>
      </w:r>
      <w:r w:rsidR="00FF56A9">
        <w:rPr>
          <w:rFonts w:ascii="Arial" w:hAnsi="Arial" w:cs="Arial"/>
          <w:b w:val="0"/>
          <w:sz w:val="22"/>
          <w:szCs w:val="22"/>
        </w:rPr>
        <w:t>ům těchto podkladů.</w:t>
      </w:r>
    </w:p>
    <w:p w14:paraId="193EF735" w14:textId="77777777" w:rsidR="00FF56A9" w:rsidRPr="004B441D" w:rsidRDefault="00FF56A9" w:rsidP="00FF56A9">
      <w:pPr>
        <w:pStyle w:val="Odstavecseseznamem"/>
        <w:suppressAutoHyphens w:val="0"/>
        <w:spacing w:before="120"/>
        <w:ind w:left="360"/>
        <w:jc w:val="both"/>
        <w:rPr>
          <w:rStyle w:val="eop"/>
          <w:rFonts w:ascii="Arial" w:hAnsi="Arial" w:cs="Arial"/>
          <w:sz w:val="22"/>
          <w:szCs w:val="22"/>
        </w:rPr>
      </w:pPr>
    </w:p>
    <w:p w14:paraId="1F9E6ABF" w14:textId="77777777" w:rsidR="00FF56A9" w:rsidRPr="005C1A2C" w:rsidRDefault="00FF56A9" w:rsidP="00FF56A9">
      <w:pPr>
        <w:pStyle w:val="Zkladntext2"/>
        <w:tabs>
          <w:tab w:val="left" w:pos="426"/>
        </w:tabs>
        <w:spacing w:before="60" w:after="60"/>
        <w:ind w:left="426"/>
        <w:rPr>
          <w:rFonts w:ascii="Arial" w:hAnsi="Arial" w:cs="Arial"/>
          <w:b/>
          <w:sz w:val="22"/>
          <w:szCs w:val="22"/>
        </w:rPr>
      </w:pPr>
    </w:p>
    <w:p w14:paraId="1B71E799" w14:textId="77777777" w:rsidR="00FF56A9" w:rsidRPr="002D3E63" w:rsidRDefault="00FF56A9" w:rsidP="00FF56A9">
      <w:pPr>
        <w:pStyle w:val="Zkladntext2"/>
        <w:tabs>
          <w:tab w:val="left" w:pos="426"/>
        </w:tabs>
        <w:spacing w:before="60" w:after="60"/>
        <w:rPr>
          <w:rFonts w:ascii="Arial" w:hAnsi="Arial" w:cs="Arial"/>
          <w:b/>
          <w:sz w:val="22"/>
          <w:szCs w:val="22"/>
        </w:rPr>
      </w:pPr>
    </w:p>
    <w:p w14:paraId="7BCE939F" w14:textId="77777777" w:rsidR="00FF56A9" w:rsidRPr="00F05AC2" w:rsidRDefault="00FF56A9" w:rsidP="00FF56A9">
      <w:pPr>
        <w:tabs>
          <w:tab w:val="left" w:pos="426"/>
        </w:tabs>
        <w:suppressAutoHyphens w:val="0"/>
        <w:spacing w:before="60" w:after="60"/>
        <w:jc w:val="both"/>
        <w:rPr>
          <w:rFonts w:ascii="Arial" w:hAnsi="Arial" w:cs="Arial"/>
          <w:b/>
          <w:sz w:val="12"/>
          <w:szCs w:val="12"/>
        </w:rPr>
      </w:pPr>
    </w:p>
    <w:p w14:paraId="3F02400F" w14:textId="77777777" w:rsidR="00FF56A9" w:rsidRDefault="00FF56A9" w:rsidP="00FF56A9">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Poddodavatelé</w:t>
      </w:r>
    </w:p>
    <w:p w14:paraId="54605EAF" w14:textId="267F4ACB" w:rsidR="00FF56A9" w:rsidRPr="004B441D" w:rsidRDefault="00FF56A9" w:rsidP="00FF56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Seznam poddodavatelů, kteří se budou podílet na provádění Díla dle této </w:t>
      </w:r>
      <w:r w:rsidR="0067353B">
        <w:rPr>
          <w:rFonts w:ascii="Arial" w:hAnsi="Arial" w:cs="Arial"/>
          <w:sz w:val="22"/>
          <w:szCs w:val="22"/>
        </w:rPr>
        <w:t>Smlouv</w:t>
      </w:r>
      <w:r w:rsidRPr="004B441D">
        <w:rPr>
          <w:rFonts w:ascii="Arial" w:hAnsi="Arial" w:cs="Arial"/>
          <w:sz w:val="22"/>
          <w:szCs w:val="22"/>
        </w:rPr>
        <w:t xml:space="preserve">y, tvoří přílohu této </w:t>
      </w:r>
      <w:r w:rsidR="0067353B">
        <w:rPr>
          <w:rFonts w:ascii="Arial" w:hAnsi="Arial" w:cs="Arial"/>
          <w:sz w:val="22"/>
          <w:szCs w:val="22"/>
        </w:rPr>
        <w:t>Smlouv</w:t>
      </w:r>
      <w:r w:rsidRPr="004B441D">
        <w:rPr>
          <w:rFonts w:ascii="Arial" w:hAnsi="Arial" w:cs="Arial"/>
          <w:sz w:val="22"/>
          <w:szCs w:val="22"/>
        </w:rPr>
        <w:t>y.</w:t>
      </w:r>
    </w:p>
    <w:p w14:paraId="101D343F" w14:textId="4D900F7A" w:rsidR="00FF56A9" w:rsidRPr="004B441D" w:rsidRDefault="00FF56A9" w:rsidP="00FF56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Jakákoliv změna poddodavatelského zajištění provedení Díla dle této </w:t>
      </w:r>
      <w:r w:rsidR="0067353B">
        <w:rPr>
          <w:rFonts w:ascii="Arial" w:hAnsi="Arial" w:cs="Arial"/>
          <w:sz w:val="22"/>
          <w:szCs w:val="22"/>
        </w:rPr>
        <w:t>Smlouv</w:t>
      </w:r>
      <w:r w:rsidRPr="004B441D">
        <w:rPr>
          <w:rFonts w:ascii="Arial" w:hAnsi="Arial" w:cs="Arial"/>
          <w:sz w:val="22"/>
          <w:szCs w:val="22"/>
        </w:rPr>
        <w:t>y</w:t>
      </w:r>
      <w:r w:rsidRPr="004B441D" w:rsidDel="004A2533">
        <w:rPr>
          <w:rFonts w:ascii="Arial" w:hAnsi="Arial" w:cs="Arial"/>
          <w:sz w:val="22"/>
          <w:szCs w:val="22"/>
        </w:rPr>
        <w:t xml:space="preserve"> </w:t>
      </w:r>
      <w:r w:rsidRPr="004B441D">
        <w:rPr>
          <w:rFonts w:ascii="Arial" w:hAnsi="Arial" w:cs="Arial"/>
          <w:sz w:val="22"/>
          <w:szCs w:val="22"/>
        </w:rPr>
        <w:t xml:space="preserve">musí být předem písemně odsouhlasena </w:t>
      </w:r>
      <w:r w:rsidR="0067353B">
        <w:rPr>
          <w:rFonts w:ascii="Arial" w:hAnsi="Arial" w:cs="Arial"/>
          <w:sz w:val="22"/>
          <w:szCs w:val="22"/>
        </w:rPr>
        <w:t>Objednatel</w:t>
      </w:r>
      <w:r w:rsidRPr="004B441D">
        <w:rPr>
          <w:rFonts w:ascii="Arial" w:hAnsi="Arial" w:cs="Arial"/>
          <w:sz w:val="22"/>
          <w:szCs w:val="22"/>
        </w:rPr>
        <w:t>em.</w:t>
      </w:r>
    </w:p>
    <w:p w14:paraId="4B6A121A" w14:textId="07B10B28" w:rsidR="00FF56A9" w:rsidRPr="004B441D" w:rsidRDefault="00FF56A9" w:rsidP="00FF56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Plnění povinností </w:t>
      </w:r>
      <w:r w:rsidR="0067353B">
        <w:rPr>
          <w:rFonts w:ascii="Arial" w:hAnsi="Arial" w:cs="Arial"/>
          <w:sz w:val="22"/>
          <w:szCs w:val="22"/>
        </w:rPr>
        <w:t>Zhotovitel</w:t>
      </w:r>
      <w:r w:rsidRPr="004B441D">
        <w:rPr>
          <w:rFonts w:ascii="Arial" w:hAnsi="Arial" w:cs="Arial"/>
          <w:sz w:val="22"/>
          <w:szCs w:val="22"/>
        </w:rPr>
        <w:t xml:space="preserve">e stanovených v čl. VI. této </w:t>
      </w:r>
      <w:r w:rsidR="0067353B">
        <w:rPr>
          <w:rFonts w:ascii="Arial" w:hAnsi="Arial" w:cs="Arial"/>
          <w:sz w:val="22"/>
          <w:szCs w:val="22"/>
        </w:rPr>
        <w:t>Smlouv</w:t>
      </w:r>
      <w:r w:rsidRPr="004B441D">
        <w:rPr>
          <w:rFonts w:ascii="Arial" w:hAnsi="Arial" w:cs="Arial"/>
          <w:sz w:val="22"/>
          <w:szCs w:val="22"/>
        </w:rPr>
        <w:t xml:space="preserve">y je </w:t>
      </w:r>
      <w:r w:rsidR="0067353B">
        <w:rPr>
          <w:rFonts w:ascii="Arial" w:hAnsi="Arial" w:cs="Arial"/>
          <w:sz w:val="22"/>
          <w:szCs w:val="22"/>
        </w:rPr>
        <w:t>Zhotovitel</w:t>
      </w:r>
      <w:r w:rsidRPr="004B441D" w:rsidDel="0063117D">
        <w:rPr>
          <w:rFonts w:ascii="Arial" w:hAnsi="Arial" w:cs="Arial"/>
          <w:sz w:val="22"/>
          <w:szCs w:val="22"/>
        </w:rPr>
        <w:t xml:space="preserve"> </w:t>
      </w:r>
      <w:r w:rsidRPr="004B441D">
        <w:rPr>
          <w:rFonts w:ascii="Arial" w:hAnsi="Arial" w:cs="Arial"/>
          <w:sz w:val="22"/>
          <w:szCs w:val="22"/>
        </w:rPr>
        <w:t xml:space="preserve">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w:t>
      </w:r>
      <w:r w:rsidR="0067353B">
        <w:rPr>
          <w:rFonts w:ascii="Arial" w:hAnsi="Arial" w:cs="Arial"/>
          <w:sz w:val="22"/>
          <w:szCs w:val="22"/>
        </w:rPr>
        <w:t>Zhotovitel</w:t>
      </w:r>
      <w:r w:rsidRPr="004B441D">
        <w:rPr>
          <w:rFonts w:ascii="Arial" w:hAnsi="Arial" w:cs="Arial"/>
          <w:sz w:val="22"/>
          <w:szCs w:val="22"/>
        </w:rPr>
        <w:t xml:space="preserve"> tak, jako by tyto činnosti vykonával sám.</w:t>
      </w:r>
    </w:p>
    <w:p w14:paraId="3F4558A5" w14:textId="298740DE" w:rsidR="00FF56A9" w:rsidRPr="004B441D" w:rsidRDefault="00FF56A9" w:rsidP="00FF56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Veškeré žádosti nebo požadavky poddodavatelů na poskytnutí součinnosti </w:t>
      </w:r>
      <w:r w:rsidR="0067353B">
        <w:rPr>
          <w:rFonts w:ascii="Arial" w:hAnsi="Arial" w:cs="Arial"/>
          <w:sz w:val="22"/>
          <w:szCs w:val="22"/>
        </w:rPr>
        <w:t>Objednatel</w:t>
      </w:r>
      <w:r w:rsidRPr="004B441D">
        <w:rPr>
          <w:rFonts w:ascii="Arial" w:hAnsi="Arial" w:cs="Arial"/>
          <w:sz w:val="22"/>
          <w:szCs w:val="22"/>
        </w:rPr>
        <w:t xml:space="preserve">e dle čl. XII. této </w:t>
      </w:r>
      <w:r w:rsidR="0067353B">
        <w:rPr>
          <w:rFonts w:ascii="Arial" w:hAnsi="Arial" w:cs="Arial"/>
          <w:sz w:val="22"/>
          <w:szCs w:val="22"/>
        </w:rPr>
        <w:t>Smlouv</w:t>
      </w:r>
      <w:r w:rsidRPr="004B441D">
        <w:rPr>
          <w:rFonts w:ascii="Arial" w:hAnsi="Arial" w:cs="Arial"/>
          <w:sz w:val="22"/>
          <w:szCs w:val="22"/>
        </w:rPr>
        <w:t xml:space="preserve">y budou </w:t>
      </w:r>
      <w:r w:rsidR="0067353B">
        <w:rPr>
          <w:rFonts w:ascii="Arial" w:hAnsi="Arial" w:cs="Arial"/>
          <w:sz w:val="22"/>
          <w:szCs w:val="22"/>
        </w:rPr>
        <w:t>Objednatel</w:t>
      </w:r>
      <w:r w:rsidRPr="004B441D">
        <w:rPr>
          <w:rFonts w:ascii="Arial" w:hAnsi="Arial" w:cs="Arial"/>
          <w:sz w:val="22"/>
          <w:szCs w:val="22"/>
        </w:rPr>
        <w:t xml:space="preserve">i předávány prostřednictvím </w:t>
      </w:r>
      <w:r w:rsidR="0067353B">
        <w:rPr>
          <w:rFonts w:ascii="Arial" w:hAnsi="Arial" w:cs="Arial"/>
          <w:sz w:val="22"/>
          <w:szCs w:val="22"/>
        </w:rPr>
        <w:t>Zhotovitel</w:t>
      </w:r>
      <w:r w:rsidRPr="004B441D">
        <w:rPr>
          <w:rFonts w:ascii="Arial" w:hAnsi="Arial" w:cs="Arial"/>
          <w:sz w:val="22"/>
          <w:szCs w:val="22"/>
        </w:rPr>
        <w:t xml:space="preserve">e. </w:t>
      </w:r>
      <w:r w:rsidR="0067353B">
        <w:rPr>
          <w:rFonts w:ascii="Arial" w:hAnsi="Arial" w:cs="Arial"/>
          <w:sz w:val="22"/>
          <w:szCs w:val="22"/>
        </w:rPr>
        <w:t>Objednatel</w:t>
      </w:r>
      <w:r w:rsidRPr="004B441D">
        <w:rPr>
          <w:rFonts w:ascii="Arial" w:hAnsi="Arial" w:cs="Arial"/>
          <w:sz w:val="22"/>
          <w:szCs w:val="22"/>
        </w:rPr>
        <w:t xml:space="preserve"> není povinen tuto součinnost poskytnout, bude-li o ni požádán přímo poddodavatelem </w:t>
      </w:r>
      <w:r w:rsidR="0067353B">
        <w:rPr>
          <w:rFonts w:ascii="Arial" w:hAnsi="Arial" w:cs="Arial"/>
          <w:sz w:val="22"/>
          <w:szCs w:val="22"/>
        </w:rPr>
        <w:t>Zhotovitel</w:t>
      </w:r>
      <w:r w:rsidRPr="004B441D">
        <w:rPr>
          <w:rFonts w:ascii="Arial" w:hAnsi="Arial" w:cs="Arial"/>
          <w:sz w:val="22"/>
          <w:szCs w:val="22"/>
        </w:rPr>
        <w:t>e.</w:t>
      </w:r>
    </w:p>
    <w:p w14:paraId="62668CAE" w14:textId="77777777" w:rsidR="00FF56A9" w:rsidRPr="00770C0A" w:rsidRDefault="00FF56A9" w:rsidP="00FF56A9">
      <w:pPr>
        <w:pStyle w:val="Zkladntext2"/>
        <w:tabs>
          <w:tab w:val="left" w:pos="426"/>
        </w:tabs>
        <w:ind w:left="426"/>
        <w:rPr>
          <w:rFonts w:ascii="Arial" w:hAnsi="Arial" w:cs="Arial"/>
          <w:sz w:val="22"/>
          <w:szCs w:val="22"/>
        </w:rPr>
      </w:pPr>
    </w:p>
    <w:p w14:paraId="132FC7C7" w14:textId="77777777" w:rsidR="00FF56A9" w:rsidRPr="00F05AC2" w:rsidRDefault="00FF56A9" w:rsidP="00FF56A9">
      <w:pPr>
        <w:tabs>
          <w:tab w:val="left" w:pos="426"/>
        </w:tabs>
        <w:suppressAutoHyphens w:val="0"/>
        <w:spacing w:before="60" w:after="60"/>
        <w:rPr>
          <w:rFonts w:ascii="Arial" w:hAnsi="Arial" w:cs="Arial"/>
          <w:b/>
          <w:sz w:val="12"/>
          <w:szCs w:val="12"/>
        </w:rPr>
      </w:pPr>
    </w:p>
    <w:p w14:paraId="2B0FEB98" w14:textId="77777777" w:rsidR="00FF56A9" w:rsidRPr="00723D3A" w:rsidRDefault="00FF56A9" w:rsidP="00FF56A9">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1CCDF8F1" w14:textId="584C8CB0" w:rsidR="00FF56A9" w:rsidRPr="004B441D" w:rsidRDefault="00FF56A9" w:rsidP="00FF56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Každá ze </w:t>
      </w:r>
      <w:r w:rsidR="0067353B">
        <w:rPr>
          <w:rFonts w:ascii="Arial" w:hAnsi="Arial" w:cs="Arial"/>
          <w:sz w:val="22"/>
          <w:szCs w:val="22"/>
        </w:rPr>
        <w:t>Smluv</w:t>
      </w:r>
      <w:r w:rsidRPr="004B441D">
        <w:rPr>
          <w:rFonts w:ascii="Arial" w:hAnsi="Arial" w:cs="Arial"/>
          <w:sz w:val="22"/>
          <w:szCs w:val="22"/>
        </w:rPr>
        <w:t xml:space="preserve">ních stran nese odpovědnost za způsobenou škodu v rámci platných právních předpisů a této </w:t>
      </w:r>
      <w:r w:rsidR="0067353B">
        <w:rPr>
          <w:rFonts w:ascii="Arial" w:hAnsi="Arial" w:cs="Arial"/>
          <w:sz w:val="22"/>
          <w:szCs w:val="22"/>
        </w:rPr>
        <w:t>Smlouv</w:t>
      </w:r>
      <w:r w:rsidRPr="004B441D">
        <w:rPr>
          <w:rFonts w:ascii="Arial" w:hAnsi="Arial" w:cs="Arial"/>
          <w:sz w:val="22"/>
          <w:szCs w:val="22"/>
        </w:rPr>
        <w:t xml:space="preserve">y. Za škodu se v tomto smyslu považuje i pokuta či jiná sankce uložená za správní delikt </w:t>
      </w:r>
      <w:r w:rsidR="0067353B">
        <w:rPr>
          <w:rFonts w:ascii="Arial" w:hAnsi="Arial" w:cs="Arial"/>
          <w:sz w:val="22"/>
          <w:szCs w:val="22"/>
        </w:rPr>
        <w:t>Objednatel</w:t>
      </w:r>
      <w:r w:rsidRPr="004B441D">
        <w:rPr>
          <w:rFonts w:ascii="Arial" w:hAnsi="Arial" w:cs="Arial"/>
          <w:sz w:val="22"/>
          <w:szCs w:val="22"/>
        </w:rPr>
        <w:t xml:space="preserve">i v případě, že příčinou uložení takové sankce bylo porušení povinností </w:t>
      </w:r>
      <w:r w:rsidR="0067353B">
        <w:rPr>
          <w:rFonts w:ascii="Arial" w:hAnsi="Arial" w:cs="Arial"/>
          <w:sz w:val="22"/>
          <w:szCs w:val="22"/>
        </w:rPr>
        <w:t>Zhotovitel</w:t>
      </w:r>
      <w:r w:rsidRPr="004B441D">
        <w:rPr>
          <w:rFonts w:ascii="Arial" w:hAnsi="Arial" w:cs="Arial"/>
          <w:sz w:val="22"/>
          <w:szCs w:val="22"/>
        </w:rPr>
        <w:t xml:space="preserve">e dle této </w:t>
      </w:r>
      <w:r w:rsidR="0067353B">
        <w:rPr>
          <w:rFonts w:ascii="Arial" w:hAnsi="Arial" w:cs="Arial"/>
          <w:sz w:val="22"/>
          <w:szCs w:val="22"/>
        </w:rPr>
        <w:t>Smlouv</w:t>
      </w:r>
      <w:r w:rsidRPr="004B441D">
        <w:rPr>
          <w:rFonts w:ascii="Arial" w:hAnsi="Arial" w:cs="Arial"/>
          <w:sz w:val="22"/>
          <w:szCs w:val="22"/>
        </w:rPr>
        <w:t xml:space="preserve">y. Obě </w:t>
      </w:r>
      <w:r w:rsidR="0067353B">
        <w:rPr>
          <w:rFonts w:ascii="Arial" w:hAnsi="Arial" w:cs="Arial"/>
          <w:sz w:val="22"/>
          <w:szCs w:val="22"/>
        </w:rPr>
        <w:t>Smluv</w:t>
      </w:r>
      <w:r w:rsidRPr="004B441D">
        <w:rPr>
          <w:rFonts w:ascii="Arial" w:hAnsi="Arial" w:cs="Arial"/>
          <w:sz w:val="22"/>
          <w:szCs w:val="22"/>
        </w:rPr>
        <w:t xml:space="preserve">ní strany se zavazují k vyvinutí maximálního úsilí k předcházení škodám a k minimalizaci vzniklých škod. </w:t>
      </w:r>
      <w:r w:rsidR="0067353B">
        <w:rPr>
          <w:rFonts w:ascii="Arial" w:hAnsi="Arial" w:cs="Arial"/>
          <w:sz w:val="22"/>
          <w:szCs w:val="22"/>
        </w:rPr>
        <w:t>Smluv</w:t>
      </w:r>
      <w:r w:rsidRPr="004B441D">
        <w:rPr>
          <w:rFonts w:ascii="Arial" w:hAnsi="Arial" w:cs="Arial"/>
          <w:sz w:val="22"/>
          <w:szCs w:val="22"/>
        </w:rPr>
        <w:t xml:space="preserve">ní strany jsou povinny nahradit způsobenou škodu za porušení povinností stanovených platnými právními předpisy, a dále stanovených v této </w:t>
      </w:r>
      <w:r w:rsidR="0067353B">
        <w:rPr>
          <w:rFonts w:ascii="Arial" w:hAnsi="Arial" w:cs="Arial"/>
          <w:sz w:val="22"/>
          <w:szCs w:val="22"/>
        </w:rPr>
        <w:t>Smlouv</w:t>
      </w:r>
      <w:r w:rsidRPr="004B441D">
        <w:rPr>
          <w:rFonts w:ascii="Arial" w:hAnsi="Arial" w:cs="Arial"/>
          <w:sz w:val="22"/>
          <w:szCs w:val="22"/>
        </w:rPr>
        <w:t>ě.</w:t>
      </w:r>
    </w:p>
    <w:p w14:paraId="24D3FD69" w14:textId="1813D0EC" w:rsidR="00FF56A9" w:rsidRPr="004B441D" w:rsidRDefault="00FF56A9" w:rsidP="00FF56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Žádná ze </w:t>
      </w:r>
      <w:r w:rsidR="0067353B">
        <w:rPr>
          <w:rFonts w:ascii="Arial" w:hAnsi="Arial" w:cs="Arial"/>
          <w:sz w:val="22"/>
          <w:szCs w:val="22"/>
        </w:rPr>
        <w:t>Smluv</w:t>
      </w:r>
      <w:r w:rsidRPr="004B441D">
        <w:rPr>
          <w:rFonts w:ascii="Arial" w:hAnsi="Arial" w:cs="Arial"/>
          <w:sz w:val="22"/>
          <w:szCs w:val="22"/>
        </w:rPr>
        <w:t xml:space="preserve">ních stran nemá povinnost nahradit škodu způsobenou porušením svých povinností vyplývajících z této </w:t>
      </w:r>
      <w:r w:rsidR="0067353B">
        <w:rPr>
          <w:rFonts w:ascii="Arial" w:hAnsi="Arial" w:cs="Arial"/>
          <w:sz w:val="22"/>
          <w:szCs w:val="22"/>
        </w:rPr>
        <w:t>Smlouv</w:t>
      </w:r>
      <w:r w:rsidRPr="004B441D">
        <w:rPr>
          <w:rFonts w:ascii="Arial" w:hAnsi="Arial" w:cs="Arial"/>
          <w:sz w:val="22"/>
          <w:szCs w:val="22"/>
        </w:rPr>
        <w:t>y a není v prodlení, bránila-li jí v jejich splnění některá z překážek vylučujících povinnost k náhradě škody ve smyslu ustanovení § 2913 odst. 2 Občanského zákoníku.</w:t>
      </w:r>
    </w:p>
    <w:p w14:paraId="73AD6009" w14:textId="2E40F2C2" w:rsidR="00FF56A9" w:rsidRPr="004B441D" w:rsidRDefault="00FF56A9" w:rsidP="00FF56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Každá ze </w:t>
      </w:r>
      <w:r w:rsidR="0067353B">
        <w:rPr>
          <w:rFonts w:ascii="Arial" w:hAnsi="Arial" w:cs="Arial"/>
          <w:sz w:val="22"/>
          <w:szCs w:val="22"/>
        </w:rPr>
        <w:t>Smluv</w:t>
      </w:r>
      <w:r w:rsidRPr="004B441D">
        <w:rPr>
          <w:rFonts w:ascii="Arial" w:hAnsi="Arial" w:cs="Arial"/>
          <w:sz w:val="22"/>
          <w:szCs w:val="22"/>
        </w:rPr>
        <w:t xml:space="preserve">ních stran se zavazuje upozornit druhou </w:t>
      </w:r>
      <w:r w:rsidR="0067353B">
        <w:rPr>
          <w:rFonts w:ascii="Arial" w:hAnsi="Arial" w:cs="Arial"/>
          <w:sz w:val="22"/>
          <w:szCs w:val="22"/>
        </w:rPr>
        <w:t>Smluv</w:t>
      </w:r>
      <w:r w:rsidRPr="004B441D">
        <w:rPr>
          <w:rFonts w:ascii="Arial" w:hAnsi="Arial" w:cs="Arial"/>
          <w:sz w:val="22"/>
          <w:szCs w:val="22"/>
        </w:rPr>
        <w:t xml:space="preserve">ní stranu bez zbytečného odkladu na vzniklé okolnosti vylučující povinnost k náhradě škody bránící řádnému plnění této </w:t>
      </w:r>
      <w:r w:rsidR="0067353B">
        <w:rPr>
          <w:rFonts w:ascii="Arial" w:hAnsi="Arial" w:cs="Arial"/>
          <w:sz w:val="22"/>
          <w:szCs w:val="22"/>
        </w:rPr>
        <w:t>Smlouv</w:t>
      </w:r>
      <w:r w:rsidRPr="004B441D">
        <w:rPr>
          <w:rFonts w:ascii="Arial" w:hAnsi="Arial" w:cs="Arial"/>
          <w:sz w:val="22"/>
          <w:szCs w:val="22"/>
        </w:rPr>
        <w:t xml:space="preserve">y. </w:t>
      </w:r>
      <w:r w:rsidR="0067353B">
        <w:rPr>
          <w:rFonts w:ascii="Arial" w:hAnsi="Arial" w:cs="Arial"/>
          <w:sz w:val="22"/>
          <w:szCs w:val="22"/>
        </w:rPr>
        <w:t>Smluv</w:t>
      </w:r>
      <w:r w:rsidRPr="004B441D">
        <w:rPr>
          <w:rFonts w:ascii="Arial" w:hAnsi="Arial" w:cs="Arial"/>
          <w:sz w:val="22"/>
          <w:szCs w:val="22"/>
        </w:rPr>
        <w:t>ní strany se zavazují k vyvinutí maximálního úsilí k odvrácení a překonání okolností vylučujících povinnost k náhradě škody.</w:t>
      </w:r>
    </w:p>
    <w:p w14:paraId="5D4A30A1" w14:textId="63C16491" w:rsidR="00FF56A9" w:rsidRPr="004B441D" w:rsidRDefault="00FF56A9" w:rsidP="00FF56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Žádná ze </w:t>
      </w:r>
      <w:r w:rsidR="0067353B">
        <w:rPr>
          <w:rFonts w:ascii="Arial" w:hAnsi="Arial" w:cs="Arial"/>
          <w:sz w:val="22"/>
          <w:szCs w:val="22"/>
        </w:rPr>
        <w:t>Smluv</w:t>
      </w:r>
      <w:r w:rsidRPr="004B441D">
        <w:rPr>
          <w:rFonts w:ascii="Arial" w:hAnsi="Arial" w:cs="Arial"/>
          <w:sz w:val="22"/>
          <w:szCs w:val="22"/>
        </w:rPr>
        <w:t xml:space="preserve">ních stran není v prodlení, pokud toto prodlení mělo jednoznačnou a bezprostřední příčinu v prodlení druhé </w:t>
      </w:r>
      <w:r w:rsidR="0067353B">
        <w:rPr>
          <w:rFonts w:ascii="Arial" w:hAnsi="Arial" w:cs="Arial"/>
          <w:sz w:val="22"/>
          <w:szCs w:val="22"/>
        </w:rPr>
        <w:t>Smluv</w:t>
      </w:r>
      <w:r w:rsidRPr="004B441D">
        <w:rPr>
          <w:rFonts w:ascii="Arial" w:hAnsi="Arial" w:cs="Arial"/>
          <w:sz w:val="22"/>
          <w:szCs w:val="22"/>
        </w:rPr>
        <w:t>ní strany.</w:t>
      </w:r>
    </w:p>
    <w:p w14:paraId="023877F8" w14:textId="67C3E5C8" w:rsidR="00FF56A9" w:rsidRPr="00A54DEB" w:rsidRDefault="0067353B" w:rsidP="00FF56A9">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lastRenderedPageBreak/>
        <w:t>Zhotovitel</w:t>
      </w:r>
      <w:r w:rsidR="00FF56A9" w:rsidRPr="004B441D">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FF56A9" w:rsidRPr="004B441D">
        <w:rPr>
          <w:rFonts w:ascii="Arial" w:hAnsi="Arial" w:cs="Arial"/>
          <w:sz w:val="22"/>
          <w:szCs w:val="22"/>
        </w:rPr>
        <w:t xml:space="preserve">e v případě, že na nesprávnost takového pokynu </w:t>
      </w:r>
      <w:r>
        <w:rPr>
          <w:rFonts w:ascii="Arial" w:hAnsi="Arial" w:cs="Arial"/>
          <w:sz w:val="22"/>
          <w:szCs w:val="22"/>
        </w:rPr>
        <w:t>Objednatel</w:t>
      </w:r>
      <w:r w:rsidR="00FF56A9" w:rsidRPr="004B441D">
        <w:rPr>
          <w:rFonts w:ascii="Arial" w:hAnsi="Arial" w:cs="Arial"/>
          <w:sz w:val="22"/>
          <w:szCs w:val="22"/>
        </w:rPr>
        <w:t xml:space="preserve">e upozornil v souladu s čl. VI. odst. </w:t>
      </w:r>
      <w:r w:rsidR="00FF56A9" w:rsidRPr="00A54DEB">
        <w:rPr>
          <w:rFonts w:ascii="Arial" w:hAnsi="Arial" w:cs="Arial"/>
          <w:sz w:val="22"/>
          <w:szCs w:val="22"/>
        </w:rPr>
        <w:t xml:space="preserve">5 a 17.1 této </w:t>
      </w:r>
      <w:r>
        <w:rPr>
          <w:rFonts w:ascii="Arial" w:hAnsi="Arial" w:cs="Arial"/>
          <w:sz w:val="22"/>
          <w:szCs w:val="22"/>
        </w:rPr>
        <w:t>Smlouv</w:t>
      </w:r>
      <w:r w:rsidR="00FF56A9" w:rsidRPr="00A54DEB">
        <w:rPr>
          <w:rFonts w:ascii="Arial" w:hAnsi="Arial" w:cs="Arial"/>
          <w:sz w:val="22"/>
          <w:szCs w:val="22"/>
        </w:rPr>
        <w:t xml:space="preserve">y. </w:t>
      </w:r>
    </w:p>
    <w:p w14:paraId="4B5F12A6" w14:textId="77777777" w:rsidR="00FF56A9" w:rsidRPr="00723D3A" w:rsidRDefault="00FF56A9" w:rsidP="00FF56A9">
      <w:pPr>
        <w:tabs>
          <w:tab w:val="left" w:pos="426"/>
        </w:tabs>
        <w:suppressAutoHyphens w:val="0"/>
        <w:spacing w:before="60" w:after="60"/>
        <w:ind w:left="426"/>
        <w:jc w:val="both"/>
        <w:rPr>
          <w:rFonts w:ascii="Arial" w:hAnsi="Arial" w:cs="Arial"/>
          <w:sz w:val="22"/>
          <w:szCs w:val="22"/>
        </w:rPr>
      </w:pPr>
    </w:p>
    <w:p w14:paraId="195B54EF" w14:textId="77777777" w:rsidR="00FF56A9" w:rsidRPr="00F05AC2" w:rsidRDefault="00FF56A9" w:rsidP="00FF56A9">
      <w:pPr>
        <w:tabs>
          <w:tab w:val="left" w:pos="426"/>
        </w:tabs>
        <w:suppressAutoHyphens w:val="0"/>
        <w:spacing w:before="60" w:after="60"/>
        <w:jc w:val="both"/>
        <w:rPr>
          <w:rFonts w:ascii="Arial" w:hAnsi="Arial" w:cs="Arial"/>
          <w:sz w:val="12"/>
          <w:szCs w:val="12"/>
        </w:rPr>
      </w:pPr>
    </w:p>
    <w:p w14:paraId="5FD60B25" w14:textId="77777777" w:rsidR="00FF56A9" w:rsidRPr="00723D3A" w:rsidRDefault="00FF56A9" w:rsidP="00FF56A9">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Pr>
          <w:rFonts w:ascii="Arial" w:hAnsi="Arial" w:cs="Arial"/>
          <w:b/>
          <w:sz w:val="22"/>
          <w:szCs w:val="22"/>
        </w:rPr>
        <w:t>Díla</w:t>
      </w:r>
      <w:r w:rsidRPr="00723D3A">
        <w:rPr>
          <w:rFonts w:ascii="Arial" w:hAnsi="Arial" w:cs="Arial"/>
          <w:b/>
          <w:sz w:val="22"/>
          <w:szCs w:val="22"/>
        </w:rPr>
        <w:t>, záruka, odpovědnost za vady a za škodu</w:t>
      </w:r>
    </w:p>
    <w:p w14:paraId="31767EBB" w14:textId="4A5D9DED" w:rsidR="00FF56A9" w:rsidRPr="004B441D" w:rsidRDefault="0067353B" w:rsidP="00FF56A9">
      <w:pPr>
        <w:numPr>
          <w:ilvl w:val="0"/>
          <w:numId w:val="10"/>
        </w:numPr>
        <w:tabs>
          <w:tab w:val="left" w:pos="426"/>
        </w:tabs>
        <w:suppressAutoHyphens w:val="0"/>
        <w:spacing w:before="60" w:after="60"/>
        <w:ind w:left="426" w:hanging="426"/>
        <w:jc w:val="both"/>
        <w:rPr>
          <w:rFonts w:ascii="Arial" w:hAnsi="Arial" w:cs="Arial"/>
          <w:sz w:val="22"/>
          <w:szCs w:val="22"/>
        </w:rPr>
      </w:pPr>
      <w:bookmarkStart w:id="11" w:name="_Ref417495639"/>
      <w:r>
        <w:rPr>
          <w:rFonts w:ascii="Arial" w:hAnsi="Arial" w:cs="Arial"/>
          <w:sz w:val="22"/>
          <w:szCs w:val="22"/>
        </w:rPr>
        <w:t>Zhotovitel</w:t>
      </w:r>
      <w:r w:rsidR="00FF56A9" w:rsidRPr="004B441D">
        <w:rPr>
          <w:rFonts w:ascii="Arial" w:hAnsi="Arial" w:cs="Arial"/>
          <w:sz w:val="22"/>
          <w:szCs w:val="22"/>
        </w:rPr>
        <w:t xml:space="preserve"> především odpovídá za správnost a úplnost provedení předmětu </w:t>
      </w:r>
      <w:r w:rsidR="00FF56A9">
        <w:rPr>
          <w:rFonts w:ascii="Arial" w:hAnsi="Arial" w:cs="Arial"/>
          <w:sz w:val="22"/>
          <w:szCs w:val="22"/>
        </w:rPr>
        <w:t>Dí</w:t>
      </w:r>
      <w:r w:rsidR="00FF56A9" w:rsidRPr="004B441D">
        <w:rPr>
          <w:rFonts w:ascii="Arial" w:hAnsi="Arial" w:cs="Arial"/>
          <w:sz w:val="22"/>
          <w:szCs w:val="22"/>
        </w:rPr>
        <w:t xml:space="preserve">la, </w:t>
      </w:r>
      <w:r w:rsidR="00FF56A9" w:rsidRPr="0012258C">
        <w:rPr>
          <w:rFonts w:ascii="Arial" w:hAnsi="Arial" w:cs="Arial"/>
          <w:sz w:val="22"/>
          <w:szCs w:val="22"/>
        </w:rPr>
        <w:t xml:space="preserve">a za správnost a úplnost provedení všech prací na Díle uvedených ve </w:t>
      </w:r>
      <w:r>
        <w:rPr>
          <w:rFonts w:ascii="Arial" w:hAnsi="Arial" w:cs="Arial"/>
          <w:sz w:val="22"/>
          <w:szCs w:val="22"/>
        </w:rPr>
        <w:t>Smlouv</w:t>
      </w:r>
      <w:r w:rsidR="00FF56A9" w:rsidRPr="0012258C">
        <w:rPr>
          <w:rFonts w:ascii="Arial" w:hAnsi="Arial" w:cs="Arial"/>
          <w:sz w:val="22"/>
          <w:szCs w:val="22"/>
        </w:rPr>
        <w:t xml:space="preserve">ě včetně veškerých příloh dle technologických předpisů a postupů, veškerých platných norem a </w:t>
      </w:r>
      <w:r w:rsidR="00FF56A9">
        <w:rPr>
          <w:rFonts w:ascii="Arial" w:hAnsi="Arial" w:cs="Arial"/>
          <w:sz w:val="22"/>
          <w:szCs w:val="22"/>
        </w:rPr>
        <w:t>souvisejících platných předpisů</w:t>
      </w:r>
      <w:r w:rsidR="00FF56A9" w:rsidRPr="004B441D">
        <w:rPr>
          <w:rFonts w:ascii="Arial" w:hAnsi="Arial" w:cs="Arial"/>
          <w:sz w:val="22"/>
          <w:szCs w:val="22"/>
        </w:rPr>
        <w:t>.</w:t>
      </w:r>
    </w:p>
    <w:bookmarkEnd w:id="11"/>
    <w:p w14:paraId="29E8A22D" w14:textId="082FB21B" w:rsidR="00FF56A9" w:rsidRPr="004B441D" w:rsidRDefault="0067353B" w:rsidP="00FF56A9">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dále odpovídá za to, že celé </w:t>
      </w:r>
      <w:r w:rsidR="00FF56A9">
        <w:rPr>
          <w:rFonts w:ascii="Arial" w:hAnsi="Arial" w:cs="Arial"/>
          <w:sz w:val="22"/>
          <w:szCs w:val="22"/>
        </w:rPr>
        <w:t>Dí</w:t>
      </w:r>
      <w:r w:rsidR="00FF56A9" w:rsidRPr="004B441D">
        <w:rPr>
          <w:rFonts w:ascii="Arial" w:hAnsi="Arial" w:cs="Arial"/>
          <w:sz w:val="22"/>
          <w:szCs w:val="22"/>
        </w:rPr>
        <w:t>lo, i každá jeho jednotlivá část, bude bez jakýchkoliv vad, ať už věcných, právních nebo ostatních. Dílo nebo jeho část má vady</w:t>
      </w:r>
      <w:r w:rsidR="00FF56A9">
        <w:rPr>
          <w:rFonts w:ascii="Arial" w:hAnsi="Arial" w:cs="Arial"/>
          <w:sz w:val="22"/>
          <w:szCs w:val="22"/>
        </w:rPr>
        <w:t>,</w:t>
      </w:r>
      <w:r w:rsidR="00FF56A9" w:rsidRPr="004B441D">
        <w:rPr>
          <w:rFonts w:ascii="Arial" w:hAnsi="Arial" w:cs="Arial"/>
          <w:sz w:val="22"/>
          <w:szCs w:val="22"/>
        </w:rPr>
        <w:t xml:space="preserve"> zejména </w:t>
      </w:r>
      <w:r w:rsidR="00FF56A9">
        <w:rPr>
          <w:rFonts w:ascii="Arial" w:hAnsi="Arial" w:cs="Arial"/>
          <w:sz w:val="22"/>
          <w:szCs w:val="22"/>
        </w:rPr>
        <w:t xml:space="preserve">jestliže </w:t>
      </w:r>
      <w:r w:rsidR="00FF56A9" w:rsidRPr="004B441D">
        <w:rPr>
          <w:rFonts w:ascii="Arial" w:hAnsi="Arial" w:cs="Arial"/>
          <w:sz w:val="22"/>
          <w:szCs w:val="22"/>
        </w:rPr>
        <w:t xml:space="preserve">neodpovídá výsledku určenému ve </w:t>
      </w:r>
      <w:r>
        <w:rPr>
          <w:rFonts w:ascii="Arial" w:hAnsi="Arial" w:cs="Arial"/>
          <w:sz w:val="22"/>
          <w:szCs w:val="22"/>
        </w:rPr>
        <w:t>Smlouv</w:t>
      </w:r>
      <w:r w:rsidR="00FF56A9" w:rsidRPr="004B441D">
        <w:rPr>
          <w:rFonts w:ascii="Arial" w:hAnsi="Arial" w:cs="Arial"/>
          <w:sz w:val="22"/>
          <w:szCs w:val="22"/>
        </w:rPr>
        <w:t xml:space="preserve">ě, neodpovídá účelu jeho využití, případně nemá vlastnosti výslovně stanovené </w:t>
      </w:r>
      <w:r>
        <w:rPr>
          <w:rFonts w:ascii="Arial" w:hAnsi="Arial" w:cs="Arial"/>
          <w:sz w:val="22"/>
          <w:szCs w:val="22"/>
        </w:rPr>
        <w:t>Smlouv</w:t>
      </w:r>
      <w:r w:rsidR="00FF56A9" w:rsidRPr="004B441D">
        <w:rPr>
          <w:rFonts w:ascii="Arial" w:hAnsi="Arial" w:cs="Arial"/>
          <w:sz w:val="22"/>
          <w:szCs w:val="22"/>
        </w:rPr>
        <w:t xml:space="preserve">ou, dokumentací, </w:t>
      </w:r>
      <w:r>
        <w:rPr>
          <w:rFonts w:ascii="Arial" w:hAnsi="Arial" w:cs="Arial"/>
          <w:sz w:val="22"/>
          <w:szCs w:val="22"/>
        </w:rPr>
        <w:t>Objednatel</w:t>
      </w:r>
      <w:r w:rsidR="00FF56A9" w:rsidRPr="004B441D">
        <w:rPr>
          <w:rFonts w:ascii="Arial" w:hAnsi="Arial" w:cs="Arial"/>
          <w:sz w:val="22"/>
          <w:szCs w:val="22"/>
        </w:rPr>
        <w:t>em, platnými předpisy nebo nemá vlastnosti obvyklé.</w:t>
      </w:r>
    </w:p>
    <w:p w14:paraId="5CA274CF" w14:textId="5F697B6C" w:rsidR="00FF56A9" w:rsidRPr="004B441D" w:rsidRDefault="00FF56A9" w:rsidP="00FF56A9">
      <w:pPr>
        <w:pStyle w:val="Zkladntext2"/>
        <w:numPr>
          <w:ilvl w:val="0"/>
          <w:numId w:val="10"/>
        </w:numPr>
        <w:spacing w:before="60" w:after="60"/>
        <w:ind w:left="426" w:hanging="426"/>
        <w:rPr>
          <w:rFonts w:ascii="Arial" w:hAnsi="Arial" w:cs="Arial"/>
          <w:sz w:val="22"/>
          <w:szCs w:val="22"/>
        </w:rPr>
      </w:pPr>
      <w:r w:rsidRPr="004B441D">
        <w:rPr>
          <w:rFonts w:ascii="Arial" w:hAnsi="Arial" w:cs="Arial"/>
          <w:sz w:val="22"/>
          <w:szCs w:val="22"/>
        </w:rPr>
        <w:t xml:space="preserve">Záruční </w:t>
      </w:r>
      <w:r>
        <w:rPr>
          <w:rFonts w:ascii="Arial" w:hAnsi="Arial" w:cs="Arial"/>
          <w:sz w:val="22"/>
          <w:szCs w:val="22"/>
        </w:rPr>
        <w:t>doba</w:t>
      </w:r>
      <w:r w:rsidRPr="004B441D">
        <w:rPr>
          <w:rFonts w:ascii="Arial" w:hAnsi="Arial" w:cs="Arial"/>
          <w:sz w:val="22"/>
          <w:szCs w:val="22"/>
        </w:rPr>
        <w:t xml:space="preserve"> na provedené Dílo počíná běžet ode dne jeho protokolárního předání a převzetí. Záruční doba trvá po celou dobu zhotovování Díla realizovaného dle projektové dokumentace vymezené v čl. III. této </w:t>
      </w:r>
      <w:r w:rsidR="0067353B">
        <w:rPr>
          <w:rFonts w:ascii="Arial" w:hAnsi="Arial" w:cs="Arial"/>
          <w:sz w:val="22"/>
          <w:szCs w:val="22"/>
        </w:rPr>
        <w:t>Smlouv</w:t>
      </w:r>
      <w:r w:rsidRPr="004B441D">
        <w:rPr>
          <w:rFonts w:ascii="Arial" w:hAnsi="Arial" w:cs="Arial"/>
          <w:sz w:val="22"/>
          <w:szCs w:val="22"/>
        </w:rPr>
        <w:t>y a trvá maximálně po dobu 10 let ode dne protokolárního předání a převzetí Díla.</w:t>
      </w:r>
    </w:p>
    <w:p w14:paraId="5F680895" w14:textId="53CBD47A" w:rsidR="00FF56A9" w:rsidRPr="004B441D" w:rsidRDefault="0067353B" w:rsidP="00FF56A9">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po uvedenou záruční dobu také odpovídá za bezvadnost předmětu Díla, tj. odpovídá za všechny vlastnosti, které má mít předmět díla zejména dle </w:t>
      </w:r>
      <w:r>
        <w:rPr>
          <w:rFonts w:ascii="Arial" w:hAnsi="Arial" w:cs="Arial"/>
          <w:sz w:val="22"/>
          <w:szCs w:val="22"/>
        </w:rPr>
        <w:t>Smlouv</w:t>
      </w:r>
      <w:r w:rsidR="00FF56A9" w:rsidRPr="004B441D">
        <w:rPr>
          <w:rFonts w:ascii="Arial" w:hAnsi="Arial" w:cs="Arial"/>
          <w:sz w:val="22"/>
          <w:szCs w:val="22"/>
        </w:rPr>
        <w:t xml:space="preserve">y, dle jednotlivých požadavků a pokynů </w:t>
      </w:r>
      <w:r>
        <w:rPr>
          <w:rFonts w:ascii="Arial" w:hAnsi="Arial" w:cs="Arial"/>
          <w:sz w:val="22"/>
          <w:szCs w:val="22"/>
        </w:rPr>
        <w:t>Objednatel</w:t>
      </w:r>
      <w:r w:rsidR="00FF56A9" w:rsidRPr="004B441D">
        <w:rPr>
          <w:rFonts w:ascii="Arial" w:hAnsi="Arial" w:cs="Arial"/>
          <w:sz w:val="22"/>
          <w:szCs w:val="22"/>
        </w:rPr>
        <w:t xml:space="preserve">e, případně ostatních pověřených osob, dle dokumentace, norem a ostatních předpisů, pokud se na prováděný předmět </w:t>
      </w:r>
      <w:r w:rsidR="00FF56A9">
        <w:rPr>
          <w:rFonts w:ascii="Arial" w:hAnsi="Arial" w:cs="Arial"/>
          <w:sz w:val="22"/>
          <w:szCs w:val="22"/>
        </w:rPr>
        <w:t>Dí</w:t>
      </w:r>
      <w:r w:rsidR="00FF56A9" w:rsidRPr="004B441D">
        <w:rPr>
          <w:rFonts w:ascii="Arial" w:hAnsi="Arial" w:cs="Arial"/>
          <w:sz w:val="22"/>
          <w:szCs w:val="22"/>
        </w:rPr>
        <w:t>la či jeho části vztahují.</w:t>
      </w:r>
    </w:p>
    <w:p w14:paraId="351E1EBC" w14:textId="3162746A"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Jakákoliv vada na Díle, která se vyskytne v průběhu záruční doby, bude </w:t>
      </w:r>
      <w:r w:rsidR="0067353B">
        <w:rPr>
          <w:rFonts w:ascii="Arial" w:hAnsi="Arial" w:cs="Arial"/>
          <w:sz w:val="22"/>
          <w:szCs w:val="22"/>
        </w:rPr>
        <w:t>Objednatel</w:t>
      </w:r>
      <w:r w:rsidRPr="004B441D">
        <w:rPr>
          <w:rFonts w:ascii="Arial" w:hAnsi="Arial" w:cs="Arial"/>
          <w:sz w:val="22"/>
          <w:szCs w:val="22"/>
        </w:rPr>
        <w:t xml:space="preserve">em oznámena bez zbytečného odkladu písemně </w:t>
      </w:r>
      <w:r w:rsidR="0067353B">
        <w:rPr>
          <w:rFonts w:ascii="Arial" w:hAnsi="Arial" w:cs="Arial"/>
          <w:sz w:val="22"/>
          <w:szCs w:val="22"/>
        </w:rPr>
        <w:t>Zhotovitel</w:t>
      </w:r>
      <w:r w:rsidRPr="004B441D">
        <w:rPr>
          <w:rFonts w:ascii="Arial" w:hAnsi="Arial" w:cs="Arial"/>
          <w:sz w:val="22"/>
          <w:szCs w:val="22"/>
        </w:rPr>
        <w:t xml:space="preserve">i a tento odstraní závadu na své vlastní náklady, neprodleně, nejpozději však ve lhůtě 10 pracovních dnů, pokud se </w:t>
      </w:r>
      <w:r w:rsidR="0067353B">
        <w:rPr>
          <w:rFonts w:ascii="Arial" w:hAnsi="Arial" w:cs="Arial"/>
          <w:sz w:val="22"/>
          <w:szCs w:val="22"/>
        </w:rPr>
        <w:t>Objednatel</w:t>
      </w:r>
      <w:r w:rsidRPr="004B441D">
        <w:rPr>
          <w:rFonts w:ascii="Arial" w:hAnsi="Arial" w:cs="Arial"/>
          <w:sz w:val="22"/>
          <w:szCs w:val="22"/>
        </w:rPr>
        <w:t xml:space="preserve"> se </w:t>
      </w:r>
      <w:r w:rsidR="0067353B">
        <w:rPr>
          <w:rFonts w:ascii="Arial" w:hAnsi="Arial" w:cs="Arial"/>
          <w:sz w:val="22"/>
          <w:szCs w:val="22"/>
        </w:rPr>
        <w:t>Zhotovitel</w:t>
      </w:r>
      <w:r w:rsidRPr="004B441D">
        <w:rPr>
          <w:rFonts w:ascii="Arial" w:hAnsi="Arial" w:cs="Arial"/>
          <w:sz w:val="22"/>
          <w:szCs w:val="22"/>
        </w:rPr>
        <w:t xml:space="preserve">em nedohodnou písemně jinak. Neodstraní-li </w:t>
      </w:r>
      <w:r w:rsidR="0067353B">
        <w:rPr>
          <w:rFonts w:ascii="Arial" w:hAnsi="Arial" w:cs="Arial"/>
          <w:sz w:val="22"/>
          <w:szCs w:val="22"/>
        </w:rPr>
        <w:t>Zhotovitel</w:t>
      </w:r>
      <w:r w:rsidRPr="004B441D">
        <w:rPr>
          <w:rFonts w:ascii="Arial" w:hAnsi="Arial" w:cs="Arial"/>
          <w:sz w:val="22"/>
          <w:szCs w:val="22"/>
        </w:rPr>
        <w:t xml:space="preserve"> vady Díla ve lhůtě nebo oznámí-li před jejím uplynutím, že vady neodstraní, může </w:t>
      </w:r>
      <w:r w:rsidR="0067353B">
        <w:rPr>
          <w:rFonts w:ascii="Arial" w:hAnsi="Arial" w:cs="Arial"/>
          <w:sz w:val="22"/>
          <w:szCs w:val="22"/>
        </w:rPr>
        <w:t>Objednatel</w:t>
      </w:r>
      <w:r w:rsidRPr="004B441D">
        <w:rPr>
          <w:rFonts w:ascii="Arial" w:hAnsi="Arial" w:cs="Arial"/>
          <w:sz w:val="22"/>
          <w:szCs w:val="22"/>
        </w:rPr>
        <w:t xml:space="preserve"> požadovat přiměřenou slevu z ceny díla nebo po předchozím vyrozumění </w:t>
      </w:r>
      <w:r w:rsidR="0067353B">
        <w:rPr>
          <w:rFonts w:ascii="Arial" w:hAnsi="Arial" w:cs="Arial"/>
          <w:sz w:val="22"/>
          <w:szCs w:val="22"/>
        </w:rPr>
        <w:t>Zhotovitel</w:t>
      </w:r>
      <w:r w:rsidRPr="004B441D">
        <w:rPr>
          <w:rFonts w:ascii="Arial" w:hAnsi="Arial" w:cs="Arial"/>
          <w:sz w:val="22"/>
          <w:szCs w:val="22"/>
        </w:rPr>
        <w:t xml:space="preserve">e vadu odstranit sám nebo ji nechat odstranit, a to na náklady </w:t>
      </w:r>
      <w:r w:rsidR="0067353B">
        <w:rPr>
          <w:rFonts w:ascii="Arial" w:hAnsi="Arial" w:cs="Arial"/>
          <w:sz w:val="22"/>
          <w:szCs w:val="22"/>
        </w:rPr>
        <w:t>Zhotovitel</w:t>
      </w:r>
      <w:r w:rsidRPr="004B441D">
        <w:rPr>
          <w:rFonts w:ascii="Arial" w:hAnsi="Arial" w:cs="Arial"/>
          <w:sz w:val="22"/>
          <w:szCs w:val="22"/>
        </w:rPr>
        <w:t xml:space="preserve">e. </w:t>
      </w:r>
      <w:r w:rsidR="0067353B">
        <w:rPr>
          <w:rFonts w:ascii="Arial" w:hAnsi="Arial" w:cs="Arial"/>
          <w:sz w:val="22"/>
          <w:szCs w:val="22"/>
        </w:rPr>
        <w:t>Zhotovitel</w:t>
      </w:r>
      <w:r w:rsidRPr="004B441D">
        <w:rPr>
          <w:rFonts w:ascii="Arial" w:hAnsi="Arial" w:cs="Arial"/>
          <w:sz w:val="22"/>
          <w:szCs w:val="22"/>
        </w:rPr>
        <w:t xml:space="preserve"> je povinen nahradit </w:t>
      </w:r>
      <w:r w:rsidR="0067353B">
        <w:rPr>
          <w:rFonts w:ascii="Arial" w:hAnsi="Arial" w:cs="Arial"/>
          <w:sz w:val="22"/>
          <w:szCs w:val="22"/>
        </w:rPr>
        <w:t>Objednatel</w:t>
      </w:r>
      <w:r w:rsidRPr="004B441D">
        <w:rPr>
          <w:rFonts w:ascii="Arial" w:hAnsi="Arial" w:cs="Arial"/>
          <w:sz w:val="22"/>
          <w:szCs w:val="22"/>
        </w:rPr>
        <w:t xml:space="preserve">i výdaje a ušlý zisk, které souvisejí s odstraněním vad zajišťovaných </w:t>
      </w:r>
      <w:r w:rsidR="0067353B">
        <w:rPr>
          <w:rFonts w:ascii="Arial" w:hAnsi="Arial" w:cs="Arial"/>
          <w:sz w:val="22"/>
          <w:szCs w:val="22"/>
        </w:rPr>
        <w:t>Objednatel</w:t>
      </w:r>
      <w:r w:rsidRPr="004B441D">
        <w:rPr>
          <w:rFonts w:ascii="Arial" w:hAnsi="Arial" w:cs="Arial"/>
          <w:sz w:val="22"/>
          <w:szCs w:val="22"/>
        </w:rPr>
        <w:t xml:space="preserve">em. </w:t>
      </w:r>
      <w:r w:rsidR="0067353B">
        <w:rPr>
          <w:rFonts w:ascii="Arial" w:hAnsi="Arial" w:cs="Arial"/>
          <w:sz w:val="22"/>
          <w:szCs w:val="22"/>
        </w:rPr>
        <w:t>Zhotovitel</w:t>
      </w:r>
      <w:r w:rsidRPr="004B441D">
        <w:rPr>
          <w:rFonts w:ascii="Arial" w:hAnsi="Arial" w:cs="Arial"/>
          <w:sz w:val="22"/>
          <w:szCs w:val="22"/>
        </w:rPr>
        <w:t xml:space="preserve"> je povinen nahradit tyto náklady do 30 dnů po obdržení příslušného platebního dokladu </w:t>
      </w:r>
      <w:r w:rsidR="0067353B">
        <w:rPr>
          <w:rFonts w:ascii="Arial" w:hAnsi="Arial" w:cs="Arial"/>
          <w:sz w:val="22"/>
          <w:szCs w:val="22"/>
        </w:rPr>
        <w:t>Objednatel</w:t>
      </w:r>
      <w:r w:rsidRPr="004B441D">
        <w:rPr>
          <w:rFonts w:ascii="Arial" w:hAnsi="Arial" w:cs="Arial"/>
          <w:sz w:val="22"/>
          <w:szCs w:val="22"/>
        </w:rPr>
        <w:t>e.</w:t>
      </w:r>
    </w:p>
    <w:p w14:paraId="5F8DEDA2" w14:textId="77777777"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62E249CC" w14:textId="70A5C3A6"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Reklamaci lze uplatnit do posledního dne záruční doby, přičemž i reklamace odeslaná </w:t>
      </w:r>
      <w:r w:rsidR="0067353B">
        <w:rPr>
          <w:rFonts w:ascii="Arial" w:hAnsi="Arial" w:cs="Arial"/>
          <w:sz w:val="22"/>
          <w:szCs w:val="22"/>
        </w:rPr>
        <w:t>Objednatel</w:t>
      </w:r>
      <w:r w:rsidRPr="004B441D">
        <w:rPr>
          <w:rFonts w:ascii="Arial" w:hAnsi="Arial" w:cs="Arial"/>
          <w:sz w:val="22"/>
          <w:szCs w:val="22"/>
        </w:rPr>
        <w:t>em v poslední den záruční doby se považuje za včas uplatněnou.</w:t>
      </w:r>
    </w:p>
    <w:p w14:paraId="1E36112C" w14:textId="4EDDDB6B"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Odstranění vady nemá vliv na nárok </w:t>
      </w:r>
      <w:r w:rsidR="0067353B">
        <w:rPr>
          <w:rFonts w:ascii="Arial" w:hAnsi="Arial" w:cs="Arial"/>
          <w:sz w:val="22"/>
          <w:szCs w:val="22"/>
        </w:rPr>
        <w:t>Objednatel</w:t>
      </w:r>
      <w:r w:rsidRPr="004B441D">
        <w:rPr>
          <w:rFonts w:ascii="Arial" w:hAnsi="Arial" w:cs="Arial"/>
          <w:sz w:val="22"/>
          <w:szCs w:val="22"/>
        </w:rPr>
        <w:t xml:space="preserve">e vůči </w:t>
      </w:r>
      <w:r w:rsidR="0067353B">
        <w:rPr>
          <w:rFonts w:ascii="Arial" w:hAnsi="Arial" w:cs="Arial"/>
          <w:sz w:val="22"/>
          <w:szCs w:val="22"/>
        </w:rPr>
        <w:t>Zhotovitel</w:t>
      </w:r>
      <w:r w:rsidRPr="004B441D">
        <w:rPr>
          <w:rFonts w:ascii="Arial" w:hAnsi="Arial" w:cs="Arial"/>
          <w:sz w:val="22"/>
          <w:szCs w:val="22"/>
        </w:rPr>
        <w:t xml:space="preserve">i na zaplacení </w:t>
      </w:r>
      <w:r w:rsidR="0067353B">
        <w:rPr>
          <w:rFonts w:ascii="Arial" w:hAnsi="Arial" w:cs="Arial"/>
          <w:sz w:val="22"/>
          <w:szCs w:val="22"/>
        </w:rPr>
        <w:t>Smluv</w:t>
      </w:r>
      <w:r w:rsidRPr="004B441D">
        <w:rPr>
          <w:rFonts w:ascii="Arial" w:hAnsi="Arial" w:cs="Arial"/>
          <w:sz w:val="22"/>
          <w:szCs w:val="22"/>
        </w:rPr>
        <w:t>ních pokut a náhradu škod souvisejících s vadami díla.</w:t>
      </w:r>
    </w:p>
    <w:p w14:paraId="1B3D7457" w14:textId="0899B1F2" w:rsidR="00FF56A9" w:rsidRPr="004B441D" w:rsidRDefault="0067353B" w:rsidP="00FF56A9">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je rovněž odpovědný za jakékoliv ztráty nebo škody na </w:t>
      </w:r>
      <w:r w:rsidR="00FF56A9">
        <w:rPr>
          <w:rFonts w:ascii="Arial" w:hAnsi="Arial" w:cs="Arial"/>
          <w:sz w:val="22"/>
          <w:szCs w:val="22"/>
        </w:rPr>
        <w:t>D</w:t>
      </w:r>
      <w:r w:rsidR="00FF56A9" w:rsidRPr="004B441D">
        <w:rPr>
          <w:rFonts w:ascii="Arial" w:hAnsi="Arial" w:cs="Arial"/>
          <w:sz w:val="22"/>
          <w:szCs w:val="22"/>
        </w:rPr>
        <w:t xml:space="preserve">íle či majetku </w:t>
      </w:r>
      <w:r>
        <w:rPr>
          <w:rFonts w:ascii="Arial" w:hAnsi="Arial" w:cs="Arial"/>
          <w:sz w:val="22"/>
          <w:szCs w:val="22"/>
        </w:rPr>
        <w:t>Objednatel</w:t>
      </w:r>
      <w:r w:rsidR="00FF56A9" w:rsidRPr="004B441D">
        <w:rPr>
          <w:rFonts w:ascii="Arial" w:hAnsi="Arial" w:cs="Arial"/>
          <w:sz w:val="22"/>
          <w:szCs w:val="22"/>
        </w:rPr>
        <w:t>e</w:t>
      </w:r>
      <w:r w:rsidR="00FF56A9">
        <w:rPr>
          <w:rFonts w:ascii="Arial" w:hAnsi="Arial" w:cs="Arial"/>
          <w:sz w:val="22"/>
          <w:szCs w:val="22"/>
        </w:rPr>
        <w:t>,</w:t>
      </w:r>
      <w:r w:rsidR="00FF56A9" w:rsidRPr="004B441D">
        <w:rPr>
          <w:rFonts w:ascii="Arial" w:hAnsi="Arial" w:cs="Arial"/>
          <w:sz w:val="22"/>
          <w:szCs w:val="22"/>
        </w:rPr>
        <w:t xml:space="preserve"> jakož i třetích osob, způsobené </w:t>
      </w:r>
      <w:r>
        <w:rPr>
          <w:rFonts w:ascii="Arial" w:hAnsi="Arial" w:cs="Arial"/>
          <w:sz w:val="22"/>
          <w:szCs w:val="22"/>
        </w:rPr>
        <w:t>Zhotovitel</w:t>
      </w:r>
      <w:r w:rsidR="00FF56A9" w:rsidRPr="004B441D">
        <w:rPr>
          <w:rFonts w:ascii="Arial" w:hAnsi="Arial" w:cs="Arial"/>
          <w:sz w:val="22"/>
          <w:szCs w:val="22"/>
        </w:rPr>
        <w:t xml:space="preserve">em nebo jeho poddodavateli v průběhu provádění jakýchkoliv prací a služeb při plnění nebo v souvislosti s plněním povinností podle této </w:t>
      </w:r>
      <w:r>
        <w:rPr>
          <w:rFonts w:ascii="Arial" w:hAnsi="Arial" w:cs="Arial"/>
          <w:sz w:val="22"/>
          <w:szCs w:val="22"/>
        </w:rPr>
        <w:t>Smlouv</w:t>
      </w:r>
      <w:r w:rsidR="00FF56A9" w:rsidRPr="004B441D">
        <w:rPr>
          <w:rFonts w:ascii="Arial" w:hAnsi="Arial" w:cs="Arial"/>
          <w:sz w:val="22"/>
          <w:szCs w:val="22"/>
        </w:rPr>
        <w:t>y.</w:t>
      </w:r>
    </w:p>
    <w:p w14:paraId="1FA4FFA7" w14:textId="0AE51F9A"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Případné nároky z nedodržení povinností </w:t>
      </w:r>
      <w:r w:rsidR="0067353B">
        <w:rPr>
          <w:rFonts w:ascii="Arial" w:hAnsi="Arial" w:cs="Arial"/>
          <w:sz w:val="22"/>
          <w:szCs w:val="22"/>
        </w:rPr>
        <w:t>Zhotovitel</w:t>
      </w:r>
      <w:r w:rsidRPr="004B441D">
        <w:rPr>
          <w:rFonts w:ascii="Arial" w:hAnsi="Arial" w:cs="Arial"/>
          <w:sz w:val="22"/>
          <w:szCs w:val="22"/>
        </w:rPr>
        <w:t xml:space="preserve">e dle odst. 1 tohoto článku této </w:t>
      </w:r>
      <w:r w:rsidR="0067353B">
        <w:rPr>
          <w:rFonts w:ascii="Arial" w:hAnsi="Arial" w:cs="Arial"/>
          <w:sz w:val="22"/>
          <w:szCs w:val="22"/>
        </w:rPr>
        <w:t>Smlouv</w:t>
      </w:r>
      <w:r w:rsidRPr="004B441D">
        <w:rPr>
          <w:rFonts w:ascii="Arial" w:hAnsi="Arial" w:cs="Arial"/>
          <w:sz w:val="22"/>
          <w:szCs w:val="22"/>
        </w:rPr>
        <w:t xml:space="preserve">y </w:t>
      </w:r>
      <w:r w:rsidR="0067353B">
        <w:rPr>
          <w:rFonts w:ascii="Arial" w:hAnsi="Arial" w:cs="Arial"/>
          <w:sz w:val="22"/>
          <w:szCs w:val="22"/>
        </w:rPr>
        <w:t>Objednatel</w:t>
      </w:r>
      <w:r w:rsidRPr="004B441D">
        <w:rPr>
          <w:rFonts w:ascii="Arial" w:hAnsi="Arial" w:cs="Arial"/>
          <w:sz w:val="22"/>
          <w:szCs w:val="22"/>
        </w:rPr>
        <w:t xml:space="preserve"> uplatní zejména při předání a převzetí </w:t>
      </w:r>
      <w:r>
        <w:rPr>
          <w:rFonts w:ascii="Arial" w:hAnsi="Arial" w:cs="Arial"/>
          <w:sz w:val="22"/>
          <w:szCs w:val="22"/>
        </w:rPr>
        <w:t>Dí</w:t>
      </w:r>
      <w:r w:rsidRPr="004B441D">
        <w:rPr>
          <w:rFonts w:ascii="Arial" w:hAnsi="Arial" w:cs="Arial"/>
          <w:sz w:val="22"/>
          <w:szCs w:val="22"/>
        </w:rPr>
        <w:t xml:space="preserve">la. Tím však není dotčeno právo </w:t>
      </w:r>
      <w:r w:rsidR="0067353B">
        <w:rPr>
          <w:rFonts w:ascii="Arial" w:hAnsi="Arial" w:cs="Arial"/>
          <w:sz w:val="22"/>
          <w:szCs w:val="22"/>
        </w:rPr>
        <w:t>Objednatel</w:t>
      </w:r>
      <w:r w:rsidRPr="004B441D">
        <w:rPr>
          <w:rFonts w:ascii="Arial" w:hAnsi="Arial" w:cs="Arial"/>
          <w:sz w:val="22"/>
          <w:szCs w:val="22"/>
        </w:rPr>
        <w:t xml:space="preserve">e uplatnit tyto své nároky později, pokud </w:t>
      </w:r>
      <w:r w:rsidR="0067353B">
        <w:rPr>
          <w:rFonts w:ascii="Arial" w:hAnsi="Arial" w:cs="Arial"/>
          <w:sz w:val="22"/>
          <w:szCs w:val="22"/>
        </w:rPr>
        <w:t>Objednatel</w:t>
      </w:r>
      <w:r w:rsidRPr="004B441D">
        <w:rPr>
          <w:rFonts w:ascii="Arial" w:hAnsi="Arial" w:cs="Arial"/>
          <w:sz w:val="22"/>
          <w:szCs w:val="22"/>
        </w:rPr>
        <w:t xml:space="preserve"> prokáže, že je objektivně nemohl uplatnit již v rámci předání a převzetí Díla.</w:t>
      </w:r>
    </w:p>
    <w:p w14:paraId="17F07F8A" w14:textId="77777777" w:rsidR="00FF56A9" w:rsidRPr="00723D3A" w:rsidRDefault="00FF56A9" w:rsidP="00FF56A9">
      <w:pPr>
        <w:tabs>
          <w:tab w:val="left" w:pos="426"/>
        </w:tabs>
        <w:suppressAutoHyphens w:val="0"/>
        <w:spacing w:before="60" w:after="60"/>
        <w:ind w:left="426"/>
        <w:jc w:val="both"/>
        <w:rPr>
          <w:rFonts w:ascii="Arial" w:hAnsi="Arial" w:cs="Arial"/>
          <w:sz w:val="22"/>
          <w:szCs w:val="22"/>
        </w:rPr>
      </w:pPr>
    </w:p>
    <w:p w14:paraId="00598AC2" w14:textId="77777777" w:rsidR="00FF56A9" w:rsidRDefault="00FF56A9" w:rsidP="00FF56A9">
      <w:pPr>
        <w:tabs>
          <w:tab w:val="left" w:pos="426"/>
        </w:tabs>
        <w:suppressAutoHyphens w:val="0"/>
        <w:spacing w:before="60" w:after="60"/>
        <w:jc w:val="both"/>
        <w:rPr>
          <w:rFonts w:ascii="Arial" w:hAnsi="Arial" w:cs="Arial"/>
          <w:sz w:val="12"/>
          <w:szCs w:val="12"/>
        </w:rPr>
      </w:pPr>
    </w:p>
    <w:p w14:paraId="74A3B325" w14:textId="77777777" w:rsidR="00525ECB" w:rsidRPr="00F05AC2" w:rsidRDefault="00525ECB" w:rsidP="00FF56A9">
      <w:pPr>
        <w:tabs>
          <w:tab w:val="left" w:pos="426"/>
        </w:tabs>
        <w:suppressAutoHyphens w:val="0"/>
        <w:spacing w:before="60" w:after="60"/>
        <w:jc w:val="both"/>
        <w:rPr>
          <w:rFonts w:ascii="Arial" w:hAnsi="Arial" w:cs="Arial"/>
          <w:sz w:val="12"/>
          <w:szCs w:val="12"/>
        </w:rPr>
      </w:pPr>
    </w:p>
    <w:p w14:paraId="062CDBBE" w14:textId="77777777" w:rsidR="00FF56A9" w:rsidRPr="00A54DEB" w:rsidRDefault="00FF56A9" w:rsidP="00FF56A9">
      <w:pPr>
        <w:tabs>
          <w:tab w:val="left" w:pos="426"/>
        </w:tabs>
        <w:suppressAutoHyphens w:val="0"/>
        <w:spacing w:before="60" w:after="60"/>
        <w:jc w:val="center"/>
        <w:rPr>
          <w:rFonts w:ascii="Arial" w:hAnsi="Arial" w:cs="Arial"/>
          <w:b/>
          <w:sz w:val="22"/>
          <w:szCs w:val="22"/>
        </w:rPr>
      </w:pPr>
      <w:bookmarkStart w:id="12" w:name="_Ref417505607"/>
      <w:r w:rsidRPr="00A54DEB">
        <w:rPr>
          <w:rFonts w:ascii="Arial" w:hAnsi="Arial" w:cs="Arial"/>
          <w:b/>
          <w:sz w:val="22"/>
          <w:szCs w:val="22"/>
        </w:rPr>
        <w:lastRenderedPageBreak/>
        <w:t xml:space="preserve">XI. </w:t>
      </w:r>
      <w:bookmarkEnd w:id="12"/>
      <w:r w:rsidRPr="00A54DEB">
        <w:rPr>
          <w:rFonts w:ascii="Arial" w:hAnsi="Arial" w:cs="Arial"/>
          <w:b/>
          <w:sz w:val="22"/>
          <w:szCs w:val="22"/>
        </w:rPr>
        <w:t>Sankce</w:t>
      </w:r>
    </w:p>
    <w:p w14:paraId="3373CDFD" w14:textId="77777777" w:rsid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Prodlení se zhotovením Díla nebo odstraněním vad Díla</w:t>
      </w:r>
    </w:p>
    <w:p w14:paraId="2A15456B" w14:textId="2C49EBAD"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nedodržení termínu zhotovení a předání řádně dokončeného Díla podle čl. IV. odst. 2 této </w:t>
      </w:r>
      <w:r w:rsidR="0067353B">
        <w:rPr>
          <w:rFonts w:ascii="Arial" w:hAnsi="Arial" w:cs="Arial"/>
          <w:sz w:val="22"/>
          <w:szCs w:val="22"/>
          <w:lang w:eastAsia="cs-CZ"/>
        </w:rPr>
        <w:t>Smlouv</w:t>
      </w:r>
      <w:r w:rsidRPr="00A72959">
        <w:rPr>
          <w:rFonts w:ascii="Arial" w:hAnsi="Arial" w:cs="Arial"/>
          <w:sz w:val="22"/>
          <w:szCs w:val="22"/>
          <w:lang w:eastAsia="cs-CZ"/>
        </w:rPr>
        <w:t xml:space="preserve">y, nebo v případě prodlení </w:t>
      </w:r>
      <w:r w:rsidR="0067353B">
        <w:rPr>
          <w:rFonts w:ascii="Arial" w:hAnsi="Arial" w:cs="Arial"/>
          <w:sz w:val="22"/>
          <w:szCs w:val="22"/>
          <w:lang w:eastAsia="cs-CZ"/>
        </w:rPr>
        <w:t>Zhotovitel</w:t>
      </w:r>
      <w:r w:rsidRPr="00A72959">
        <w:rPr>
          <w:rFonts w:ascii="Arial" w:hAnsi="Arial" w:cs="Arial"/>
          <w:sz w:val="22"/>
          <w:szCs w:val="22"/>
          <w:lang w:eastAsia="cs-CZ"/>
        </w:rPr>
        <w:t xml:space="preserve">e s odstraněním vad Díla podle čl. </w:t>
      </w:r>
      <w:r>
        <w:rPr>
          <w:rFonts w:ascii="Arial" w:hAnsi="Arial" w:cs="Arial"/>
          <w:sz w:val="22"/>
          <w:szCs w:val="22"/>
          <w:lang w:eastAsia="cs-CZ"/>
        </w:rPr>
        <w:t xml:space="preserve">X. </w:t>
      </w:r>
      <w:r w:rsidRPr="00A72959">
        <w:rPr>
          <w:rFonts w:ascii="Arial" w:hAnsi="Arial" w:cs="Arial"/>
          <w:sz w:val="22"/>
          <w:szCs w:val="22"/>
          <w:lang w:eastAsia="cs-CZ"/>
        </w:rPr>
        <w:t xml:space="preserve">této </w:t>
      </w:r>
      <w:r w:rsidR="0067353B">
        <w:rPr>
          <w:rFonts w:ascii="Arial" w:hAnsi="Arial" w:cs="Arial"/>
          <w:sz w:val="22"/>
          <w:szCs w:val="22"/>
          <w:lang w:eastAsia="cs-CZ"/>
        </w:rPr>
        <w:t>Smlouv</w:t>
      </w:r>
      <w:r w:rsidRPr="00A72959">
        <w:rPr>
          <w:rFonts w:ascii="Arial" w:hAnsi="Arial" w:cs="Arial"/>
          <w:sz w:val="22"/>
          <w:szCs w:val="22"/>
          <w:lang w:eastAsia="cs-CZ"/>
        </w:rPr>
        <w:t xml:space="preserve">y, je </w:t>
      </w:r>
      <w:r w:rsidR="0067353B">
        <w:rPr>
          <w:rFonts w:ascii="Arial" w:hAnsi="Arial" w:cs="Arial"/>
          <w:sz w:val="22"/>
          <w:szCs w:val="22"/>
          <w:lang w:eastAsia="cs-CZ"/>
        </w:rPr>
        <w:t>Zhotovitel</w:t>
      </w:r>
      <w:r w:rsidRPr="00A72959">
        <w:rPr>
          <w:rFonts w:ascii="Arial" w:hAnsi="Arial" w:cs="Arial"/>
          <w:sz w:val="22"/>
          <w:szCs w:val="22"/>
          <w:lang w:eastAsia="cs-CZ"/>
        </w:rPr>
        <w:t xml:space="preserve"> povinen uhradit </w:t>
      </w:r>
      <w:r w:rsidR="0067353B">
        <w:rPr>
          <w:rFonts w:ascii="Arial" w:hAnsi="Arial" w:cs="Arial"/>
          <w:sz w:val="22"/>
          <w:szCs w:val="22"/>
          <w:lang w:eastAsia="cs-CZ"/>
        </w:rPr>
        <w:t>Objednatel</w:t>
      </w:r>
      <w:r w:rsidRPr="00A72959">
        <w:rPr>
          <w:rFonts w:ascii="Arial" w:hAnsi="Arial" w:cs="Arial"/>
          <w:sz w:val="22"/>
          <w:szCs w:val="22"/>
          <w:lang w:eastAsia="cs-CZ"/>
        </w:rPr>
        <w:t xml:space="preserve">i </w:t>
      </w:r>
      <w:r w:rsidR="0067353B">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w:t>
      </w:r>
      <w:r w:rsidR="00525ECB">
        <w:rPr>
          <w:rFonts w:ascii="Arial" w:hAnsi="Arial" w:cs="Arial"/>
          <w:b/>
          <w:bCs/>
          <w:sz w:val="22"/>
          <w:szCs w:val="22"/>
          <w:lang w:eastAsia="cs-CZ"/>
        </w:rPr>
        <w:t> </w:t>
      </w:r>
      <w:r w:rsidRPr="00A72959">
        <w:rPr>
          <w:rFonts w:ascii="Arial" w:hAnsi="Arial" w:cs="Arial"/>
          <w:b/>
          <w:bCs/>
          <w:sz w:val="22"/>
          <w:szCs w:val="22"/>
          <w:lang w:eastAsia="cs-CZ"/>
        </w:rPr>
        <w:t>% z celkové ceny Díla včetně DPH</w:t>
      </w:r>
      <w:r w:rsidRPr="00A72959">
        <w:rPr>
          <w:rFonts w:ascii="Arial" w:hAnsi="Arial" w:cs="Arial"/>
          <w:sz w:val="22"/>
          <w:szCs w:val="22"/>
          <w:lang w:eastAsia="cs-CZ"/>
        </w:rPr>
        <w:t xml:space="preserve"> za každý, i započatý, kalendářní den prodlení.</w:t>
      </w:r>
    </w:p>
    <w:p w14:paraId="26EA68E4" w14:textId="0496533C"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Porušení povinností dle čl. VI. a VII. </w:t>
      </w:r>
      <w:r w:rsidR="0067353B">
        <w:rPr>
          <w:rFonts w:ascii="Arial" w:hAnsi="Arial" w:cs="Arial"/>
          <w:b/>
          <w:bCs/>
          <w:sz w:val="22"/>
          <w:szCs w:val="22"/>
          <w:lang w:eastAsia="cs-CZ"/>
        </w:rPr>
        <w:t>Smlouv</w:t>
      </w:r>
      <w:r w:rsidRPr="00A72959">
        <w:rPr>
          <w:rFonts w:ascii="Arial" w:hAnsi="Arial" w:cs="Arial"/>
          <w:b/>
          <w:bCs/>
          <w:sz w:val="22"/>
          <w:szCs w:val="22"/>
          <w:lang w:eastAsia="cs-CZ"/>
        </w:rPr>
        <w:t>y</w:t>
      </w:r>
    </w:p>
    <w:p w14:paraId="0D14ED92" w14:textId="3D77B2B8"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sidR="0067353B">
        <w:rPr>
          <w:rFonts w:ascii="Arial" w:hAnsi="Arial" w:cs="Arial"/>
          <w:sz w:val="22"/>
          <w:szCs w:val="22"/>
          <w:lang w:eastAsia="cs-CZ"/>
        </w:rPr>
        <w:t>Zhotovitel</w:t>
      </w:r>
      <w:r w:rsidRPr="00A72959">
        <w:rPr>
          <w:rFonts w:ascii="Arial" w:hAnsi="Arial" w:cs="Arial"/>
          <w:sz w:val="22"/>
          <w:szCs w:val="22"/>
          <w:lang w:eastAsia="cs-CZ"/>
        </w:rPr>
        <w:t xml:space="preserve"> nesplní povinnosti vymezené v článcích VI. a VII. této </w:t>
      </w:r>
      <w:r w:rsidR="0067353B">
        <w:rPr>
          <w:rFonts w:ascii="Arial" w:hAnsi="Arial" w:cs="Arial"/>
          <w:sz w:val="22"/>
          <w:szCs w:val="22"/>
          <w:lang w:eastAsia="cs-CZ"/>
        </w:rPr>
        <w:t>Smlouv</w:t>
      </w:r>
      <w:r w:rsidRPr="00A72959">
        <w:rPr>
          <w:rFonts w:ascii="Arial" w:hAnsi="Arial" w:cs="Arial"/>
          <w:sz w:val="22"/>
          <w:szCs w:val="22"/>
          <w:lang w:eastAsia="cs-CZ"/>
        </w:rPr>
        <w:t xml:space="preserve">y, je povinen zaplatit </w:t>
      </w:r>
      <w:r w:rsidR="0067353B">
        <w:rPr>
          <w:rFonts w:ascii="Arial" w:hAnsi="Arial" w:cs="Arial"/>
          <w:sz w:val="22"/>
          <w:szCs w:val="22"/>
          <w:lang w:eastAsia="cs-CZ"/>
        </w:rPr>
        <w:t>Objednatel</w:t>
      </w:r>
      <w:r w:rsidRPr="00A72959">
        <w:rPr>
          <w:rFonts w:ascii="Arial" w:hAnsi="Arial" w:cs="Arial"/>
          <w:sz w:val="22"/>
          <w:szCs w:val="22"/>
          <w:lang w:eastAsia="cs-CZ"/>
        </w:rPr>
        <w:t xml:space="preserve">i </w:t>
      </w:r>
      <w:r w:rsidR="0067353B">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10 000 Kč (slovy: deset tisíc korun českých)</w:t>
      </w:r>
      <w:r w:rsidRPr="00A72959">
        <w:rPr>
          <w:rFonts w:ascii="Arial" w:hAnsi="Arial" w:cs="Arial"/>
          <w:sz w:val="22"/>
          <w:szCs w:val="22"/>
          <w:lang w:eastAsia="cs-CZ"/>
        </w:rPr>
        <w:t xml:space="preserve"> za každé jednotlivé porušení povinnosti. Pokutu lze ukládat opakovaně.</w:t>
      </w:r>
    </w:p>
    <w:p w14:paraId="152EF365" w14:textId="300C5737"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Neuzavření nebo neudržování pojištění v</w:t>
      </w:r>
      <w:r>
        <w:rPr>
          <w:rFonts w:ascii="Arial" w:hAnsi="Arial" w:cs="Arial"/>
          <w:b/>
          <w:bCs/>
          <w:sz w:val="22"/>
          <w:szCs w:val="22"/>
          <w:lang w:eastAsia="cs-CZ"/>
        </w:rPr>
        <w:t> </w:t>
      </w:r>
      <w:r w:rsidRPr="00A72959">
        <w:rPr>
          <w:rFonts w:ascii="Arial" w:hAnsi="Arial" w:cs="Arial"/>
          <w:b/>
          <w:bCs/>
          <w:sz w:val="22"/>
          <w:szCs w:val="22"/>
          <w:lang w:eastAsia="cs-CZ"/>
        </w:rPr>
        <w:t>platnosti</w:t>
      </w:r>
    </w:p>
    <w:p w14:paraId="76EAA964" w14:textId="78A35345"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sidR="0067353B">
        <w:rPr>
          <w:rFonts w:ascii="Arial" w:hAnsi="Arial" w:cs="Arial"/>
          <w:sz w:val="22"/>
          <w:szCs w:val="22"/>
          <w:lang w:eastAsia="cs-CZ"/>
        </w:rPr>
        <w:t>Zhotovitel</w:t>
      </w:r>
      <w:r w:rsidRPr="00A72959">
        <w:rPr>
          <w:rFonts w:ascii="Arial" w:hAnsi="Arial" w:cs="Arial"/>
          <w:sz w:val="22"/>
          <w:szCs w:val="22"/>
          <w:lang w:eastAsia="cs-CZ"/>
        </w:rPr>
        <w:t xml:space="preserve"> neuzavře, nebo nebude udržovat v platnosti pojištění odpovědnosti dle čl. XI</w:t>
      </w:r>
      <w:r w:rsidR="00405061">
        <w:rPr>
          <w:rFonts w:ascii="Arial" w:hAnsi="Arial" w:cs="Arial"/>
          <w:sz w:val="22"/>
          <w:szCs w:val="22"/>
          <w:lang w:eastAsia="cs-CZ"/>
        </w:rPr>
        <w:t>V</w:t>
      </w:r>
      <w:r w:rsidRPr="00A72959">
        <w:rPr>
          <w:rFonts w:ascii="Arial" w:hAnsi="Arial" w:cs="Arial"/>
          <w:sz w:val="22"/>
          <w:szCs w:val="22"/>
          <w:lang w:eastAsia="cs-CZ"/>
        </w:rPr>
        <w:t xml:space="preserve">. této </w:t>
      </w:r>
      <w:r w:rsidR="0067353B">
        <w:rPr>
          <w:rFonts w:ascii="Arial" w:hAnsi="Arial" w:cs="Arial"/>
          <w:sz w:val="22"/>
          <w:szCs w:val="22"/>
          <w:lang w:eastAsia="cs-CZ"/>
        </w:rPr>
        <w:t>Smlouv</w:t>
      </w:r>
      <w:r w:rsidRPr="00A72959">
        <w:rPr>
          <w:rFonts w:ascii="Arial" w:hAnsi="Arial" w:cs="Arial"/>
          <w:sz w:val="22"/>
          <w:szCs w:val="22"/>
          <w:lang w:eastAsia="cs-CZ"/>
        </w:rPr>
        <w:t xml:space="preserve">y, je povinen zaplatit </w:t>
      </w:r>
      <w:r w:rsidR="0067353B">
        <w:rPr>
          <w:rFonts w:ascii="Arial" w:hAnsi="Arial" w:cs="Arial"/>
          <w:sz w:val="22"/>
          <w:szCs w:val="22"/>
          <w:lang w:eastAsia="cs-CZ"/>
        </w:rPr>
        <w:t>Objednatel</w:t>
      </w:r>
      <w:r w:rsidRPr="00A72959">
        <w:rPr>
          <w:rFonts w:ascii="Arial" w:hAnsi="Arial" w:cs="Arial"/>
          <w:sz w:val="22"/>
          <w:szCs w:val="22"/>
          <w:lang w:eastAsia="cs-CZ"/>
        </w:rPr>
        <w:t xml:space="preserve">i </w:t>
      </w:r>
      <w:r w:rsidR="0067353B">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sz w:val="22"/>
          <w:szCs w:val="22"/>
          <w:lang w:eastAsia="cs-CZ"/>
        </w:rPr>
        <w:br/>
      </w:r>
      <w:r w:rsidRPr="00A72959">
        <w:rPr>
          <w:rFonts w:ascii="Arial" w:hAnsi="Arial" w:cs="Arial"/>
          <w:b/>
          <w:bCs/>
          <w:sz w:val="22"/>
          <w:szCs w:val="22"/>
          <w:lang w:eastAsia="cs-CZ"/>
        </w:rPr>
        <w:t>20 000 Kč (slovy: dvacet tisíc korun českých)</w:t>
      </w:r>
      <w:r w:rsidRPr="00A72959">
        <w:rPr>
          <w:rFonts w:ascii="Arial" w:hAnsi="Arial" w:cs="Arial"/>
          <w:sz w:val="22"/>
          <w:szCs w:val="22"/>
          <w:lang w:eastAsia="cs-CZ"/>
        </w:rPr>
        <w:t xml:space="preserve"> za každý, i započatý kalendářní den prodlení.</w:t>
      </w:r>
    </w:p>
    <w:p w14:paraId="6C537CCA" w14:textId="2FB65C9A" w:rsidR="00405061" w:rsidRPr="00405061" w:rsidRDefault="00405061" w:rsidP="00A72959">
      <w:pPr>
        <w:numPr>
          <w:ilvl w:val="0"/>
          <w:numId w:val="11"/>
        </w:numPr>
        <w:suppressAutoHyphens w:val="0"/>
        <w:ind w:left="426"/>
        <w:jc w:val="both"/>
        <w:rPr>
          <w:rFonts w:ascii="Arial" w:hAnsi="Arial" w:cs="Arial"/>
          <w:b/>
          <w:bCs/>
          <w:sz w:val="22"/>
          <w:szCs w:val="22"/>
          <w:lang w:eastAsia="cs-CZ"/>
        </w:rPr>
      </w:pPr>
      <w:r w:rsidRPr="00405061">
        <w:rPr>
          <w:rFonts w:ascii="Arial" w:hAnsi="Arial" w:cs="Arial"/>
          <w:b/>
          <w:bCs/>
          <w:sz w:val="22"/>
          <w:szCs w:val="22"/>
          <w:lang w:eastAsia="cs-CZ"/>
        </w:rPr>
        <w:t>Neposkytnutí součinnosti</w:t>
      </w:r>
      <w:r>
        <w:rPr>
          <w:rFonts w:ascii="Arial" w:hAnsi="Arial" w:cs="Arial"/>
          <w:b/>
          <w:bCs/>
          <w:sz w:val="22"/>
          <w:szCs w:val="22"/>
          <w:lang w:eastAsia="cs-CZ"/>
        </w:rPr>
        <w:t xml:space="preserve"> dle čl. XVI.</w:t>
      </w:r>
    </w:p>
    <w:p w14:paraId="28FF7FF1" w14:textId="69E64EC9" w:rsidR="00405061" w:rsidRPr="00405061" w:rsidRDefault="00405061" w:rsidP="00405061">
      <w:pPr>
        <w:suppressAutoHyphens w:val="0"/>
        <w:ind w:left="426"/>
        <w:jc w:val="both"/>
        <w:rPr>
          <w:rFonts w:ascii="Arial" w:hAnsi="Arial" w:cs="Arial"/>
          <w:sz w:val="22"/>
          <w:szCs w:val="22"/>
          <w:lang w:eastAsia="cs-CZ"/>
        </w:rPr>
      </w:pPr>
      <w:r w:rsidRPr="00405061">
        <w:rPr>
          <w:rFonts w:ascii="Arial" w:hAnsi="Arial" w:cs="Arial"/>
          <w:sz w:val="22"/>
          <w:szCs w:val="22"/>
          <w:lang w:eastAsia="cs-CZ"/>
        </w:rPr>
        <w:t>V případě, že Zhotovitel poruší povinnost</w:t>
      </w:r>
      <w:r>
        <w:rPr>
          <w:rFonts w:ascii="Arial" w:hAnsi="Arial" w:cs="Arial"/>
          <w:sz w:val="22"/>
          <w:szCs w:val="22"/>
          <w:lang w:eastAsia="cs-CZ"/>
        </w:rPr>
        <w:t>i</w:t>
      </w:r>
      <w:r w:rsidRPr="00405061">
        <w:rPr>
          <w:rFonts w:ascii="Arial" w:hAnsi="Arial" w:cs="Arial"/>
          <w:sz w:val="22"/>
          <w:szCs w:val="22"/>
          <w:lang w:eastAsia="cs-CZ"/>
        </w:rPr>
        <w:t xml:space="preserve"> </w:t>
      </w:r>
      <w:r w:rsidRPr="00A72959">
        <w:rPr>
          <w:rFonts w:ascii="Arial" w:hAnsi="Arial" w:cs="Arial"/>
          <w:sz w:val="22"/>
          <w:szCs w:val="22"/>
          <w:lang w:eastAsia="cs-CZ"/>
        </w:rPr>
        <w:t xml:space="preserve">vymezené </w:t>
      </w:r>
      <w:r w:rsidRPr="00405061">
        <w:rPr>
          <w:rFonts w:ascii="Arial" w:hAnsi="Arial" w:cs="Arial"/>
          <w:sz w:val="22"/>
          <w:szCs w:val="22"/>
          <w:lang w:eastAsia="cs-CZ"/>
        </w:rPr>
        <w:t>v čl</w:t>
      </w:r>
      <w:r>
        <w:rPr>
          <w:rFonts w:ascii="Arial" w:hAnsi="Arial" w:cs="Arial"/>
          <w:sz w:val="22"/>
          <w:szCs w:val="22"/>
          <w:lang w:eastAsia="cs-CZ"/>
        </w:rPr>
        <w:t>ánku</w:t>
      </w:r>
      <w:r w:rsidRPr="00405061">
        <w:rPr>
          <w:rFonts w:ascii="Arial" w:hAnsi="Arial" w:cs="Arial"/>
          <w:sz w:val="22"/>
          <w:szCs w:val="22"/>
          <w:lang w:eastAsia="cs-CZ"/>
        </w:rPr>
        <w:t xml:space="preserve"> XV</w:t>
      </w:r>
      <w:r>
        <w:rPr>
          <w:rFonts w:ascii="Arial" w:hAnsi="Arial" w:cs="Arial"/>
          <w:sz w:val="22"/>
          <w:szCs w:val="22"/>
          <w:lang w:eastAsia="cs-CZ"/>
        </w:rPr>
        <w:t>I</w:t>
      </w:r>
      <w:r w:rsidRPr="00405061">
        <w:rPr>
          <w:rFonts w:ascii="Arial" w:hAnsi="Arial" w:cs="Arial"/>
          <w:sz w:val="22"/>
          <w:szCs w:val="22"/>
          <w:lang w:eastAsia="cs-CZ"/>
        </w:rPr>
        <w:t>. této Smlouvy, zavazuje se zaplatit Objednateli pokutu ve výši 100 000,- Kč bez DPH.</w:t>
      </w:r>
    </w:p>
    <w:p w14:paraId="5634BE79" w14:textId="14D5E233"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237159BD" w14:textId="3AE8345B"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w:t>
      </w:r>
      <w:r w:rsidR="0067353B">
        <w:rPr>
          <w:rFonts w:ascii="Arial" w:hAnsi="Arial" w:cs="Arial"/>
          <w:sz w:val="22"/>
          <w:szCs w:val="22"/>
          <w:lang w:eastAsia="cs-CZ"/>
        </w:rPr>
        <w:t>Zhotovitel</w:t>
      </w:r>
      <w:r w:rsidRPr="00A72959">
        <w:rPr>
          <w:rFonts w:ascii="Arial" w:hAnsi="Arial" w:cs="Arial"/>
          <w:sz w:val="22"/>
          <w:szCs w:val="22"/>
          <w:lang w:eastAsia="cs-CZ"/>
        </w:rPr>
        <w:t xml:space="preserve">e na kontrolním dni, či na mimořádném jednání svolaném mimo pravidelné kontrolní dny, je </w:t>
      </w:r>
      <w:r w:rsidR="0067353B">
        <w:rPr>
          <w:rFonts w:ascii="Arial" w:hAnsi="Arial" w:cs="Arial"/>
          <w:sz w:val="22"/>
          <w:szCs w:val="22"/>
          <w:lang w:eastAsia="cs-CZ"/>
        </w:rPr>
        <w:t>Zhotovitel</w:t>
      </w:r>
      <w:r w:rsidRPr="00A72959">
        <w:rPr>
          <w:rFonts w:ascii="Arial" w:hAnsi="Arial" w:cs="Arial"/>
          <w:sz w:val="22"/>
          <w:szCs w:val="22"/>
          <w:lang w:eastAsia="cs-CZ"/>
        </w:rPr>
        <w:t xml:space="preserve"> povinen uhradit </w:t>
      </w:r>
      <w:r w:rsidR="0067353B">
        <w:rPr>
          <w:rFonts w:ascii="Arial" w:hAnsi="Arial" w:cs="Arial"/>
          <w:sz w:val="22"/>
          <w:szCs w:val="22"/>
          <w:lang w:eastAsia="cs-CZ"/>
        </w:rPr>
        <w:t>Objednatel</w:t>
      </w:r>
      <w:r w:rsidRPr="00A72959">
        <w:rPr>
          <w:rFonts w:ascii="Arial" w:hAnsi="Arial" w:cs="Arial"/>
          <w:sz w:val="22"/>
          <w:szCs w:val="22"/>
          <w:lang w:eastAsia="cs-CZ"/>
        </w:rPr>
        <w:t xml:space="preserve">i </w:t>
      </w:r>
      <w:r w:rsidR="0067353B">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p>
    <w:p w14:paraId="29B3C427" w14:textId="77777777"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4E8C7D9A" w14:textId="5AFCBF78"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porušení jiných povinností </w:t>
      </w:r>
      <w:r w:rsidR="0067353B">
        <w:rPr>
          <w:rFonts w:ascii="Arial" w:hAnsi="Arial" w:cs="Arial"/>
          <w:sz w:val="22"/>
          <w:szCs w:val="22"/>
          <w:lang w:eastAsia="cs-CZ"/>
        </w:rPr>
        <w:t>Zhotovitel</w:t>
      </w:r>
      <w:r w:rsidRPr="00A72959">
        <w:rPr>
          <w:rFonts w:ascii="Arial" w:hAnsi="Arial" w:cs="Arial"/>
          <w:sz w:val="22"/>
          <w:szCs w:val="22"/>
          <w:lang w:eastAsia="cs-CZ"/>
        </w:rPr>
        <w:t xml:space="preserve">e vyplývajících z této </w:t>
      </w:r>
      <w:r w:rsidR="0067353B">
        <w:rPr>
          <w:rFonts w:ascii="Arial" w:hAnsi="Arial" w:cs="Arial"/>
          <w:sz w:val="22"/>
          <w:szCs w:val="22"/>
          <w:lang w:eastAsia="cs-CZ"/>
        </w:rPr>
        <w:t>Smlouv</w:t>
      </w:r>
      <w:r w:rsidRPr="00A72959">
        <w:rPr>
          <w:rFonts w:ascii="Arial" w:hAnsi="Arial" w:cs="Arial"/>
          <w:sz w:val="22"/>
          <w:szCs w:val="22"/>
          <w:lang w:eastAsia="cs-CZ"/>
        </w:rPr>
        <w:t xml:space="preserve">y vzniká dnem porušení </w:t>
      </w:r>
      <w:r w:rsidR="0067353B">
        <w:rPr>
          <w:rFonts w:ascii="Arial" w:hAnsi="Arial" w:cs="Arial"/>
          <w:sz w:val="22"/>
          <w:szCs w:val="22"/>
          <w:lang w:eastAsia="cs-CZ"/>
        </w:rPr>
        <w:t>Objednatel</w:t>
      </w:r>
      <w:r w:rsidRPr="00A72959">
        <w:rPr>
          <w:rFonts w:ascii="Arial" w:hAnsi="Arial" w:cs="Arial"/>
          <w:sz w:val="22"/>
          <w:szCs w:val="22"/>
          <w:lang w:eastAsia="cs-CZ"/>
        </w:rPr>
        <w:t xml:space="preserve">i právo na zaplacení </w:t>
      </w:r>
      <w:r w:rsidR="0067353B">
        <w:rPr>
          <w:rFonts w:ascii="Arial" w:hAnsi="Arial" w:cs="Arial"/>
          <w:sz w:val="22"/>
          <w:szCs w:val="22"/>
          <w:lang w:eastAsia="cs-CZ"/>
        </w:rPr>
        <w:t>Smluv</w:t>
      </w:r>
      <w:r w:rsidRPr="00A72959">
        <w:rPr>
          <w:rFonts w:ascii="Arial" w:hAnsi="Arial" w:cs="Arial"/>
          <w:sz w:val="22"/>
          <w:szCs w:val="22"/>
          <w:lang w:eastAsia="cs-CZ"/>
        </w:rPr>
        <w:t xml:space="preserve">ní pokuty ve výši stanovené v odstavci 2 tohoto článku </w:t>
      </w:r>
      <w:r w:rsidR="0067353B">
        <w:rPr>
          <w:rFonts w:ascii="Arial" w:hAnsi="Arial" w:cs="Arial"/>
          <w:sz w:val="22"/>
          <w:szCs w:val="22"/>
          <w:lang w:eastAsia="cs-CZ"/>
        </w:rPr>
        <w:t>Smlouv</w:t>
      </w:r>
      <w:r w:rsidRPr="00A72959">
        <w:rPr>
          <w:rFonts w:ascii="Arial" w:hAnsi="Arial" w:cs="Arial"/>
          <w:sz w:val="22"/>
          <w:szCs w:val="22"/>
          <w:lang w:eastAsia="cs-CZ"/>
        </w:rPr>
        <w:t>y. Pokutu lze uložit opakovaně.</w:t>
      </w:r>
    </w:p>
    <w:p w14:paraId="64D026C0" w14:textId="0C1F56E8"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Prodlení </w:t>
      </w:r>
      <w:r w:rsidR="0067353B">
        <w:rPr>
          <w:rFonts w:ascii="Arial" w:hAnsi="Arial" w:cs="Arial"/>
          <w:b/>
          <w:bCs/>
          <w:sz w:val="22"/>
          <w:szCs w:val="22"/>
          <w:lang w:eastAsia="cs-CZ"/>
        </w:rPr>
        <w:t>Objednatel</w:t>
      </w:r>
      <w:r w:rsidRPr="00A72959">
        <w:rPr>
          <w:rFonts w:ascii="Arial" w:hAnsi="Arial" w:cs="Arial"/>
          <w:b/>
          <w:bCs/>
          <w:sz w:val="22"/>
          <w:szCs w:val="22"/>
          <w:lang w:eastAsia="cs-CZ"/>
        </w:rPr>
        <w:t>e s</w:t>
      </w:r>
      <w:r>
        <w:rPr>
          <w:rFonts w:ascii="Arial" w:hAnsi="Arial" w:cs="Arial"/>
          <w:b/>
          <w:bCs/>
          <w:sz w:val="22"/>
          <w:szCs w:val="22"/>
          <w:lang w:eastAsia="cs-CZ"/>
        </w:rPr>
        <w:t> </w:t>
      </w:r>
      <w:r w:rsidRPr="00A72959">
        <w:rPr>
          <w:rFonts w:ascii="Arial" w:hAnsi="Arial" w:cs="Arial"/>
          <w:b/>
          <w:bCs/>
          <w:sz w:val="22"/>
          <w:szCs w:val="22"/>
          <w:lang w:eastAsia="cs-CZ"/>
        </w:rPr>
        <w:t>platbou</w:t>
      </w:r>
    </w:p>
    <w:p w14:paraId="7EBB63E5" w14:textId="1615ACF6"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sidR="0067353B">
        <w:rPr>
          <w:rFonts w:ascii="Arial" w:hAnsi="Arial" w:cs="Arial"/>
          <w:sz w:val="22"/>
          <w:szCs w:val="22"/>
          <w:lang w:eastAsia="cs-CZ"/>
        </w:rPr>
        <w:t>Objednatel</w:t>
      </w:r>
      <w:r w:rsidRPr="00A72959">
        <w:rPr>
          <w:rFonts w:ascii="Arial" w:hAnsi="Arial" w:cs="Arial"/>
          <w:sz w:val="22"/>
          <w:szCs w:val="22"/>
          <w:lang w:eastAsia="cs-CZ"/>
        </w:rPr>
        <w:t xml:space="preserve"> neuhradí ve lhůtě splatnosti předloženou fakturu, je povinen zaplatit </w:t>
      </w:r>
      <w:r w:rsidR="0067353B">
        <w:rPr>
          <w:rFonts w:ascii="Arial" w:hAnsi="Arial" w:cs="Arial"/>
          <w:sz w:val="22"/>
          <w:szCs w:val="22"/>
          <w:lang w:eastAsia="cs-CZ"/>
        </w:rPr>
        <w:t>Zhotovitel</w:t>
      </w:r>
      <w:r w:rsidRPr="00A72959">
        <w:rPr>
          <w:rFonts w:ascii="Arial" w:hAnsi="Arial" w:cs="Arial"/>
          <w:sz w:val="22"/>
          <w:szCs w:val="22"/>
          <w:lang w:eastAsia="cs-CZ"/>
        </w:rPr>
        <w:t xml:space="preserve">i </w:t>
      </w:r>
      <w:r w:rsidR="0067353B">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0,05 % z fakturované částky včetně DPH</w:t>
      </w:r>
      <w:r w:rsidRPr="00A72959">
        <w:rPr>
          <w:rFonts w:ascii="Arial" w:hAnsi="Arial" w:cs="Arial"/>
          <w:sz w:val="22"/>
          <w:szCs w:val="22"/>
          <w:lang w:eastAsia="cs-CZ"/>
        </w:rPr>
        <w:t xml:space="preserve"> za každý, i započatý kalendářní den prodlení.</w:t>
      </w:r>
    </w:p>
    <w:p w14:paraId="07C92AE0" w14:textId="03BF3E70"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Uplatnění </w:t>
      </w:r>
      <w:r w:rsidR="0067353B">
        <w:rPr>
          <w:rFonts w:ascii="Arial" w:hAnsi="Arial" w:cs="Arial"/>
          <w:b/>
          <w:bCs/>
          <w:sz w:val="22"/>
          <w:szCs w:val="22"/>
          <w:lang w:eastAsia="cs-CZ"/>
        </w:rPr>
        <w:t>Smluv</w:t>
      </w:r>
      <w:r w:rsidRPr="00A72959">
        <w:rPr>
          <w:rFonts w:ascii="Arial" w:hAnsi="Arial" w:cs="Arial"/>
          <w:b/>
          <w:bCs/>
          <w:sz w:val="22"/>
          <w:szCs w:val="22"/>
          <w:lang w:eastAsia="cs-CZ"/>
        </w:rPr>
        <w:t>ní pokuty</w:t>
      </w:r>
    </w:p>
    <w:p w14:paraId="75F4380E" w14:textId="55A32D0E"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Výzva k úhradě </w:t>
      </w:r>
      <w:r w:rsidR="0067353B">
        <w:rPr>
          <w:rFonts w:ascii="Arial" w:hAnsi="Arial" w:cs="Arial"/>
          <w:sz w:val="22"/>
          <w:szCs w:val="22"/>
          <w:lang w:eastAsia="cs-CZ"/>
        </w:rPr>
        <w:t>Smluv</w:t>
      </w:r>
      <w:r w:rsidRPr="00A72959">
        <w:rPr>
          <w:rFonts w:ascii="Arial" w:hAnsi="Arial" w:cs="Arial"/>
          <w:sz w:val="22"/>
          <w:szCs w:val="22"/>
          <w:lang w:eastAsia="cs-CZ"/>
        </w:rPr>
        <w:t xml:space="preserve">ní pokuty musí obsahovat určení skutečnosti zakládající právo na její uplatnění a informaci o způsobu její úhrady. </w:t>
      </w:r>
      <w:r w:rsidR="0067353B">
        <w:rPr>
          <w:rFonts w:ascii="Arial" w:hAnsi="Arial" w:cs="Arial"/>
          <w:sz w:val="22"/>
          <w:szCs w:val="22"/>
          <w:lang w:eastAsia="cs-CZ"/>
        </w:rPr>
        <w:t>Smluv</w:t>
      </w:r>
      <w:r w:rsidRPr="00A72959">
        <w:rPr>
          <w:rFonts w:ascii="Arial" w:hAnsi="Arial" w:cs="Arial"/>
          <w:sz w:val="22"/>
          <w:szCs w:val="22"/>
          <w:lang w:eastAsia="cs-CZ"/>
        </w:rPr>
        <w:t xml:space="preserve">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p w14:paraId="2AEAFB63" w14:textId="77777777"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351778A2" w14:textId="7F904C70" w:rsidR="00A72959" w:rsidRPr="00A72959" w:rsidRDefault="00A72959" w:rsidP="00A72959">
      <w:pPr>
        <w:suppressAutoHyphens w:val="0"/>
        <w:ind w:left="360"/>
        <w:jc w:val="both"/>
        <w:rPr>
          <w:rFonts w:ascii="Arial" w:hAnsi="Arial" w:cs="Arial"/>
          <w:sz w:val="22"/>
          <w:szCs w:val="22"/>
          <w:lang w:eastAsia="cs-CZ"/>
        </w:rPr>
      </w:pPr>
      <w:r w:rsidRPr="00A72959">
        <w:rPr>
          <w:rFonts w:ascii="Arial" w:hAnsi="Arial" w:cs="Arial"/>
          <w:sz w:val="22"/>
          <w:szCs w:val="22"/>
          <w:lang w:eastAsia="cs-CZ"/>
        </w:rPr>
        <w:t xml:space="preserve">Zaplacením </w:t>
      </w:r>
      <w:r w:rsidR="0067353B">
        <w:rPr>
          <w:rFonts w:ascii="Arial" w:hAnsi="Arial" w:cs="Arial"/>
          <w:sz w:val="22"/>
          <w:szCs w:val="22"/>
          <w:lang w:eastAsia="cs-CZ"/>
        </w:rPr>
        <w:t>Smluv</w:t>
      </w:r>
      <w:r w:rsidRPr="00A72959">
        <w:rPr>
          <w:rFonts w:ascii="Arial" w:hAnsi="Arial" w:cs="Arial"/>
          <w:sz w:val="22"/>
          <w:szCs w:val="22"/>
          <w:lang w:eastAsia="cs-CZ"/>
        </w:rPr>
        <w:t xml:space="preserve">ní pokuty není dotčen nárok </w:t>
      </w:r>
      <w:r w:rsidR="0067353B">
        <w:rPr>
          <w:rFonts w:ascii="Arial" w:hAnsi="Arial" w:cs="Arial"/>
          <w:sz w:val="22"/>
          <w:szCs w:val="22"/>
          <w:lang w:eastAsia="cs-CZ"/>
        </w:rPr>
        <w:t>Smluv</w:t>
      </w:r>
      <w:r w:rsidRPr="00A72959">
        <w:rPr>
          <w:rFonts w:ascii="Arial" w:hAnsi="Arial" w:cs="Arial"/>
          <w:sz w:val="22"/>
          <w:szCs w:val="22"/>
          <w:lang w:eastAsia="cs-CZ"/>
        </w:rPr>
        <w:t xml:space="preserve">ních stran na náhradu škody v plném rozsahu, ani povinnost </w:t>
      </w:r>
      <w:r w:rsidR="0067353B">
        <w:rPr>
          <w:rFonts w:ascii="Arial" w:hAnsi="Arial" w:cs="Arial"/>
          <w:sz w:val="22"/>
          <w:szCs w:val="22"/>
          <w:lang w:eastAsia="cs-CZ"/>
        </w:rPr>
        <w:t>Zhotovitel</w:t>
      </w:r>
      <w:r w:rsidRPr="00A72959">
        <w:rPr>
          <w:rFonts w:ascii="Arial" w:hAnsi="Arial" w:cs="Arial"/>
          <w:sz w:val="22"/>
          <w:szCs w:val="22"/>
          <w:lang w:eastAsia="cs-CZ"/>
        </w:rPr>
        <w:t xml:space="preserve">e řádně dokončit Dílo. </w:t>
      </w:r>
      <w:r w:rsidR="0067353B">
        <w:rPr>
          <w:rFonts w:ascii="Arial" w:hAnsi="Arial" w:cs="Arial"/>
          <w:sz w:val="22"/>
          <w:szCs w:val="22"/>
          <w:lang w:eastAsia="cs-CZ"/>
        </w:rPr>
        <w:t>Objednatel</w:t>
      </w:r>
      <w:r w:rsidRPr="00A72959">
        <w:rPr>
          <w:rFonts w:ascii="Arial" w:hAnsi="Arial" w:cs="Arial"/>
          <w:sz w:val="22"/>
          <w:szCs w:val="22"/>
          <w:lang w:eastAsia="cs-CZ"/>
        </w:rPr>
        <w:t xml:space="preserve"> je oprávněn uplatnit náhradu škody v plné výši, i v případech, na které se </w:t>
      </w:r>
      <w:r w:rsidR="0067353B">
        <w:rPr>
          <w:rFonts w:ascii="Arial" w:hAnsi="Arial" w:cs="Arial"/>
          <w:sz w:val="22"/>
          <w:szCs w:val="22"/>
          <w:lang w:eastAsia="cs-CZ"/>
        </w:rPr>
        <w:t>Smluv</w:t>
      </w:r>
      <w:r w:rsidRPr="00A72959">
        <w:rPr>
          <w:rFonts w:ascii="Arial" w:hAnsi="Arial" w:cs="Arial"/>
          <w:sz w:val="22"/>
          <w:szCs w:val="22"/>
          <w:lang w:eastAsia="cs-CZ"/>
        </w:rPr>
        <w:t>ní pokuta nevztahuje.</w:t>
      </w:r>
    </w:p>
    <w:p w14:paraId="51063E57" w14:textId="457CEC20"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Kombinace </w:t>
      </w:r>
      <w:r w:rsidR="0067353B">
        <w:rPr>
          <w:rFonts w:ascii="Arial" w:hAnsi="Arial" w:cs="Arial"/>
          <w:b/>
          <w:bCs/>
          <w:sz w:val="22"/>
          <w:szCs w:val="22"/>
          <w:lang w:eastAsia="cs-CZ"/>
        </w:rPr>
        <w:t>Smluv</w:t>
      </w:r>
      <w:r w:rsidRPr="00A72959">
        <w:rPr>
          <w:rFonts w:ascii="Arial" w:hAnsi="Arial" w:cs="Arial"/>
          <w:b/>
          <w:bCs/>
          <w:sz w:val="22"/>
          <w:szCs w:val="22"/>
          <w:lang w:eastAsia="cs-CZ"/>
        </w:rPr>
        <w:t>ních pokut</w:t>
      </w:r>
    </w:p>
    <w:p w14:paraId="607BA8F4" w14:textId="6882A08B"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Uplatnění jedné </w:t>
      </w:r>
      <w:r w:rsidR="0067353B">
        <w:rPr>
          <w:rFonts w:ascii="Arial" w:hAnsi="Arial" w:cs="Arial"/>
          <w:sz w:val="22"/>
          <w:szCs w:val="22"/>
          <w:lang w:eastAsia="cs-CZ"/>
        </w:rPr>
        <w:t>Smluv</w:t>
      </w:r>
      <w:r w:rsidRPr="00A72959">
        <w:rPr>
          <w:rFonts w:ascii="Arial" w:hAnsi="Arial" w:cs="Arial"/>
          <w:sz w:val="22"/>
          <w:szCs w:val="22"/>
          <w:lang w:eastAsia="cs-CZ"/>
        </w:rPr>
        <w:t xml:space="preserve">ní pokuty nevylučuje souběžné uplatnění jiné </w:t>
      </w:r>
      <w:r w:rsidR="0067353B">
        <w:rPr>
          <w:rFonts w:ascii="Arial" w:hAnsi="Arial" w:cs="Arial"/>
          <w:sz w:val="22"/>
          <w:szCs w:val="22"/>
          <w:lang w:eastAsia="cs-CZ"/>
        </w:rPr>
        <w:t>Smluv</w:t>
      </w:r>
      <w:r w:rsidRPr="00A72959">
        <w:rPr>
          <w:rFonts w:ascii="Arial" w:hAnsi="Arial" w:cs="Arial"/>
          <w:sz w:val="22"/>
          <w:szCs w:val="22"/>
          <w:lang w:eastAsia="cs-CZ"/>
        </w:rPr>
        <w:t xml:space="preserve">ní pokuty dle této </w:t>
      </w:r>
      <w:r w:rsidR="0067353B">
        <w:rPr>
          <w:rFonts w:ascii="Arial" w:hAnsi="Arial" w:cs="Arial"/>
          <w:sz w:val="22"/>
          <w:szCs w:val="22"/>
          <w:lang w:eastAsia="cs-CZ"/>
        </w:rPr>
        <w:t>Smlouv</w:t>
      </w:r>
      <w:r w:rsidRPr="00A72959">
        <w:rPr>
          <w:rFonts w:ascii="Arial" w:hAnsi="Arial" w:cs="Arial"/>
          <w:sz w:val="22"/>
          <w:szCs w:val="22"/>
          <w:lang w:eastAsia="cs-CZ"/>
        </w:rPr>
        <w:t>y.</w:t>
      </w:r>
    </w:p>
    <w:p w14:paraId="1EA6FD92" w14:textId="77777777"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030D8B23" w14:textId="598DF4BA" w:rsidR="00A72959" w:rsidRPr="00A72959" w:rsidRDefault="0067353B" w:rsidP="00A72959">
      <w:pPr>
        <w:suppressAutoHyphens w:val="0"/>
        <w:ind w:left="426"/>
        <w:jc w:val="both"/>
        <w:rPr>
          <w:rFonts w:ascii="Arial" w:hAnsi="Arial" w:cs="Arial"/>
          <w:sz w:val="22"/>
          <w:szCs w:val="22"/>
          <w:lang w:eastAsia="cs-CZ"/>
        </w:rPr>
      </w:pPr>
      <w:r>
        <w:rPr>
          <w:rFonts w:ascii="Arial" w:hAnsi="Arial" w:cs="Arial"/>
          <w:sz w:val="22"/>
          <w:szCs w:val="22"/>
        </w:rPr>
        <w:t>Smluv</w:t>
      </w:r>
      <w:r w:rsidR="00A72959" w:rsidRPr="00A72959">
        <w:rPr>
          <w:rFonts w:ascii="Arial" w:hAnsi="Arial" w:cs="Arial"/>
          <w:sz w:val="22"/>
          <w:szCs w:val="22"/>
        </w:rPr>
        <w:t xml:space="preserve">ní strany se dohodly, že </w:t>
      </w:r>
      <w:r>
        <w:rPr>
          <w:rFonts w:ascii="Arial" w:hAnsi="Arial" w:cs="Arial"/>
          <w:sz w:val="22"/>
          <w:szCs w:val="22"/>
        </w:rPr>
        <w:t>Objednatel</w:t>
      </w:r>
      <w:r w:rsidR="00A72959" w:rsidRPr="00A72959">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00A72959" w:rsidRPr="00A72959">
        <w:rPr>
          <w:rFonts w:ascii="Arial" w:hAnsi="Arial" w:cs="Arial"/>
          <w:sz w:val="22"/>
          <w:szCs w:val="22"/>
        </w:rPr>
        <w:t xml:space="preserve">e, a to i částečně, bez ohledu na to, zda pohledávky vznikly na základě této </w:t>
      </w:r>
      <w:r>
        <w:rPr>
          <w:rFonts w:ascii="Arial" w:hAnsi="Arial" w:cs="Arial"/>
          <w:sz w:val="22"/>
          <w:szCs w:val="22"/>
        </w:rPr>
        <w:t>Smlouv</w:t>
      </w:r>
      <w:r w:rsidR="00A72959" w:rsidRPr="00A72959">
        <w:rPr>
          <w:rFonts w:ascii="Arial" w:hAnsi="Arial" w:cs="Arial"/>
          <w:sz w:val="22"/>
          <w:szCs w:val="22"/>
        </w:rPr>
        <w:t>y.</w:t>
      </w:r>
    </w:p>
    <w:p w14:paraId="3B5482B9" w14:textId="77777777"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399F5FCF" w14:textId="2DD9981C"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Veškerá výše uvedená ustanovení se vztahují na </w:t>
      </w:r>
      <w:r w:rsidR="0067353B">
        <w:rPr>
          <w:rFonts w:ascii="Arial" w:hAnsi="Arial" w:cs="Arial"/>
          <w:sz w:val="22"/>
          <w:szCs w:val="22"/>
          <w:lang w:eastAsia="cs-CZ"/>
        </w:rPr>
        <w:t>Zhotovitel</w:t>
      </w:r>
      <w:r w:rsidRPr="00A72959">
        <w:rPr>
          <w:rFonts w:ascii="Arial" w:hAnsi="Arial" w:cs="Arial"/>
          <w:sz w:val="22"/>
          <w:szCs w:val="22"/>
          <w:lang w:eastAsia="cs-CZ"/>
        </w:rPr>
        <w:t xml:space="preserve">e i v případě, že k porušení </w:t>
      </w:r>
      <w:r w:rsidR="0067353B">
        <w:rPr>
          <w:rFonts w:ascii="Arial" w:hAnsi="Arial" w:cs="Arial"/>
          <w:sz w:val="22"/>
          <w:szCs w:val="22"/>
          <w:lang w:eastAsia="cs-CZ"/>
        </w:rPr>
        <w:t>Smluv</w:t>
      </w:r>
      <w:r w:rsidRPr="00A72959">
        <w:rPr>
          <w:rFonts w:ascii="Arial" w:hAnsi="Arial" w:cs="Arial"/>
          <w:sz w:val="22"/>
          <w:szCs w:val="22"/>
          <w:lang w:eastAsia="cs-CZ"/>
        </w:rPr>
        <w:t>ních povinností došlo jednáním či činností jeho poddodavatele.</w:t>
      </w:r>
    </w:p>
    <w:p w14:paraId="06B7A8EB" w14:textId="77777777" w:rsidR="00A72959" w:rsidRDefault="00A72959" w:rsidP="00FF56A9">
      <w:pPr>
        <w:pStyle w:val="Zkladntext2"/>
        <w:numPr>
          <w:ilvl w:val="0"/>
          <w:numId w:val="11"/>
        </w:numPr>
        <w:spacing w:before="60" w:after="60"/>
        <w:ind w:left="426" w:hanging="426"/>
        <w:rPr>
          <w:rFonts w:ascii="Arial" w:hAnsi="Arial" w:cs="Arial"/>
          <w:sz w:val="22"/>
          <w:szCs w:val="22"/>
        </w:rPr>
      </w:pPr>
      <w:r w:rsidRPr="00A72959">
        <w:rPr>
          <w:rFonts w:ascii="Arial" w:hAnsi="Arial" w:cs="Arial"/>
          <w:b/>
          <w:bCs/>
          <w:sz w:val="22"/>
          <w:szCs w:val="22"/>
        </w:rPr>
        <w:t>Úřad pro ochranu hospodářské soutěže</w:t>
      </w:r>
    </w:p>
    <w:p w14:paraId="23C6F2F5" w14:textId="6A75E9EF" w:rsidR="00FF56A9" w:rsidRPr="004B441D" w:rsidRDefault="00FF56A9" w:rsidP="00A72959">
      <w:pPr>
        <w:pStyle w:val="Zkladntext2"/>
        <w:spacing w:before="60" w:after="60"/>
        <w:ind w:left="426"/>
        <w:rPr>
          <w:rFonts w:ascii="Arial" w:hAnsi="Arial" w:cs="Arial"/>
          <w:sz w:val="22"/>
          <w:szCs w:val="22"/>
        </w:rPr>
      </w:pPr>
      <w:r w:rsidRPr="004B441D">
        <w:rPr>
          <w:rFonts w:ascii="Arial" w:hAnsi="Arial" w:cs="Arial"/>
          <w:sz w:val="22"/>
          <w:szCs w:val="22"/>
        </w:rPr>
        <w:t xml:space="preserve">V případě, že Úřad pro ochranu hospodářské soutěže (dále jen „ÚOHS“) zjistí během </w:t>
      </w:r>
      <w:r w:rsidR="0067353B">
        <w:rPr>
          <w:rFonts w:ascii="Arial" w:hAnsi="Arial" w:cs="Arial"/>
          <w:sz w:val="22"/>
          <w:szCs w:val="22"/>
        </w:rPr>
        <w:t>Zadávací</w:t>
      </w:r>
      <w:r w:rsidRPr="004B441D">
        <w:rPr>
          <w:rFonts w:ascii="Arial" w:hAnsi="Arial" w:cs="Arial"/>
          <w:sz w:val="22"/>
          <w:szCs w:val="22"/>
        </w:rPr>
        <w:t>ho řízení realizovaného na základě zpracované projektové dokumentace s</w:t>
      </w:r>
      <w:r>
        <w:rPr>
          <w:rFonts w:ascii="Arial" w:hAnsi="Arial" w:cs="Arial"/>
          <w:sz w:val="22"/>
          <w:szCs w:val="22"/>
        </w:rPr>
        <w:t xml:space="preserve">tavby (která je předmětem této </w:t>
      </w:r>
      <w:r w:rsidR="0067353B">
        <w:rPr>
          <w:rFonts w:ascii="Arial" w:hAnsi="Arial" w:cs="Arial"/>
          <w:sz w:val="22"/>
          <w:szCs w:val="22"/>
        </w:rPr>
        <w:t>Smlouv</w:t>
      </w:r>
      <w:r w:rsidRPr="004B441D">
        <w:rPr>
          <w:rFonts w:ascii="Arial" w:hAnsi="Arial" w:cs="Arial"/>
          <w:sz w:val="22"/>
          <w:szCs w:val="22"/>
        </w:rPr>
        <w:t xml:space="preserve">y) pochybení zadavatele v důsledku chybně zpracované </w:t>
      </w:r>
      <w:r w:rsidRPr="004B441D">
        <w:rPr>
          <w:rFonts w:ascii="Arial" w:hAnsi="Arial" w:cs="Arial"/>
          <w:sz w:val="22"/>
          <w:szCs w:val="22"/>
        </w:rPr>
        <w:lastRenderedPageBreak/>
        <w:t xml:space="preserve">projektové dokumentace stavby, bude </w:t>
      </w:r>
      <w:r w:rsidR="0067353B">
        <w:rPr>
          <w:rFonts w:ascii="Arial" w:hAnsi="Arial" w:cs="Arial"/>
          <w:sz w:val="22"/>
          <w:szCs w:val="22"/>
        </w:rPr>
        <w:t>Zhotovitel</w:t>
      </w:r>
      <w:r w:rsidRPr="004B441D">
        <w:rPr>
          <w:rFonts w:ascii="Arial" w:hAnsi="Arial" w:cs="Arial"/>
          <w:sz w:val="22"/>
          <w:szCs w:val="22"/>
        </w:rPr>
        <w:t xml:space="preserve"> povinen uhradit </w:t>
      </w:r>
      <w:r w:rsidR="0067353B">
        <w:rPr>
          <w:rFonts w:ascii="Arial" w:hAnsi="Arial" w:cs="Arial"/>
          <w:sz w:val="22"/>
          <w:szCs w:val="22"/>
        </w:rPr>
        <w:t>Objednatel</w:t>
      </w:r>
      <w:r w:rsidRPr="004B441D">
        <w:rPr>
          <w:rFonts w:ascii="Arial" w:hAnsi="Arial" w:cs="Arial"/>
          <w:sz w:val="22"/>
          <w:szCs w:val="22"/>
        </w:rPr>
        <w:t xml:space="preserve">i náklady na správní řízení vedené ÚOHS, včetně případných sankcí (pokut) uložených </w:t>
      </w:r>
      <w:r w:rsidR="0067353B">
        <w:rPr>
          <w:rFonts w:ascii="Arial" w:hAnsi="Arial" w:cs="Arial"/>
          <w:sz w:val="22"/>
          <w:szCs w:val="22"/>
        </w:rPr>
        <w:t>Objednatel</w:t>
      </w:r>
      <w:r w:rsidRPr="004B441D">
        <w:rPr>
          <w:rFonts w:ascii="Arial" w:hAnsi="Arial" w:cs="Arial"/>
          <w:sz w:val="22"/>
          <w:szCs w:val="22"/>
        </w:rPr>
        <w:t>i.</w:t>
      </w:r>
    </w:p>
    <w:p w14:paraId="634D9DE0" w14:textId="4C057618" w:rsidR="00A72959" w:rsidRPr="00405061" w:rsidRDefault="00A72959" w:rsidP="00A72959">
      <w:pPr>
        <w:pStyle w:val="Zkladntext2"/>
        <w:numPr>
          <w:ilvl w:val="0"/>
          <w:numId w:val="11"/>
        </w:numPr>
        <w:spacing w:before="60" w:after="60"/>
        <w:ind w:left="426" w:hanging="426"/>
        <w:rPr>
          <w:rFonts w:ascii="Arial" w:hAnsi="Arial" w:cs="Arial"/>
          <w:sz w:val="22"/>
          <w:szCs w:val="22"/>
        </w:rPr>
      </w:pPr>
      <w:r>
        <w:rPr>
          <w:rFonts w:ascii="Arial" w:hAnsi="Arial" w:cs="Arial"/>
          <w:b/>
          <w:bCs/>
          <w:sz w:val="22"/>
          <w:szCs w:val="22"/>
        </w:rPr>
        <w:t>Chyba projektové dokumentace</w:t>
      </w:r>
    </w:p>
    <w:p w14:paraId="214722AD" w14:textId="77777777" w:rsidR="00405061" w:rsidRPr="00A72959" w:rsidRDefault="00405061" w:rsidP="00A72959">
      <w:pPr>
        <w:pStyle w:val="Zkladntext2"/>
        <w:numPr>
          <w:ilvl w:val="0"/>
          <w:numId w:val="11"/>
        </w:numPr>
        <w:spacing w:before="60" w:after="60"/>
        <w:ind w:left="426" w:hanging="426"/>
        <w:rPr>
          <w:rFonts w:ascii="Arial" w:hAnsi="Arial" w:cs="Arial"/>
          <w:sz w:val="22"/>
          <w:szCs w:val="22"/>
        </w:rPr>
      </w:pPr>
    </w:p>
    <w:p w14:paraId="03C7BEF4" w14:textId="1DB4EE26" w:rsidR="00FF56A9" w:rsidRDefault="00FF56A9" w:rsidP="00A72959">
      <w:pPr>
        <w:pStyle w:val="Zkladntext2"/>
        <w:spacing w:before="60" w:after="60"/>
        <w:ind w:left="426"/>
        <w:rPr>
          <w:rFonts w:ascii="Arial" w:hAnsi="Arial" w:cs="Arial"/>
          <w:sz w:val="22"/>
          <w:szCs w:val="22"/>
        </w:rPr>
      </w:pPr>
      <w:r w:rsidRPr="00A72959">
        <w:rPr>
          <w:rFonts w:ascii="Arial" w:hAnsi="Arial" w:cs="Arial"/>
          <w:sz w:val="22"/>
          <w:szCs w:val="22"/>
        </w:rPr>
        <w:t xml:space="preserve">V případě, že vlivem chyby projektové dokumentace nebo nesouladu mezi textovou částí, výkresovou částí a výkazem výměr dojde k vícepracím stavby, je </w:t>
      </w:r>
      <w:r w:rsidR="0067353B">
        <w:rPr>
          <w:rFonts w:ascii="Arial" w:hAnsi="Arial" w:cs="Arial"/>
          <w:sz w:val="22"/>
          <w:szCs w:val="22"/>
        </w:rPr>
        <w:t>Objednatel</w:t>
      </w:r>
      <w:r w:rsidRPr="00A72959">
        <w:rPr>
          <w:rFonts w:ascii="Arial" w:hAnsi="Arial" w:cs="Arial"/>
          <w:sz w:val="22"/>
          <w:szCs w:val="22"/>
        </w:rPr>
        <w:t xml:space="preserve"> oprávněn požadovat po </w:t>
      </w:r>
      <w:r w:rsidR="0067353B">
        <w:rPr>
          <w:rFonts w:ascii="Arial" w:hAnsi="Arial" w:cs="Arial"/>
          <w:sz w:val="22"/>
          <w:szCs w:val="22"/>
        </w:rPr>
        <w:t>Zhotovitel</w:t>
      </w:r>
      <w:r w:rsidRPr="00A72959">
        <w:rPr>
          <w:rFonts w:ascii="Arial" w:hAnsi="Arial" w:cs="Arial"/>
          <w:sz w:val="22"/>
          <w:szCs w:val="22"/>
        </w:rPr>
        <w:t xml:space="preserve">i </w:t>
      </w:r>
      <w:r w:rsidR="0067353B">
        <w:rPr>
          <w:rFonts w:ascii="Arial" w:hAnsi="Arial" w:cs="Arial"/>
          <w:sz w:val="22"/>
          <w:szCs w:val="22"/>
        </w:rPr>
        <w:t>Smluv</w:t>
      </w:r>
      <w:r w:rsidRPr="00A72959">
        <w:rPr>
          <w:rFonts w:ascii="Arial" w:hAnsi="Arial" w:cs="Arial"/>
          <w:sz w:val="22"/>
          <w:szCs w:val="22"/>
        </w:rPr>
        <w:t xml:space="preserve">ní pokutu ve výši 25 % z ceny provedených víceprací včetně DPH (sníženo o méněpráce), maximálně do výše 50 % z fakturované částky za vypracování projektové dokumentace. Sankce bude vyúčtována po ukončení stavby. Tato </w:t>
      </w:r>
      <w:r w:rsidR="0067353B">
        <w:rPr>
          <w:rFonts w:ascii="Arial" w:hAnsi="Arial" w:cs="Arial"/>
          <w:sz w:val="22"/>
          <w:szCs w:val="22"/>
        </w:rPr>
        <w:t>Smluv</w:t>
      </w:r>
      <w:r w:rsidRPr="00A72959">
        <w:rPr>
          <w:rFonts w:ascii="Arial" w:hAnsi="Arial" w:cs="Arial"/>
          <w:sz w:val="22"/>
          <w:szCs w:val="22"/>
        </w:rPr>
        <w:t xml:space="preserve">ní pokuta se nevztahuje na práce, které </w:t>
      </w:r>
      <w:r w:rsidR="0067353B">
        <w:rPr>
          <w:rFonts w:ascii="Arial" w:hAnsi="Arial" w:cs="Arial"/>
          <w:sz w:val="22"/>
          <w:szCs w:val="22"/>
        </w:rPr>
        <w:t>Zhotovitel</w:t>
      </w:r>
      <w:r w:rsidRPr="00A72959">
        <w:rPr>
          <w:rFonts w:ascii="Arial" w:hAnsi="Arial" w:cs="Arial"/>
          <w:sz w:val="22"/>
          <w:szCs w:val="22"/>
        </w:rPr>
        <w:t xml:space="preserve"> nemohl během přípravy projektové dokumentace předvídat a jejichž potřeba byla zjištěna až v průběhu realizace stavby.</w:t>
      </w:r>
      <w:bookmarkStart w:id="13" w:name="_Ref417505740"/>
    </w:p>
    <w:p w14:paraId="2EBF7C21" w14:textId="77777777" w:rsidR="00A72959" w:rsidRPr="00A72959" w:rsidRDefault="00A72959" w:rsidP="00A72959">
      <w:pPr>
        <w:pStyle w:val="Zkladntext2"/>
        <w:spacing w:before="60" w:after="60"/>
        <w:ind w:left="426"/>
        <w:rPr>
          <w:rFonts w:ascii="Arial" w:hAnsi="Arial" w:cs="Arial"/>
          <w:sz w:val="22"/>
          <w:szCs w:val="22"/>
        </w:rPr>
      </w:pPr>
    </w:p>
    <w:p w14:paraId="20F53BBB" w14:textId="77777777" w:rsidR="00FF56A9" w:rsidRPr="00723D3A" w:rsidRDefault="00FF56A9" w:rsidP="00FF56A9">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I. Oprávněné osoby</w:t>
      </w:r>
      <w:bookmarkEnd w:id="13"/>
    </w:p>
    <w:p w14:paraId="7B014B66" w14:textId="79994C30" w:rsidR="00FF56A9" w:rsidRPr="004B441D" w:rsidRDefault="00FF56A9" w:rsidP="00FF56A9">
      <w:pPr>
        <w:pStyle w:val="Zkladntext2"/>
        <w:numPr>
          <w:ilvl w:val="0"/>
          <w:numId w:val="12"/>
        </w:numPr>
        <w:spacing w:before="60" w:after="60"/>
        <w:ind w:left="426" w:hanging="426"/>
        <w:rPr>
          <w:rFonts w:ascii="Arial" w:hAnsi="Arial" w:cs="Arial"/>
          <w:sz w:val="22"/>
          <w:szCs w:val="22"/>
        </w:rPr>
      </w:pPr>
      <w:r w:rsidRPr="004B441D">
        <w:rPr>
          <w:rFonts w:ascii="Arial" w:hAnsi="Arial" w:cs="Arial"/>
          <w:sz w:val="22"/>
          <w:szCs w:val="22"/>
        </w:rPr>
        <w:t xml:space="preserve">Každá </w:t>
      </w:r>
      <w:r w:rsidR="0067353B">
        <w:rPr>
          <w:rFonts w:ascii="Arial" w:hAnsi="Arial" w:cs="Arial"/>
          <w:sz w:val="22"/>
          <w:szCs w:val="22"/>
        </w:rPr>
        <w:t>Smluv</w:t>
      </w:r>
      <w:r w:rsidRPr="004B441D">
        <w:rPr>
          <w:rFonts w:ascii="Arial" w:hAnsi="Arial" w:cs="Arial"/>
          <w:sz w:val="22"/>
          <w:szCs w:val="22"/>
        </w:rPr>
        <w:t xml:space="preserve">ní strana jmenuje oprávněné osoby. Oprávněné osoby budou zastupovat </w:t>
      </w:r>
      <w:r w:rsidR="0067353B">
        <w:rPr>
          <w:rFonts w:ascii="Arial" w:hAnsi="Arial" w:cs="Arial"/>
          <w:sz w:val="22"/>
          <w:szCs w:val="22"/>
        </w:rPr>
        <w:t>Smluv</w:t>
      </w:r>
      <w:r w:rsidRPr="004B441D">
        <w:rPr>
          <w:rFonts w:ascii="Arial" w:hAnsi="Arial" w:cs="Arial"/>
          <w:sz w:val="22"/>
          <w:szCs w:val="22"/>
        </w:rPr>
        <w:t xml:space="preserve">ní stranu v záležitostech souvisejících s plněním dle této </w:t>
      </w:r>
      <w:r w:rsidR="0067353B">
        <w:rPr>
          <w:rFonts w:ascii="Arial" w:hAnsi="Arial" w:cs="Arial"/>
          <w:sz w:val="22"/>
          <w:szCs w:val="22"/>
        </w:rPr>
        <w:t>Smlouv</w:t>
      </w:r>
      <w:r w:rsidRPr="004B441D">
        <w:rPr>
          <w:rFonts w:ascii="Arial" w:hAnsi="Arial" w:cs="Arial"/>
          <w:sz w:val="22"/>
          <w:szCs w:val="22"/>
        </w:rPr>
        <w:t>y. Oprávněná osoba si může stanovit svého zástupce. Vystupuje-li zástupce za oprávněnou osobu, má stejné pravomoci jako oprávněná osoba.</w:t>
      </w:r>
    </w:p>
    <w:p w14:paraId="7BB6796B" w14:textId="4BBD5772" w:rsidR="00FF56A9" w:rsidRPr="004B441D" w:rsidRDefault="00FF56A9" w:rsidP="00FF56A9">
      <w:pPr>
        <w:pStyle w:val="Zkladntext2"/>
        <w:numPr>
          <w:ilvl w:val="0"/>
          <w:numId w:val="12"/>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Obě </w:t>
      </w:r>
      <w:r w:rsidR="0067353B">
        <w:rPr>
          <w:rFonts w:ascii="Arial" w:hAnsi="Arial" w:cs="Arial"/>
          <w:sz w:val="22"/>
          <w:szCs w:val="22"/>
        </w:rPr>
        <w:t>Smluv</w:t>
      </w:r>
      <w:r w:rsidRPr="004B441D">
        <w:rPr>
          <w:rFonts w:ascii="Arial" w:hAnsi="Arial" w:cs="Arial"/>
          <w:sz w:val="22"/>
          <w:szCs w:val="22"/>
        </w:rPr>
        <w:t xml:space="preserve">ní strany jsou oprávněny změnit jimi jmenované oprávněné osoby nebo jejich zástupce, jsou však povinny na takovou změnu druhou </w:t>
      </w:r>
      <w:r w:rsidR="0067353B">
        <w:rPr>
          <w:rFonts w:ascii="Arial" w:hAnsi="Arial" w:cs="Arial"/>
          <w:sz w:val="22"/>
          <w:szCs w:val="22"/>
        </w:rPr>
        <w:t>Smluv</w:t>
      </w:r>
      <w:r w:rsidRPr="004B441D">
        <w:rPr>
          <w:rFonts w:ascii="Arial" w:hAnsi="Arial" w:cs="Arial"/>
          <w:sz w:val="22"/>
          <w:szCs w:val="22"/>
        </w:rPr>
        <w:t xml:space="preserve">ní stranu písemně upozornit (doporučeným dopisem nebo elektronicky). Tato změna je účinná, až když se o ní druhá </w:t>
      </w:r>
      <w:r w:rsidR="0067353B">
        <w:rPr>
          <w:rFonts w:ascii="Arial" w:hAnsi="Arial" w:cs="Arial"/>
          <w:sz w:val="22"/>
          <w:szCs w:val="22"/>
        </w:rPr>
        <w:t>Smluv</w:t>
      </w:r>
      <w:r w:rsidRPr="004B441D">
        <w:rPr>
          <w:rFonts w:ascii="Arial" w:hAnsi="Arial" w:cs="Arial"/>
          <w:sz w:val="22"/>
          <w:szCs w:val="22"/>
        </w:rPr>
        <w:t>ní strana dozví.</w:t>
      </w:r>
    </w:p>
    <w:p w14:paraId="225CF755" w14:textId="131211BC" w:rsidR="00FF56A9" w:rsidRPr="004B441D" w:rsidRDefault="00FF56A9" w:rsidP="00FF56A9">
      <w:pPr>
        <w:pStyle w:val="Zkladntext2"/>
        <w:numPr>
          <w:ilvl w:val="0"/>
          <w:numId w:val="12"/>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Ustanovením tohoto článku </w:t>
      </w:r>
      <w:r w:rsidR="0067353B">
        <w:rPr>
          <w:rFonts w:ascii="Arial" w:hAnsi="Arial" w:cs="Arial"/>
          <w:sz w:val="22"/>
          <w:szCs w:val="22"/>
        </w:rPr>
        <w:t>Smlouv</w:t>
      </w:r>
      <w:r w:rsidRPr="004B441D">
        <w:rPr>
          <w:rFonts w:ascii="Arial" w:hAnsi="Arial" w:cs="Arial"/>
          <w:sz w:val="22"/>
          <w:szCs w:val="22"/>
        </w:rPr>
        <w:t xml:space="preserve">y není dotčeno postavení osob oprávněných zastupovat </w:t>
      </w:r>
      <w:r w:rsidR="0067353B">
        <w:rPr>
          <w:rFonts w:ascii="Arial" w:hAnsi="Arial" w:cs="Arial"/>
          <w:sz w:val="22"/>
          <w:szCs w:val="22"/>
        </w:rPr>
        <w:t>Smluv</w:t>
      </w:r>
      <w:r w:rsidRPr="004B441D">
        <w:rPr>
          <w:rFonts w:ascii="Arial" w:hAnsi="Arial" w:cs="Arial"/>
          <w:sz w:val="22"/>
          <w:szCs w:val="22"/>
        </w:rPr>
        <w:t>ní strany.</w:t>
      </w:r>
    </w:p>
    <w:p w14:paraId="63893C49" w14:textId="7DD74033" w:rsidR="00FF56A9" w:rsidRPr="004B441D" w:rsidRDefault="00FF56A9" w:rsidP="00FF56A9">
      <w:pPr>
        <w:pStyle w:val="HLAVICKA"/>
        <w:numPr>
          <w:ilvl w:val="0"/>
          <w:numId w:val="12"/>
        </w:numPr>
        <w:tabs>
          <w:tab w:val="clear" w:pos="284"/>
          <w:tab w:val="clear" w:pos="1134"/>
        </w:tabs>
        <w:spacing w:before="120"/>
        <w:ind w:left="426"/>
        <w:jc w:val="both"/>
        <w:rPr>
          <w:sz w:val="22"/>
          <w:szCs w:val="22"/>
        </w:rPr>
      </w:pPr>
      <w:r w:rsidRPr="004B441D">
        <w:rPr>
          <w:sz w:val="22"/>
          <w:szCs w:val="22"/>
        </w:rPr>
        <w:t xml:space="preserve">Oprávněnými osobami jsou osoby uvedeny v záhlaví této </w:t>
      </w:r>
      <w:r w:rsidR="0067353B">
        <w:rPr>
          <w:sz w:val="22"/>
          <w:szCs w:val="22"/>
        </w:rPr>
        <w:t>Smlouv</w:t>
      </w:r>
      <w:r w:rsidRPr="004B441D">
        <w:rPr>
          <w:sz w:val="22"/>
          <w:szCs w:val="22"/>
        </w:rPr>
        <w:t>y, a dále níže uvedené osoby, kterými jsou:</w:t>
      </w:r>
    </w:p>
    <w:p w14:paraId="22DAB681" w14:textId="0AFD4FA3" w:rsidR="00FF56A9" w:rsidRPr="004B441D" w:rsidRDefault="00FF56A9" w:rsidP="00FF56A9">
      <w:pPr>
        <w:pStyle w:val="HLAVICKA"/>
        <w:tabs>
          <w:tab w:val="clear" w:pos="284"/>
          <w:tab w:val="clear" w:pos="1134"/>
        </w:tabs>
        <w:spacing w:before="120"/>
        <w:ind w:left="4253" w:hanging="3827"/>
        <w:jc w:val="both"/>
        <w:rPr>
          <w:sz w:val="22"/>
          <w:szCs w:val="22"/>
        </w:rPr>
      </w:pPr>
      <w:r w:rsidRPr="004B441D">
        <w:rPr>
          <w:sz w:val="22"/>
          <w:szCs w:val="22"/>
        </w:rPr>
        <w:t xml:space="preserve">na straně </w:t>
      </w:r>
      <w:r w:rsidR="0067353B">
        <w:rPr>
          <w:sz w:val="22"/>
          <w:szCs w:val="22"/>
        </w:rPr>
        <w:t>Objednatel</w:t>
      </w:r>
      <w:r w:rsidRPr="004B441D">
        <w:rPr>
          <w:sz w:val="22"/>
          <w:szCs w:val="22"/>
        </w:rPr>
        <w:t>e:</w:t>
      </w:r>
      <w:r>
        <w:rPr>
          <w:sz w:val="22"/>
          <w:szCs w:val="22"/>
        </w:rPr>
        <w:tab/>
        <w:t xml:space="preserve">Ing. Petra Šináglová, referent přípravy a realizace investic odboru MOSRI </w:t>
      </w:r>
      <w:proofErr w:type="spellStart"/>
      <w:r>
        <w:rPr>
          <w:sz w:val="22"/>
          <w:szCs w:val="22"/>
        </w:rPr>
        <w:t>MmÚ</w:t>
      </w:r>
      <w:proofErr w:type="spellEnd"/>
    </w:p>
    <w:p w14:paraId="3B98419D" w14:textId="79F4109B" w:rsidR="00FF56A9" w:rsidRPr="004B441D" w:rsidRDefault="00FF56A9" w:rsidP="00FF56A9">
      <w:pPr>
        <w:pStyle w:val="HLAVICKA"/>
        <w:tabs>
          <w:tab w:val="clear" w:pos="284"/>
          <w:tab w:val="clear" w:pos="1134"/>
        </w:tabs>
        <w:spacing w:before="120"/>
        <w:ind w:left="3543" w:firstLine="705"/>
        <w:jc w:val="both"/>
        <w:rPr>
          <w:sz w:val="22"/>
          <w:szCs w:val="22"/>
        </w:rPr>
      </w:pPr>
      <w:r w:rsidRPr="004B441D">
        <w:rPr>
          <w:sz w:val="22"/>
          <w:szCs w:val="22"/>
        </w:rPr>
        <w:t>tel.: +420 475 271</w:t>
      </w:r>
      <w:r w:rsidR="00773747">
        <w:rPr>
          <w:sz w:val="22"/>
          <w:szCs w:val="22"/>
        </w:rPr>
        <w:t> 835</w:t>
      </w:r>
    </w:p>
    <w:p w14:paraId="5B19FA34" w14:textId="10F61B72" w:rsidR="00FF56A9" w:rsidRPr="004B441D" w:rsidRDefault="00FF56A9" w:rsidP="00FF56A9">
      <w:pPr>
        <w:pStyle w:val="HLAVICKA"/>
        <w:tabs>
          <w:tab w:val="clear" w:pos="284"/>
          <w:tab w:val="clear" w:pos="1134"/>
        </w:tabs>
        <w:spacing w:before="120"/>
        <w:ind w:left="284"/>
        <w:jc w:val="both"/>
        <w:rPr>
          <w:rStyle w:val="Hypertextovodkaz"/>
          <w:sz w:val="22"/>
          <w:szCs w:val="22"/>
        </w:rPr>
      </w:pPr>
      <w:r w:rsidRPr="004B441D">
        <w:rPr>
          <w:sz w:val="22"/>
          <w:szCs w:val="22"/>
        </w:rPr>
        <w:tab/>
      </w:r>
      <w:r w:rsidRPr="004B441D">
        <w:rPr>
          <w:sz w:val="22"/>
          <w:szCs w:val="22"/>
        </w:rPr>
        <w:tab/>
      </w:r>
      <w:r w:rsidRPr="004B441D">
        <w:rPr>
          <w:sz w:val="22"/>
          <w:szCs w:val="22"/>
        </w:rPr>
        <w:tab/>
      </w:r>
      <w:r w:rsidRPr="004B441D">
        <w:rPr>
          <w:sz w:val="22"/>
          <w:szCs w:val="22"/>
        </w:rPr>
        <w:tab/>
      </w:r>
      <w:r w:rsidRPr="004B441D">
        <w:rPr>
          <w:sz w:val="22"/>
          <w:szCs w:val="22"/>
        </w:rPr>
        <w:tab/>
      </w:r>
      <w:r w:rsidRPr="004B441D">
        <w:rPr>
          <w:sz w:val="22"/>
          <w:szCs w:val="22"/>
        </w:rPr>
        <w:tab/>
        <w:t xml:space="preserve">email: </w:t>
      </w:r>
      <w:r w:rsidR="00E83DC7" w:rsidRPr="00E83DC7">
        <w:rPr>
          <w:rStyle w:val="Hypertextovodkaz"/>
          <w:color w:val="auto"/>
          <w:sz w:val="22"/>
          <w:szCs w:val="22"/>
          <w:u w:val="none"/>
        </w:rPr>
        <w:t>petra.sinaglova@mag-ul.cz</w:t>
      </w:r>
      <w:r w:rsidR="00A72959">
        <w:rPr>
          <w:rStyle w:val="Hypertextovodkaz"/>
          <w:color w:val="auto"/>
          <w:sz w:val="22"/>
          <w:szCs w:val="22"/>
          <w:u w:val="none"/>
        </w:rPr>
        <w:t xml:space="preserve"> </w:t>
      </w:r>
    </w:p>
    <w:p w14:paraId="0EA07263" w14:textId="77777777" w:rsidR="00FF56A9" w:rsidRDefault="00FF56A9" w:rsidP="00FF56A9">
      <w:pPr>
        <w:pStyle w:val="HLAVICKA"/>
        <w:tabs>
          <w:tab w:val="clear" w:pos="284"/>
          <w:tab w:val="clear" w:pos="1134"/>
        </w:tabs>
        <w:spacing w:before="120"/>
        <w:ind w:left="284" w:firstLine="142"/>
        <w:jc w:val="both"/>
        <w:rPr>
          <w:sz w:val="22"/>
          <w:szCs w:val="22"/>
        </w:rPr>
      </w:pPr>
    </w:p>
    <w:p w14:paraId="3C50FD1B" w14:textId="47CE7C8D" w:rsidR="00FF56A9" w:rsidRPr="004B441D" w:rsidRDefault="00FF56A9" w:rsidP="00FF56A9">
      <w:pPr>
        <w:pStyle w:val="HLAVICKA"/>
        <w:tabs>
          <w:tab w:val="clear" w:pos="284"/>
          <w:tab w:val="clear" w:pos="1134"/>
        </w:tabs>
        <w:spacing w:before="120"/>
        <w:ind w:left="284" w:firstLine="142"/>
        <w:jc w:val="both"/>
        <w:rPr>
          <w:i/>
          <w:sz w:val="22"/>
          <w:szCs w:val="22"/>
        </w:rPr>
      </w:pPr>
      <w:permStart w:id="332888042" w:edGrp="everyone"/>
      <w:r w:rsidRPr="004B441D">
        <w:rPr>
          <w:sz w:val="22"/>
          <w:szCs w:val="22"/>
        </w:rPr>
        <w:t xml:space="preserve">na straně </w:t>
      </w:r>
      <w:r w:rsidR="0067353B">
        <w:rPr>
          <w:sz w:val="22"/>
          <w:szCs w:val="22"/>
        </w:rPr>
        <w:t>Zhotovitel</w:t>
      </w:r>
      <w:r w:rsidRPr="004B441D">
        <w:rPr>
          <w:sz w:val="22"/>
          <w:szCs w:val="22"/>
        </w:rPr>
        <w:t>e</w:t>
      </w:r>
      <w:r>
        <w:rPr>
          <w:sz w:val="22"/>
          <w:szCs w:val="22"/>
        </w:rPr>
        <w:t>:</w:t>
      </w:r>
      <w:r>
        <w:rPr>
          <w:sz w:val="22"/>
          <w:szCs w:val="22"/>
        </w:rPr>
        <w:tab/>
      </w:r>
      <w:r>
        <w:rPr>
          <w:sz w:val="22"/>
          <w:szCs w:val="22"/>
        </w:rPr>
        <w:tab/>
      </w:r>
      <w:r w:rsidRPr="004B441D">
        <w:rPr>
          <w:sz w:val="22"/>
          <w:szCs w:val="22"/>
        </w:rPr>
        <w:tab/>
        <w:t xml:space="preserve"> </w:t>
      </w:r>
      <w:r w:rsidRPr="004B441D">
        <w:rPr>
          <w:i/>
          <w:sz w:val="22"/>
          <w:szCs w:val="22"/>
        </w:rPr>
        <w:t xml:space="preserve">(doplní </w:t>
      </w:r>
      <w:r w:rsidR="0067353B">
        <w:rPr>
          <w:i/>
          <w:sz w:val="22"/>
          <w:szCs w:val="22"/>
        </w:rPr>
        <w:t>Zhotovitel</w:t>
      </w:r>
      <w:r w:rsidRPr="004B441D">
        <w:rPr>
          <w:i/>
          <w:sz w:val="22"/>
          <w:szCs w:val="22"/>
        </w:rPr>
        <w:t>)</w:t>
      </w:r>
    </w:p>
    <w:p w14:paraId="0A0AD70B" w14:textId="77777777" w:rsidR="00FF56A9" w:rsidRPr="004B441D" w:rsidRDefault="00FF56A9" w:rsidP="00FF56A9">
      <w:pPr>
        <w:pStyle w:val="HLAVICKA"/>
        <w:tabs>
          <w:tab w:val="clear" w:pos="284"/>
          <w:tab w:val="clear" w:pos="1134"/>
        </w:tabs>
        <w:spacing w:before="120"/>
        <w:ind w:left="284"/>
        <w:jc w:val="both"/>
        <w:rPr>
          <w:iCs/>
          <w:sz w:val="22"/>
          <w:szCs w:val="22"/>
        </w:rPr>
      </w:pP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Cs/>
          <w:sz w:val="22"/>
          <w:szCs w:val="22"/>
        </w:rPr>
        <w:t>tel.:</w:t>
      </w:r>
    </w:p>
    <w:p w14:paraId="5CE8797E" w14:textId="77777777" w:rsidR="00FF56A9" w:rsidRPr="004B441D" w:rsidRDefault="00FF56A9" w:rsidP="00FF56A9">
      <w:pPr>
        <w:pStyle w:val="HLAVICKA"/>
        <w:tabs>
          <w:tab w:val="clear" w:pos="284"/>
          <w:tab w:val="clear" w:pos="1134"/>
        </w:tabs>
        <w:spacing w:before="120"/>
        <w:ind w:left="284"/>
        <w:jc w:val="both"/>
        <w:rPr>
          <w:iCs/>
          <w:sz w:val="22"/>
          <w:szCs w:val="22"/>
        </w:rPr>
      </w:pPr>
      <w:r w:rsidRPr="004B441D">
        <w:rPr>
          <w:iCs/>
          <w:sz w:val="22"/>
          <w:szCs w:val="22"/>
        </w:rPr>
        <w:tab/>
      </w:r>
      <w:r w:rsidRPr="004B441D">
        <w:rPr>
          <w:iCs/>
          <w:sz w:val="22"/>
          <w:szCs w:val="22"/>
        </w:rPr>
        <w:tab/>
      </w:r>
      <w:r w:rsidRPr="004B441D">
        <w:rPr>
          <w:iCs/>
          <w:sz w:val="22"/>
          <w:szCs w:val="22"/>
        </w:rPr>
        <w:tab/>
      </w:r>
      <w:r w:rsidRPr="004B441D">
        <w:rPr>
          <w:iCs/>
          <w:sz w:val="22"/>
          <w:szCs w:val="22"/>
        </w:rPr>
        <w:tab/>
      </w:r>
      <w:r w:rsidRPr="004B441D">
        <w:rPr>
          <w:iCs/>
          <w:sz w:val="22"/>
          <w:szCs w:val="22"/>
        </w:rPr>
        <w:tab/>
      </w:r>
      <w:r w:rsidRPr="004B441D">
        <w:rPr>
          <w:iCs/>
          <w:sz w:val="22"/>
          <w:szCs w:val="22"/>
        </w:rPr>
        <w:tab/>
        <w:t>email:</w:t>
      </w:r>
    </w:p>
    <w:permEnd w:id="332888042"/>
    <w:p w14:paraId="5D89AEF6" w14:textId="77777777" w:rsidR="00FF56A9" w:rsidRPr="00421272" w:rsidRDefault="00FF56A9" w:rsidP="00FF56A9">
      <w:pPr>
        <w:tabs>
          <w:tab w:val="left" w:pos="426"/>
        </w:tabs>
        <w:suppressAutoHyphens w:val="0"/>
        <w:spacing w:before="60" w:after="60"/>
        <w:ind w:left="426"/>
        <w:jc w:val="both"/>
        <w:rPr>
          <w:rFonts w:ascii="Arial" w:hAnsi="Arial" w:cs="Arial"/>
          <w:sz w:val="22"/>
          <w:szCs w:val="22"/>
        </w:rPr>
      </w:pPr>
    </w:p>
    <w:p w14:paraId="060A0B8E" w14:textId="77777777" w:rsidR="00FF56A9" w:rsidRPr="00F05AC2" w:rsidRDefault="00FF56A9" w:rsidP="00FF56A9">
      <w:pPr>
        <w:tabs>
          <w:tab w:val="left" w:pos="426"/>
        </w:tabs>
        <w:suppressAutoHyphens w:val="0"/>
        <w:spacing w:before="60" w:after="60"/>
        <w:ind w:left="426"/>
        <w:jc w:val="both"/>
        <w:rPr>
          <w:rFonts w:ascii="Arial" w:hAnsi="Arial" w:cs="Arial"/>
          <w:sz w:val="12"/>
          <w:szCs w:val="12"/>
        </w:rPr>
      </w:pPr>
    </w:p>
    <w:p w14:paraId="4A6A078C" w14:textId="77777777" w:rsidR="00FF56A9" w:rsidRPr="006C0871" w:rsidRDefault="00FF56A9" w:rsidP="00FF56A9">
      <w:pPr>
        <w:pStyle w:val="Zkladntext2"/>
        <w:tabs>
          <w:tab w:val="left" w:pos="426"/>
        </w:tabs>
        <w:spacing w:before="60" w:after="60"/>
        <w:jc w:val="center"/>
        <w:rPr>
          <w:rFonts w:ascii="Arial" w:hAnsi="Arial" w:cs="Arial"/>
          <w:b/>
          <w:sz w:val="22"/>
          <w:szCs w:val="22"/>
        </w:rPr>
      </w:pPr>
      <w:bookmarkStart w:id="14" w:name="_Toc357079848"/>
      <w:r w:rsidRPr="006C0871">
        <w:rPr>
          <w:rFonts w:ascii="Arial" w:hAnsi="Arial" w:cs="Arial"/>
          <w:b/>
          <w:sz w:val="22"/>
          <w:szCs w:val="22"/>
        </w:rPr>
        <w:t>XI</w:t>
      </w:r>
      <w:r>
        <w:rPr>
          <w:rFonts w:ascii="Arial" w:hAnsi="Arial" w:cs="Arial"/>
          <w:b/>
          <w:sz w:val="22"/>
          <w:szCs w:val="22"/>
        </w:rPr>
        <w:t>II</w:t>
      </w:r>
      <w:r w:rsidRPr="006C0871">
        <w:rPr>
          <w:rFonts w:ascii="Arial" w:hAnsi="Arial" w:cs="Arial"/>
          <w:b/>
          <w:sz w:val="22"/>
          <w:szCs w:val="22"/>
        </w:rPr>
        <w:t xml:space="preserve">. Vlastnické právo a užití </w:t>
      </w:r>
      <w:r>
        <w:rPr>
          <w:rFonts w:ascii="Arial" w:hAnsi="Arial" w:cs="Arial"/>
          <w:b/>
          <w:sz w:val="22"/>
          <w:szCs w:val="22"/>
        </w:rPr>
        <w:t>Díla</w:t>
      </w:r>
      <w:r w:rsidRPr="006C0871">
        <w:rPr>
          <w:rFonts w:ascii="Arial" w:hAnsi="Arial" w:cs="Arial"/>
          <w:b/>
          <w:sz w:val="22"/>
          <w:szCs w:val="22"/>
        </w:rPr>
        <w:t xml:space="preserve"> </w:t>
      </w:r>
    </w:p>
    <w:p w14:paraId="60B07234" w14:textId="4A17EF41"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Vlastnické právo k předmětu Díla a nebezpečí škody na něm přechází na </w:t>
      </w:r>
      <w:r w:rsidR="0067353B">
        <w:rPr>
          <w:rFonts w:ascii="Arial" w:hAnsi="Arial" w:cs="Arial"/>
          <w:sz w:val="22"/>
          <w:szCs w:val="22"/>
        </w:rPr>
        <w:t>Objednatel</w:t>
      </w:r>
      <w:r w:rsidRPr="004B441D">
        <w:rPr>
          <w:rFonts w:ascii="Arial" w:hAnsi="Arial" w:cs="Arial"/>
          <w:sz w:val="22"/>
          <w:szCs w:val="22"/>
        </w:rPr>
        <w:t xml:space="preserve">e dnem převzetí předmětu Díla, autorská práva </w:t>
      </w:r>
      <w:r w:rsidR="0067353B">
        <w:rPr>
          <w:rFonts w:ascii="Arial" w:hAnsi="Arial" w:cs="Arial"/>
          <w:sz w:val="22"/>
          <w:szCs w:val="22"/>
        </w:rPr>
        <w:t>Zhotovitel</w:t>
      </w:r>
      <w:r w:rsidRPr="004B441D">
        <w:rPr>
          <w:rFonts w:ascii="Arial" w:hAnsi="Arial" w:cs="Arial"/>
          <w:sz w:val="22"/>
          <w:szCs w:val="22"/>
        </w:rPr>
        <w:t xml:space="preserve">e dle zákona č. 121/2000 Sb., o právu autorském, o právech souvisejících s právem autorským a o změně některých zákonů (autorský zákon) ve znění pozdějších předpisů, nejsou tímto aktem dotčena. </w:t>
      </w:r>
    </w:p>
    <w:p w14:paraId="6C1A27C1" w14:textId="07922859"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Vzhledem k té skutečnosti, že výsledkem činnosti </w:t>
      </w:r>
      <w:r w:rsidR="0067353B">
        <w:rPr>
          <w:rFonts w:ascii="Arial" w:hAnsi="Arial" w:cs="Arial"/>
          <w:sz w:val="22"/>
          <w:szCs w:val="22"/>
        </w:rPr>
        <w:t>Zhotovitel</w:t>
      </w:r>
      <w:r w:rsidRPr="004B441D">
        <w:rPr>
          <w:rFonts w:ascii="Arial" w:hAnsi="Arial" w:cs="Arial"/>
          <w:sz w:val="22"/>
          <w:szCs w:val="22"/>
        </w:rPr>
        <w:t xml:space="preserve">e dle této </w:t>
      </w:r>
      <w:r w:rsidR="0067353B">
        <w:rPr>
          <w:rFonts w:ascii="Arial" w:hAnsi="Arial" w:cs="Arial"/>
          <w:sz w:val="22"/>
          <w:szCs w:val="22"/>
        </w:rPr>
        <w:t>Smlouv</w:t>
      </w:r>
      <w:r w:rsidRPr="004B441D">
        <w:rPr>
          <w:rFonts w:ascii="Arial" w:hAnsi="Arial" w:cs="Arial"/>
          <w:sz w:val="22"/>
          <w:szCs w:val="22"/>
        </w:rPr>
        <w:t>y může být plnění, které naplňuje znaky autorského díla dle zákona č. 121/2000 Sb., o právu autorském, o právech souvisejících s právem autorským a o změně některých zákonů (autorský zákon) ve znění pozdějších předpisů</w:t>
      </w:r>
      <w:r>
        <w:rPr>
          <w:rFonts w:ascii="Arial" w:hAnsi="Arial" w:cs="Arial"/>
          <w:sz w:val="22"/>
          <w:szCs w:val="22"/>
        </w:rPr>
        <w:t xml:space="preserve"> (</w:t>
      </w:r>
      <w:r w:rsidRPr="004B441D">
        <w:rPr>
          <w:rFonts w:ascii="Arial" w:hAnsi="Arial" w:cs="Arial"/>
          <w:sz w:val="22"/>
          <w:szCs w:val="22"/>
        </w:rPr>
        <w:t xml:space="preserve">dále jen „autorské dílo“), </w:t>
      </w:r>
      <w:r w:rsidR="0067353B">
        <w:rPr>
          <w:rFonts w:ascii="Arial" w:hAnsi="Arial" w:cs="Arial"/>
          <w:sz w:val="22"/>
          <w:szCs w:val="22"/>
        </w:rPr>
        <w:t>Smluv</w:t>
      </w:r>
      <w:r w:rsidRPr="004B441D">
        <w:rPr>
          <w:rFonts w:ascii="Arial" w:hAnsi="Arial" w:cs="Arial"/>
          <w:sz w:val="22"/>
          <w:szCs w:val="22"/>
        </w:rPr>
        <w:t>ní strany se dohodly na následujícím:</w:t>
      </w:r>
    </w:p>
    <w:p w14:paraId="42740269" w14:textId="57F089F3"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prohlašuje, že bude nejpozději ke dni zahájení jakéhokoli užívání autorského díla </w:t>
      </w:r>
      <w:r>
        <w:rPr>
          <w:rFonts w:ascii="Arial" w:hAnsi="Arial" w:cs="Arial"/>
          <w:sz w:val="22"/>
          <w:szCs w:val="22"/>
        </w:rPr>
        <w:t>Objednatel</w:t>
      </w:r>
      <w:r w:rsidR="00FF56A9" w:rsidRPr="004B441D">
        <w:rPr>
          <w:rFonts w:ascii="Arial" w:hAnsi="Arial" w:cs="Arial"/>
          <w:sz w:val="22"/>
          <w:szCs w:val="22"/>
        </w:rPr>
        <w:t xml:space="preserve">em oprávněn vykonávat svým jménem a na svůj účet majetková práva </w:t>
      </w:r>
      <w:r w:rsidR="00FF56A9" w:rsidRPr="004B441D">
        <w:rPr>
          <w:rFonts w:ascii="Arial" w:hAnsi="Arial" w:cs="Arial"/>
          <w:sz w:val="22"/>
          <w:szCs w:val="22"/>
        </w:rPr>
        <w:lastRenderedPageBreak/>
        <w:t xml:space="preserve">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autorského díla byla provedena poddodavatelem </w:t>
      </w:r>
      <w:r>
        <w:rPr>
          <w:rFonts w:ascii="Arial" w:hAnsi="Arial" w:cs="Arial"/>
          <w:sz w:val="22"/>
          <w:szCs w:val="22"/>
        </w:rPr>
        <w:t>Zhotovitel</w:t>
      </w:r>
      <w:r w:rsidR="00FF56A9" w:rsidRPr="004B441D">
        <w:rPr>
          <w:rFonts w:ascii="Arial" w:hAnsi="Arial" w:cs="Arial"/>
          <w:sz w:val="22"/>
          <w:szCs w:val="22"/>
        </w:rPr>
        <w:t xml:space="preserve">e, je </w:t>
      </w:r>
      <w:r>
        <w:rPr>
          <w:rFonts w:ascii="Arial" w:hAnsi="Arial" w:cs="Arial"/>
          <w:sz w:val="22"/>
          <w:szCs w:val="22"/>
        </w:rPr>
        <w:t>Zhotovitel</w:t>
      </w:r>
      <w:r w:rsidR="00FF56A9" w:rsidRPr="004B441D">
        <w:rPr>
          <w:rFonts w:ascii="Arial" w:hAnsi="Arial" w:cs="Arial"/>
          <w:sz w:val="22"/>
          <w:szCs w:val="22"/>
        </w:rPr>
        <w:t xml:space="preserve"> povinen zajistit si od poddodavatele dostatečná práva k poskytnutí licence a souvisejících oprávnění </w:t>
      </w:r>
      <w:r>
        <w:rPr>
          <w:rFonts w:ascii="Arial" w:hAnsi="Arial" w:cs="Arial"/>
          <w:sz w:val="22"/>
          <w:szCs w:val="22"/>
        </w:rPr>
        <w:t>Objednatel</w:t>
      </w:r>
      <w:r w:rsidR="00FF56A9" w:rsidRPr="004B441D">
        <w:rPr>
          <w:rFonts w:ascii="Arial" w:hAnsi="Arial" w:cs="Arial"/>
          <w:sz w:val="22"/>
          <w:szCs w:val="22"/>
        </w:rPr>
        <w:t xml:space="preserve">i v souladu s ustanoveními této </w:t>
      </w:r>
      <w:r>
        <w:rPr>
          <w:rFonts w:ascii="Arial" w:hAnsi="Arial" w:cs="Arial"/>
          <w:sz w:val="22"/>
          <w:szCs w:val="22"/>
        </w:rPr>
        <w:t>Smlouv</w:t>
      </w:r>
      <w:r w:rsidR="00FF56A9" w:rsidRPr="004B441D">
        <w:rPr>
          <w:rFonts w:ascii="Arial" w:hAnsi="Arial" w:cs="Arial"/>
          <w:sz w:val="22"/>
          <w:szCs w:val="22"/>
        </w:rPr>
        <w:t xml:space="preserve">y, a to nejpozději ke dni převzetí příslušné poddodávky; </w:t>
      </w:r>
      <w:r>
        <w:rPr>
          <w:rFonts w:ascii="Arial" w:hAnsi="Arial" w:cs="Arial"/>
          <w:sz w:val="22"/>
          <w:szCs w:val="22"/>
        </w:rPr>
        <w:t>Zhotovitel</w:t>
      </w:r>
      <w:r w:rsidR="00FF56A9" w:rsidRPr="004B441D">
        <w:rPr>
          <w:rFonts w:ascii="Arial" w:hAnsi="Arial" w:cs="Arial"/>
          <w:sz w:val="22"/>
          <w:szCs w:val="22"/>
        </w:rPr>
        <w:t xml:space="preserve"> poskytuje </w:t>
      </w:r>
      <w:r>
        <w:rPr>
          <w:rFonts w:ascii="Arial" w:hAnsi="Arial" w:cs="Arial"/>
          <w:sz w:val="22"/>
          <w:szCs w:val="22"/>
        </w:rPr>
        <w:t>Objednatel</w:t>
      </w:r>
      <w:r w:rsidR="00FF56A9" w:rsidRPr="004B441D">
        <w:rPr>
          <w:rFonts w:ascii="Arial" w:hAnsi="Arial" w:cs="Arial"/>
          <w:sz w:val="22"/>
          <w:szCs w:val="22"/>
        </w:rPr>
        <w:t xml:space="preserve">i (nabyvateli licence) nevypověditelné oprávnění ke všem v úvahu přicházejícím způsobům užití autorského díla a bez jakéhokoliv omezení, známým ke dni uzavření </w:t>
      </w:r>
      <w:r>
        <w:rPr>
          <w:rFonts w:ascii="Arial" w:hAnsi="Arial" w:cs="Arial"/>
          <w:sz w:val="22"/>
          <w:szCs w:val="22"/>
        </w:rPr>
        <w:t>Smlouv</w:t>
      </w:r>
      <w:r w:rsidR="00FF56A9" w:rsidRPr="004B441D">
        <w:rPr>
          <w:rFonts w:ascii="Arial" w:hAnsi="Arial" w:cs="Arial"/>
          <w:sz w:val="22"/>
          <w:szCs w:val="22"/>
        </w:rPr>
        <w:t>y, zejména ke způsobům užití uvedeným v ustanovení § 12 zákona č. 121/2000 Sb., o právu autorském, o právech souvisejících s právem autorským a o změně některých zákonů (autorský zákon), ve znění pozdějších předpisů, a bez jakéhokoliv omezení, a to zejména pokud jde o územní, časový nebo množstevní rozsah užití.</w:t>
      </w:r>
    </w:p>
    <w:p w14:paraId="778D542D" w14:textId="072664FB"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Smluv</w:t>
      </w:r>
      <w:r w:rsidR="00FF56A9" w:rsidRPr="004B441D">
        <w:rPr>
          <w:rFonts w:ascii="Arial" w:hAnsi="Arial" w:cs="Arial"/>
          <w:sz w:val="22"/>
          <w:szCs w:val="22"/>
        </w:rPr>
        <w:t xml:space="preserve">ní strany se výslovně dohodly, že cena za poskytnutí této licence </w:t>
      </w:r>
      <w:r>
        <w:rPr>
          <w:rFonts w:ascii="Arial" w:hAnsi="Arial" w:cs="Arial"/>
          <w:sz w:val="22"/>
          <w:szCs w:val="22"/>
        </w:rPr>
        <w:t>Zhotovitel</w:t>
      </w:r>
      <w:r w:rsidR="00FF56A9" w:rsidRPr="004B441D">
        <w:rPr>
          <w:rFonts w:ascii="Arial" w:hAnsi="Arial" w:cs="Arial"/>
          <w:sz w:val="22"/>
          <w:szCs w:val="22"/>
        </w:rPr>
        <w:t xml:space="preserve">e, respektive práv dle tohoto článku, je již zahrnuta ve </w:t>
      </w:r>
      <w:r>
        <w:rPr>
          <w:rFonts w:ascii="Arial" w:hAnsi="Arial" w:cs="Arial"/>
          <w:sz w:val="22"/>
          <w:szCs w:val="22"/>
        </w:rPr>
        <w:t>Smluv</w:t>
      </w:r>
      <w:r w:rsidR="00FF56A9" w:rsidRPr="004B441D">
        <w:rPr>
          <w:rFonts w:ascii="Arial" w:hAnsi="Arial" w:cs="Arial"/>
          <w:sz w:val="22"/>
          <w:szCs w:val="22"/>
        </w:rPr>
        <w:t xml:space="preserve">ní celkové ceně za Dílo podle čl. V. této </w:t>
      </w:r>
      <w:r>
        <w:rPr>
          <w:rFonts w:ascii="Arial" w:hAnsi="Arial" w:cs="Arial"/>
          <w:sz w:val="22"/>
          <w:szCs w:val="22"/>
        </w:rPr>
        <w:t>Smlouv</w:t>
      </w:r>
      <w:r w:rsidR="00FF56A9" w:rsidRPr="004B441D">
        <w:rPr>
          <w:rFonts w:ascii="Arial" w:hAnsi="Arial" w:cs="Arial"/>
          <w:sz w:val="22"/>
          <w:szCs w:val="22"/>
        </w:rPr>
        <w:t>y.</w:t>
      </w:r>
    </w:p>
    <w:p w14:paraId="03E340FB" w14:textId="4DE2B197"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poskytuje tuto licenci </w:t>
      </w:r>
      <w:r>
        <w:rPr>
          <w:rFonts w:ascii="Arial" w:hAnsi="Arial" w:cs="Arial"/>
          <w:sz w:val="22"/>
          <w:szCs w:val="22"/>
        </w:rPr>
        <w:t>Objednatel</w:t>
      </w:r>
      <w:r w:rsidR="00FF56A9" w:rsidRPr="004B441D">
        <w:rPr>
          <w:rFonts w:ascii="Arial" w:hAnsi="Arial" w:cs="Arial"/>
          <w:sz w:val="22"/>
          <w:szCs w:val="22"/>
        </w:rPr>
        <w:t xml:space="preserve">i (nabyvateli licence) jakožto výhradní podle ustanovení § 2360 odst. 1 Občanského zákoníku. </w:t>
      </w:r>
      <w:r>
        <w:rPr>
          <w:rFonts w:ascii="Arial" w:hAnsi="Arial" w:cs="Arial"/>
          <w:sz w:val="22"/>
          <w:szCs w:val="22"/>
        </w:rPr>
        <w:t>Zhotovitel</w:t>
      </w:r>
      <w:r w:rsidR="00FF56A9" w:rsidRPr="004B441D">
        <w:rPr>
          <w:rFonts w:ascii="Arial" w:hAnsi="Arial" w:cs="Arial"/>
          <w:sz w:val="22"/>
          <w:szCs w:val="22"/>
        </w:rPr>
        <w:t xml:space="preserve"> je oprávněn k výkonu práva, ke kterému udělil výhradní licenci </w:t>
      </w:r>
      <w:r>
        <w:rPr>
          <w:rFonts w:ascii="Arial" w:hAnsi="Arial" w:cs="Arial"/>
          <w:sz w:val="22"/>
          <w:szCs w:val="22"/>
        </w:rPr>
        <w:t>Objednatel</w:t>
      </w:r>
      <w:r w:rsidR="00FF56A9" w:rsidRPr="004B441D">
        <w:rPr>
          <w:rFonts w:ascii="Arial" w:hAnsi="Arial" w:cs="Arial"/>
          <w:sz w:val="22"/>
          <w:szCs w:val="22"/>
        </w:rPr>
        <w:t>i, s výjimkou oprávnění udělit licenci či sublicenci třetímu subjektu.</w:t>
      </w:r>
    </w:p>
    <w:p w14:paraId="40408FC3" w14:textId="61E333ED"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FF56A9" w:rsidRPr="004B441D">
        <w:rPr>
          <w:rFonts w:ascii="Arial" w:hAnsi="Arial" w:cs="Arial"/>
          <w:sz w:val="22"/>
          <w:szCs w:val="22"/>
        </w:rPr>
        <w:t xml:space="preserve"> (nabyvatel licence) není povinen licenci využít.</w:t>
      </w:r>
    </w:p>
    <w:p w14:paraId="07D7F69F" w14:textId="606A0087"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FF56A9" w:rsidRPr="004B441D">
        <w:rPr>
          <w:rFonts w:ascii="Arial" w:hAnsi="Arial" w:cs="Arial"/>
          <w:sz w:val="22"/>
          <w:szCs w:val="22"/>
        </w:rPr>
        <w:t xml:space="preserve"> (nabyvatel licence) je oprávněn bez dalšího kdykoli upravit či jinak měnit autorské dílo, jeho název nebo označení autorů, stejně jako spojit autorské dílo nebo jeho část s jiným Dílem nebo zařadit autorské dílo či jeho část do díla souborného nebo na jeho základě či při jeho využití vytvořit dílo nové, a to přímo nebo</w:t>
      </w:r>
      <w:r w:rsidR="00FF56A9">
        <w:rPr>
          <w:rFonts w:ascii="Arial" w:hAnsi="Arial" w:cs="Arial"/>
          <w:sz w:val="22"/>
          <w:szCs w:val="22"/>
        </w:rPr>
        <w:t xml:space="preserve"> prostřednictvím třetích osob; s</w:t>
      </w:r>
      <w:r w:rsidR="00FF56A9" w:rsidRPr="004B441D">
        <w:rPr>
          <w:rFonts w:ascii="Arial" w:hAnsi="Arial" w:cs="Arial"/>
          <w:sz w:val="22"/>
          <w:szCs w:val="22"/>
        </w:rPr>
        <w:t xml:space="preserve">oučasně s tím je </w:t>
      </w:r>
      <w:r>
        <w:rPr>
          <w:rFonts w:ascii="Arial" w:hAnsi="Arial" w:cs="Arial"/>
          <w:sz w:val="22"/>
          <w:szCs w:val="22"/>
        </w:rPr>
        <w:t>Objednatel</w:t>
      </w:r>
      <w:r w:rsidR="00FF56A9" w:rsidRPr="004B441D">
        <w:rPr>
          <w:rFonts w:ascii="Arial" w:hAnsi="Arial" w:cs="Arial"/>
          <w:sz w:val="22"/>
          <w:szCs w:val="22"/>
        </w:rPr>
        <w:t xml:space="preserve"> oprávněn autorské dílo, resp. jeho dílčí část zveřejnit, a to bez jakýchkoliv omezení.</w:t>
      </w:r>
    </w:p>
    <w:p w14:paraId="031CEFE2" w14:textId="26D6002F"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Licence a související oprávnění jsou </w:t>
      </w:r>
      <w:r w:rsidR="0067353B">
        <w:rPr>
          <w:rFonts w:ascii="Arial" w:hAnsi="Arial" w:cs="Arial"/>
          <w:sz w:val="22"/>
          <w:szCs w:val="22"/>
        </w:rPr>
        <w:t>Objednatel</w:t>
      </w:r>
      <w:r w:rsidRPr="004B441D">
        <w:rPr>
          <w:rFonts w:ascii="Arial" w:hAnsi="Arial" w:cs="Arial"/>
          <w:sz w:val="22"/>
          <w:szCs w:val="22"/>
        </w:rPr>
        <w:t xml:space="preserve">i poskytována s účinností ode dne dokončení Díla, resp. dokončení dílčích částí Díla. Licence a ostatní oprávnění dle tohoto článku jsou poskytovány na dobu neurčitou. Do doby poskytnutí licence je </w:t>
      </w:r>
      <w:r w:rsidR="0067353B">
        <w:rPr>
          <w:rFonts w:ascii="Arial" w:hAnsi="Arial" w:cs="Arial"/>
          <w:sz w:val="22"/>
          <w:szCs w:val="22"/>
        </w:rPr>
        <w:t>Objednatel</w:t>
      </w:r>
      <w:r w:rsidRPr="004B441D">
        <w:rPr>
          <w:rFonts w:ascii="Arial" w:hAnsi="Arial" w:cs="Arial"/>
          <w:sz w:val="22"/>
          <w:szCs w:val="22"/>
        </w:rPr>
        <w:t xml:space="preserve"> oprávněn autorské dílo užívat pro účely akceptace a ověření výsledku plnění.</w:t>
      </w:r>
    </w:p>
    <w:p w14:paraId="082B5479" w14:textId="1674E913"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Součástí oprávnění poskytnutých </w:t>
      </w:r>
      <w:r w:rsidR="0067353B">
        <w:rPr>
          <w:rFonts w:ascii="Arial" w:hAnsi="Arial" w:cs="Arial"/>
          <w:sz w:val="22"/>
          <w:szCs w:val="22"/>
        </w:rPr>
        <w:t>Objednatel</w:t>
      </w:r>
      <w:r w:rsidRPr="004B441D">
        <w:rPr>
          <w:rFonts w:ascii="Arial" w:hAnsi="Arial" w:cs="Arial"/>
          <w:sz w:val="22"/>
          <w:szCs w:val="22"/>
        </w:rPr>
        <w:t xml:space="preserve">i společně s licencí je i právo provádět bez dalšího jakékoliv modifikace, úpravy, změny autorského díla tvořícího součást plnění a dle svého uvážení do něj zasahovat, zapracovávat do dalších autorských děl, zařazovat do databází či na jeho základě či s jeho použitím vytvořit nové autorské dílo či jiný předmět duševního vlastnictví apod., a to přímo nebo prostřednictvím třetích osob. </w:t>
      </w:r>
      <w:r w:rsidR="0067353B">
        <w:rPr>
          <w:rFonts w:ascii="Arial" w:hAnsi="Arial" w:cs="Arial"/>
          <w:sz w:val="22"/>
          <w:szCs w:val="22"/>
        </w:rPr>
        <w:t>Objednatel</w:t>
      </w:r>
      <w:r w:rsidRPr="004B441D">
        <w:rPr>
          <w:rFonts w:ascii="Arial" w:hAnsi="Arial" w:cs="Arial"/>
          <w:sz w:val="22"/>
          <w:szCs w:val="22"/>
        </w:rPr>
        <w:t xml:space="preserve"> je bez dalšího oprávněn udělit třetí osobě podlicenci k výkonu práv duševního vlastnictví k autorskému dílu nebo svoje oprávnění k výkonu práv duševního vlastnictví k autorskému dílu třetí osobě postoupit.</w:t>
      </w:r>
    </w:p>
    <w:p w14:paraId="01544F40" w14:textId="0312526B"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Smluv</w:t>
      </w:r>
      <w:r w:rsidR="00FF56A9" w:rsidRPr="004B441D">
        <w:rPr>
          <w:rFonts w:ascii="Arial" w:hAnsi="Arial" w:cs="Arial"/>
          <w:sz w:val="22"/>
          <w:szCs w:val="22"/>
        </w:rPr>
        <w:t>ní strany se dohodly, že ve vztahu k jejich licenčním ujednáním dle tohoto článku je vyloučeno použití ustanovení § 2364, § 2370, § 2378 a § 2382 Občanského zákoníku.</w:t>
      </w:r>
    </w:p>
    <w:p w14:paraId="1A70F195" w14:textId="1D6952BF"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Práva získaná v rámci plnění této </w:t>
      </w:r>
      <w:r w:rsidR="0067353B">
        <w:rPr>
          <w:rFonts w:ascii="Arial" w:hAnsi="Arial" w:cs="Arial"/>
          <w:sz w:val="22"/>
          <w:szCs w:val="22"/>
        </w:rPr>
        <w:t>Smlouv</w:t>
      </w:r>
      <w:r w:rsidRPr="004B441D">
        <w:rPr>
          <w:rFonts w:ascii="Arial" w:hAnsi="Arial" w:cs="Arial"/>
          <w:sz w:val="22"/>
          <w:szCs w:val="22"/>
        </w:rPr>
        <w:t xml:space="preserve">y přechází i na případného právního nástupce </w:t>
      </w:r>
      <w:r w:rsidR="0067353B">
        <w:rPr>
          <w:rFonts w:ascii="Arial" w:hAnsi="Arial" w:cs="Arial"/>
          <w:sz w:val="22"/>
          <w:szCs w:val="22"/>
        </w:rPr>
        <w:t>Objednatel</w:t>
      </w:r>
      <w:r w:rsidRPr="004B441D">
        <w:rPr>
          <w:rFonts w:ascii="Arial" w:hAnsi="Arial" w:cs="Arial"/>
          <w:sz w:val="22"/>
          <w:szCs w:val="22"/>
        </w:rPr>
        <w:t xml:space="preserve">e. Případná změna v osobě </w:t>
      </w:r>
      <w:r w:rsidR="0067353B">
        <w:rPr>
          <w:rFonts w:ascii="Arial" w:hAnsi="Arial" w:cs="Arial"/>
          <w:sz w:val="22"/>
          <w:szCs w:val="22"/>
        </w:rPr>
        <w:t>Zhotovitel</w:t>
      </w:r>
      <w:r w:rsidRPr="004B441D">
        <w:rPr>
          <w:rFonts w:ascii="Arial" w:hAnsi="Arial" w:cs="Arial"/>
          <w:sz w:val="22"/>
          <w:szCs w:val="22"/>
        </w:rPr>
        <w:t xml:space="preserve">e (např. právní nástupnictví) nebude mít vliv na oprávnění udělená v rámci této </w:t>
      </w:r>
      <w:r w:rsidR="0067353B">
        <w:rPr>
          <w:rFonts w:ascii="Arial" w:hAnsi="Arial" w:cs="Arial"/>
          <w:sz w:val="22"/>
          <w:szCs w:val="22"/>
        </w:rPr>
        <w:t>Smlouv</w:t>
      </w:r>
      <w:r w:rsidRPr="004B441D">
        <w:rPr>
          <w:rFonts w:ascii="Arial" w:hAnsi="Arial" w:cs="Arial"/>
          <w:sz w:val="22"/>
          <w:szCs w:val="22"/>
        </w:rPr>
        <w:t xml:space="preserve">y </w:t>
      </w:r>
      <w:r w:rsidR="0067353B">
        <w:rPr>
          <w:rFonts w:ascii="Arial" w:hAnsi="Arial" w:cs="Arial"/>
          <w:sz w:val="22"/>
          <w:szCs w:val="22"/>
        </w:rPr>
        <w:t>Zhotovitel</w:t>
      </w:r>
      <w:r w:rsidRPr="004B441D">
        <w:rPr>
          <w:rFonts w:ascii="Arial" w:hAnsi="Arial" w:cs="Arial"/>
          <w:sz w:val="22"/>
          <w:szCs w:val="22"/>
        </w:rPr>
        <w:t xml:space="preserve">em </w:t>
      </w:r>
      <w:r w:rsidR="0067353B">
        <w:rPr>
          <w:rFonts w:ascii="Arial" w:hAnsi="Arial" w:cs="Arial"/>
          <w:sz w:val="22"/>
          <w:szCs w:val="22"/>
        </w:rPr>
        <w:t>Objednatel</w:t>
      </w:r>
      <w:r w:rsidRPr="004B441D">
        <w:rPr>
          <w:rFonts w:ascii="Arial" w:hAnsi="Arial" w:cs="Arial"/>
          <w:sz w:val="22"/>
          <w:szCs w:val="22"/>
        </w:rPr>
        <w:t>i.</w:t>
      </w:r>
    </w:p>
    <w:p w14:paraId="79F09335" w14:textId="770F3B69"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poskytne </w:t>
      </w:r>
      <w:r>
        <w:rPr>
          <w:rFonts w:ascii="Arial" w:hAnsi="Arial" w:cs="Arial"/>
          <w:sz w:val="22"/>
          <w:szCs w:val="22"/>
        </w:rPr>
        <w:t>Objednatel</w:t>
      </w:r>
      <w:r w:rsidR="00FF56A9" w:rsidRPr="004B441D">
        <w:rPr>
          <w:rFonts w:ascii="Arial" w:hAnsi="Arial" w:cs="Arial"/>
          <w:sz w:val="22"/>
          <w:szCs w:val="22"/>
        </w:rPr>
        <w:t>i současně s licenčním oprávněním veškeré podklady a informace potřebné k výkonu licence.</w:t>
      </w:r>
    </w:p>
    <w:p w14:paraId="1D4C51E2" w14:textId="2786032F"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odpovídá </w:t>
      </w:r>
      <w:r>
        <w:rPr>
          <w:rFonts w:ascii="Arial" w:hAnsi="Arial" w:cs="Arial"/>
          <w:sz w:val="22"/>
          <w:szCs w:val="22"/>
        </w:rPr>
        <w:t>Objednatel</w:t>
      </w:r>
      <w:r w:rsidR="00FF56A9" w:rsidRPr="004B441D">
        <w:rPr>
          <w:rFonts w:ascii="Arial" w:hAnsi="Arial" w:cs="Arial"/>
          <w:sz w:val="22"/>
          <w:szCs w:val="22"/>
        </w:rPr>
        <w:t xml:space="preserve">i za to, že při plnění předmětu této </w:t>
      </w:r>
      <w:r>
        <w:rPr>
          <w:rFonts w:ascii="Arial" w:hAnsi="Arial" w:cs="Arial"/>
          <w:sz w:val="22"/>
          <w:szCs w:val="22"/>
        </w:rPr>
        <w:t>Smlouv</w:t>
      </w:r>
      <w:r w:rsidR="00FF56A9" w:rsidRPr="004B441D">
        <w:rPr>
          <w:rFonts w:ascii="Arial" w:hAnsi="Arial" w:cs="Arial"/>
          <w:sz w:val="22"/>
          <w:szCs w:val="22"/>
        </w:rPr>
        <w:t xml:space="preserve">y žádným způsobem neporušil ani nenarušil práva třetích osob, a to zejména práva autorská, a </w:t>
      </w:r>
      <w:r>
        <w:rPr>
          <w:rFonts w:ascii="Arial" w:hAnsi="Arial" w:cs="Arial"/>
          <w:sz w:val="22"/>
          <w:szCs w:val="22"/>
        </w:rPr>
        <w:t>Zhotovitel</w:t>
      </w:r>
      <w:r w:rsidR="00FF56A9" w:rsidRPr="004B441D">
        <w:rPr>
          <w:rFonts w:ascii="Arial" w:hAnsi="Arial" w:cs="Arial"/>
          <w:sz w:val="22"/>
          <w:szCs w:val="22"/>
        </w:rPr>
        <w:t xml:space="preserve"> odpovídá </w:t>
      </w:r>
      <w:r>
        <w:rPr>
          <w:rFonts w:ascii="Arial" w:hAnsi="Arial" w:cs="Arial"/>
          <w:sz w:val="22"/>
          <w:szCs w:val="22"/>
        </w:rPr>
        <w:t>Objednatel</w:t>
      </w:r>
      <w:r w:rsidR="00FF56A9" w:rsidRPr="004B441D">
        <w:rPr>
          <w:rFonts w:ascii="Arial" w:hAnsi="Arial" w:cs="Arial"/>
          <w:sz w:val="22"/>
          <w:szCs w:val="22"/>
        </w:rPr>
        <w:t xml:space="preserve">i za právní vady a zavazuje se </w:t>
      </w:r>
      <w:r>
        <w:rPr>
          <w:rFonts w:ascii="Arial" w:hAnsi="Arial" w:cs="Arial"/>
          <w:sz w:val="22"/>
          <w:szCs w:val="22"/>
        </w:rPr>
        <w:t>Objednatel</w:t>
      </w:r>
      <w:r w:rsidR="00FF56A9" w:rsidRPr="004B441D">
        <w:rPr>
          <w:rFonts w:ascii="Arial" w:hAnsi="Arial" w:cs="Arial"/>
          <w:sz w:val="22"/>
          <w:szCs w:val="22"/>
        </w:rPr>
        <w:t xml:space="preserve">e odškodnit v plném rozsahu, uplatní-li třetí osoba úspěšně a oprávněně proti </w:t>
      </w:r>
      <w:r>
        <w:rPr>
          <w:rFonts w:ascii="Arial" w:hAnsi="Arial" w:cs="Arial"/>
          <w:sz w:val="22"/>
          <w:szCs w:val="22"/>
        </w:rPr>
        <w:t>Objednatel</w:t>
      </w:r>
      <w:r w:rsidR="00FF56A9" w:rsidRPr="004B441D">
        <w:rPr>
          <w:rFonts w:ascii="Arial" w:hAnsi="Arial" w:cs="Arial"/>
          <w:sz w:val="22"/>
          <w:szCs w:val="22"/>
        </w:rPr>
        <w:t>i autorskoprávní nebo jiný právní nárok, který vyplývá z právní vady poskytnutého Díla.</w:t>
      </w:r>
    </w:p>
    <w:p w14:paraId="13EE15A9" w14:textId="19B9DCCE" w:rsidR="00FF56A9" w:rsidRPr="004B441D" w:rsidRDefault="00FF56A9" w:rsidP="00FF56A9">
      <w:pPr>
        <w:pStyle w:val="Odstavecseseznamem"/>
        <w:numPr>
          <w:ilvl w:val="0"/>
          <w:numId w:val="20"/>
        </w:numPr>
        <w:ind w:left="426" w:hanging="426"/>
        <w:jc w:val="both"/>
        <w:rPr>
          <w:rFonts w:ascii="Arial" w:hAnsi="Arial" w:cs="Arial"/>
          <w:sz w:val="22"/>
          <w:szCs w:val="22"/>
        </w:rPr>
      </w:pPr>
      <w:r w:rsidRPr="004B441D">
        <w:rPr>
          <w:rFonts w:ascii="Arial" w:hAnsi="Arial" w:cs="Arial"/>
          <w:sz w:val="22"/>
          <w:szCs w:val="22"/>
        </w:rPr>
        <w:lastRenderedPageBreak/>
        <w:t xml:space="preserve">Veškeré věci, podklady a další doklady, které byly </w:t>
      </w:r>
      <w:r w:rsidR="0067353B">
        <w:rPr>
          <w:rFonts w:ascii="Arial" w:hAnsi="Arial" w:cs="Arial"/>
          <w:sz w:val="22"/>
          <w:szCs w:val="22"/>
        </w:rPr>
        <w:t>Objednatel</w:t>
      </w:r>
      <w:r w:rsidRPr="004B441D">
        <w:rPr>
          <w:rFonts w:ascii="Arial" w:hAnsi="Arial" w:cs="Arial"/>
          <w:sz w:val="22"/>
          <w:szCs w:val="22"/>
        </w:rPr>
        <w:t xml:space="preserve">em </w:t>
      </w:r>
      <w:r w:rsidR="0067353B">
        <w:rPr>
          <w:rFonts w:ascii="Arial" w:hAnsi="Arial" w:cs="Arial"/>
          <w:sz w:val="22"/>
          <w:szCs w:val="22"/>
        </w:rPr>
        <w:t>Zhotovitel</w:t>
      </w:r>
      <w:r w:rsidRPr="004B441D">
        <w:rPr>
          <w:rFonts w:ascii="Arial" w:hAnsi="Arial" w:cs="Arial"/>
          <w:sz w:val="22"/>
          <w:szCs w:val="22"/>
        </w:rPr>
        <w:t xml:space="preserve">i předány, zůstávají ve vlastnictví </w:t>
      </w:r>
      <w:r w:rsidR="0067353B">
        <w:rPr>
          <w:rFonts w:ascii="Arial" w:hAnsi="Arial" w:cs="Arial"/>
          <w:sz w:val="22"/>
          <w:szCs w:val="22"/>
        </w:rPr>
        <w:t>Objednatel</w:t>
      </w:r>
      <w:r w:rsidRPr="004B441D">
        <w:rPr>
          <w:rFonts w:ascii="Arial" w:hAnsi="Arial" w:cs="Arial"/>
          <w:sz w:val="22"/>
          <w:szCs w:val="22"/>
        </w:rPr>
        <w:t xml:space="preserve">e, resp. </w:t>
      </w:r>
      <w:r w:rsidR="0067353B">
        <w:rPr>
          <w:rFonts w:ascii="Arial" w:hAnsi="Arial" w:cs="Arial"/>
          <w:sz w:val="22"/>
          <w:szCs w:val="22"/>
        </w:rPr>
        <w:t>Objednatel</w:t>
      </w:r>
      <w:r w:rsidRPr="004B441D">
        <w:rPr>
          <w:rFonts w:ascii="Arial" w:hAnsi="Arial" w:cs="Arial"/>
          <w:sz w:val="22"/>
          <w:szCs w:val="22"/>
        </w:rPr>
        <w:t xml:space="preserve"> zůstává osobou oprávněnou k jejich zpětnému převzetí. </w:t>
      </w:r>
      <w:r w:rsidR="0067353B">
        <w:rPr>
          <w:rFonts w:ascii="Arial" w:hAnsi="Arial" w:cs="Arial"/>
          <w:sz w:val="22"/>
          <w:szCs w:val="22"/>
        </w:rPr>
        <w:t>Zhotovitel</w:t>
      </w:r>
      <w:r w:rsidRPr="004B441D">
        <w:rPr>
          <w:rFonts w:ascii="Arial" w:hAnsi="Arial" w:cs="Arial"/>
          <w:sz w:val="22"/>
          <w:szCs w:val="22"/>
        </w:rPr>
        <w:t xml:space="preserve"> je </w:t>
      </w:r>
      <w:r w:rsidR="0067353B">
        <w:rPr>
          <w:rFonts w:ascii="Arial" w:hAnsi="Arial" w:cs="Arial"/>
          <w:sz w:val="22"/>
          <w:szCs w:val="22"/>
        </w:rPr>
        <w:t>Objednatel</w:t>
      </w:r>
      <w:r w:rsidRPr="004B441D">
        <w:rPr>
          <w:rFonts w:ascii="Arial" w:hAnsi="Arial" w:cs="Arial"/>
          <w:sz w:val="22"/>
          <w:szCs w:val="22"/>
        </w:rPr>
        <w:t xml:space="preserve">i povinen tyto věci, podklady či ostatní doklady vrátit na výzvu </w:t>
      </w:r>
      <w:r w:rsidR="0067353B">
        <w:rPr>
          <w:rFonts w:ascii="Arial" w:hAnsi="Arial" w:cs="Arial"/>
          <w:sz w:val="22"/>
          <w:szCs w:val="22"/>
        </w:rPr>
        <w:t>Objednatel</w:t>
      </w:r>
      <w:r w:rsidRPr="004B441D">
        <w:rPr>
          <w:rFonts w:ascii="Arial" w:hAnsi="Arial" w:cs="Arial"/>
          <w:sz w:val="22"/>
          <w:szCs w:val="22"/>
        </w:rPr>
        <w:t xml:space="preserve">e, a to nejpozději ke dni řádného předání Díla, s výjimkou těch, které prokazatelně a oprávněně spotřeboval k naplnění svých závazků z této </w:t>
      </w:r>
      <w:r w:rsidR="0067353B">
        <w:rPr>
          <w:rFonts w:ascii="Arial" w:hAnsi="Arial" w:cs="Arial"/>
          <w:sz w:val="22"/>
          <w:szCs w:val="22"/>
        </w:rPr>
        <w:t>Smlouv</w:t>
      </w:r>
      <w:r w:rsidRPr="004B441D">
        <w:rPr>
          <w:rFonts w:ascii="Arial" w:hAnsi="Arial" w:cs="Arial"/>
          <w:sz w:val="22"/>
          <w:szCs w:val="22"/>
        </w:rPr>
        <w:t>y.</w:t>
      </w:r>
    </w:p>
    <w:p w14:paraId="2FC19D9B" w14:textId="48893A82"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FF56A9" w:rsidRPr="004B441D">
        <w:rPr>
          <w:rFonts w:ascii="Arial" w:hAnsi="Arial" w:cs="Arial"/>
          <w:sz w:val="22"/>
          <w:szCs w:val="22"/>
        </w:rPr>
        <w:t xml:space="preserve"> je oprávněn upravit projektovou dokumentaci, popř. stavbu zhotovenou na základě této projektové dokumentace, v souladu se svými potřebami. Úpravy je oprávněn provést sám, popř. zadat jejich provedení třetí osobě až poté, kdy na základě písemné výzvy </w:t>
      </w:r>
      <w:r>
        <w:rPr>
          <w:rFonts w:ascii="Arial" w:hAnsi="Arial" w:cs="Arial"/>
          <w:sz w:val="22"/>
          <w:szCs w:val="22"/>
        </w:rPr>
        <w:t>Zhotovitel</w:t>
      </w:r>
      <w:r w:rsidR="00FF56A9" w:rsidRPr="004B441D">
        <w:rPr>
          <w:rFonts w:ascii="Arial" w:hAnsi="Arial" w:cs="Arial"/>
          <w:sz w:val="22"/>
          <w:szCs w:val="22"/>
        </w:rPr>
        <w:t xml:space="preserve"> </w:t>
      </w:r>
      <w:r>
        <w:rPr>
          <w:rFonts w:ascii="Arial" w:hAnsi="Arial" w:cs="Arial"/>
          <w:sz w:val="22"/>
          <w:szCs w:val="22"/>
        </w:rPr>
        <w:t>Objednatel</w:t>
      </w:r>
      <w:r w:rsidR="00FF56A9" w:rsidRPr="004B441D">
        <w:rPr>
          <w:rFonts w:ascii="Arial" w:hAnsi="Arial" w:cs="Arial"/>
          <w:sz w:val="22"/>
          <w:szCs w:val="22"/>
        </w:rPr>
        <w:t xml:space="preserve">i v přiměřené době potřebné úpravy projektové dokumentace nedodá. V takovém případě je úpravy projektové dokumentace </w:t>
      </w:r>
      <w:r>
        <w:rPr>
          <w:rFonts w:ascii="Arial" w:hAnsi="Arial" w:cs="Arial"/>
          <w:sz w:val="22"/>
          <w:szCs w:val="22"/>
        </w:rPr>
        <w:t>Objednatel</w:t>
      </w:r>
      <w:r w:rsidR="00FF56A9" w:rsidRPr="004B441D">
        <w:rPr>
          <w:rFonts w:ascii="Arial" w:hAnsi="Arial" w:cs="Arial"/>
          <w:sz w:val="22"/>
          <w:szCs w:val="22"/>
        </w:rPr>
        <w:t xml:space="preserve"> oprávněn provádět bez souhlasu, popř. i proti vůli </w:t>
      </w:r>
      <w:r>
        <w:rPr>
          <w:rFonts w:ascii="Arial" w:hAnsi="Arial" w:cs="Arial"/>
          <w:sz w:val="22"/>
          <w:szCs w:val="22"/>
        </w:rPr>
        <w:t>Zhotovitel</w:t>
      </w:r>
      <w:r w:rsidR="00FF56A9" w:rsidRPr="004B441D">
        <w:rPr>
          <w:rFonts w:ascii="Arial" w:hAnsi="Arial" w:cs="Arial"/>
          <w:sz w:val="22"/>
          <w:szCs w:val="22"/>
        </w:rPr>
        <w:t xml:space="preserve">e. Při zásahu do projektové dokumentace třetími osobami na pokyn a přání </w:t>
      </w:r>
      <w:r>
        <w:rPr>
          <w:rFonts w:ascii="Arial" w:hAnsi="Arial" w:cs="Arial"/>
          <w:sz w:val="22"/>
          <w:szCs w:val="22"/>
        </w:rPr>
        <w:t>Objednatel</w:t>
      </w:r>
      <w:r w:rsidR="00FF56A9" w:rsidRPr="004B441D">
        <w:rPr>
          <w:rFonts w:ascii="Arial" w:hAnsi="Arial" w:cs="Arial"/>
          <w:sz w:val="22"/>
          <w:szCs w:val="22"/>
        </w:rPr>
        <w:t xml:space="preserve">e se </w:t>
      </w:r>
      <w:r>
        <w:rPr>
          <w:rFonts w:ascii="Arial" w:hAnsi="Arial" w:cs="Arial"/>
          <w:sz w:val="22"/>
          <w:szCs w:val="22"/>
        </w:rPr>
        <w:t>Zhotovitel</w:t>
      </w:r>
      <w:r w:rsidR="00FF56A9" w:rsidRPr="004B441D">
        <w:rPr>
          <w:rFonts w:ascii="Arial" w:hAnsi="Arial" w:cs="Arial"/>
          <w:sz w:val="22"/>
          <w:szCs w:val="22"/>
        </w:rPr>
        <w:t xml:space="preserve"> zprošťuje odpovědnosti za případné škody způsobené vadami vzniknuvšími zásahy do projektu při použití otevřených elektronických formátů projektové dokumentace.</w:t>
      </w:r>
    </w:p>
    <w:p w14:paraId="31C81967" w14:textId="071A8AB0" w:rsidR="00FF56A9" w:rsidRPr="004B441D" w:rsidRDefault="0067353B" w:rsidP="00FF56A9">
      <w:pPr>
        <w:pStyle w:val="Odstavecseseznamem"/>
        <w:numPr>
          <w:ilvl w:val="0"/>
          <w:numId w:val="20"/>
        </w:numPr>
        <w:ind w:left="426" w:hanging="426"/>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není oprávněn projektovou dokumentaci dle této </w:t>
      </w:r>
      <w:r>
        <w:rPr>
          <w:rFonts w:ascii="Arial" w:hAnsi="Arial" w:cs="Arial"/>
          <w:sz w:val="22"/>
          <w:szCs w:val="22"/>
        </w:rPr>
        <w:t>Smlouv</w:t>
      </w:r>
      <w:r w:rsidR="00FF56A9" w:rsidRPr="004B441D">
        <w:rPr>
          <w:rFonts w:ascii="Arial" w:hAnsi="Arial" w:cs="Arial"/>
          <w:sz w:val="22"/>
          <w:szCs w:val="22"/>
        </w:rPr>
        <w:t xml:space="preserve">y poskytnout třetí osobě či využít jinak než ve prospěch </w:t>
      </w:r>
      <w:r>
        <w:rPr>
          <w:rFonts w:ascii="Arial" w:hAnsi="Arial" w:cs="Arial"/>
          <w:sz w:val="22"/>
          <w:szCs w:val="22"/>
        </w:rPr>
        <w:t>Objednatel</w:t>
      </w:r>
      <w:r w:rsidR="00FF56A9" w:rsidRPr="004B441D">
        <w:rPr>
          <w:rFonts w:ascii="Arial" w:hAnsi="Arial" w:cs="Arial"/>
          <w:sz w:val="22"/>
          <w:szCs w:val="22"/>
        </w:rPr>
        <w:t xml:space="preserve">e v souladu s touto </w:t>
      </w:r>
      <w:r>
        <w:rPr>
          <w:rFonts w:ascii="Arial" w:hAnsi="Arial" w:cs="Arial"/>
          <w:sz w:val="22"/>
          <w:szCs w:val="22"/>
        </w:rPr>
        <w:t>Smlouv</w:t>
      </w:r>
      <w:r w:rsidR="00FF56A9" w:rsidRPr="004B441D">
        <w:rPr>
          <w:rFonts w:ascii="Arial" w:hAnsi="Arial" w:cs="Arial"/>
          <w:sz w:val="22"/>
          <w:szCs w:val="22"/>
        </w:rPr>
        <w:t>ou.</w:t>
      </w:r>
    </w:p>
    <w:p w14:paraId="648352F1" w14:textId="77777777" w:rsidR="00FF56A9" w:rsidRDefault="00FF56A9" w:rsidP="00FF56A9">
      <w:pPr>
        <w:pStyle w:val="Zkladntext2"/>
        <w:tabs>
          <w:tab w:val="left" w:pos="426"/>
        </w:tabs>
        <w:spacing w:before="60" w:after="60"/>
        <w:jc w:val="center"/>
        <w:rPr>
          <w:rFonts w:ascii="Arial" w:hAnsi="Arial" w:cs="Arial"/>
          <w:b/>
          <w:sz w:val="22"/>
          <w:szCs w:val="22"/>
        </w:rPr>
      </w:pPr>
    </w:p>
    <w:p w14:paraId="1D11CF2E" w14:textId="77777777" w:rsidR="00FF56A9" w:rsidRPr="002C14A3" w:rsidRDefault="00FF56A9" w:rsidP="00FF56A9">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XIV. </w:t>
      </w:r>
      <w:r w:rsidRPr="002C14A3">
        <w:rPr>
          <w:rFonts w:ascii="Arial" w:hAnsi="Arial" w:cs="Arial"/>
          <w:b/>
          <w:sz w:val="22"/>
          <w:szCs w:val="22"/>
        </w:rPr>
        <w:t>Pojištění odpovědnosti za škodu</w:t>
      </w:r>
    </w:p>
    <w:p w14:paraId="4F45D334" w14:textId="687B325C" w:rsidR="00FF56A9" w:rsidRPr="002C14A3" w:rsidRDefault="0067353B" w:rsidP="00FF56A9">
      <w:pPr>
        <w:pStyle w:val="Zkladntext2"/>
        <w:numPr>
          <w:ilvl w:val="0"/>
          <w:numId w:val="25"/>
        </w:numPr>
        <w:tabs>
          <w:tab w:val="left" w:pos="426"/>
        </w:tabs>
        <w:spacing w:before="60" w:after="60"/>
        <w:ind w:left="426" w:hanging="426"/>
        <w:rPr>
          <w:rFonts w:ascii="Arial" w:hAnsi="Arial" w:cs="Arial"/>
          <w:sz w:val="22"/>
          <w:szCs w:val="22"/>
        </w:rPr>
      </w:pPr>
      <w:bookmarkStart w:id="15" w:name="_Ref372044934"/>
      <w:r>
        <w:rPr>
          <w:rFonts w:ascii="Arial" w:hAnsi="Arial" w:cs="Arial"/>
          <w:sz w:val="22"/>
          <w:szCs w:val="22"/>
        </w:rPr>
        <w:t>Zhotovitel</w:t>
      </w:r>
      <w:r w:rsidR="00FF56A9" w:rsidRPr="002C14A3">
        <w:rPr>
          <w:rFonts w:ascii="Arial" w:hAnsi="Arial" w:cs="Arial"/>
          <w:sz w:val="22"/>
          <w:szCs w:val="22"/>
        </w:rPr>
        <w:t xml:space="preserve"> prohlašuje, že nejpozději do 7 dnů od nabytí účinnosti této </w:t>
      </w:r>
      <w:r>
        <w:rPr>
          <w:rFonts w:ascii="Arial" w:hAnsi="Arial" w:cs="Arial"/>
          <w:sz w:val="22"/>
          <w:szCs w:val="22"/>
        </w:rPr>
        <w:t>Smlouv</w:t>
      </w:r>
      <w:r w:rsidR="00FF56A9" w:rsidRPr="002C14A3">
        <w:rPr>
          <w:rFonts w:ascii="Arial" w:hAnsi="Arial" w:cs="Arial"/>
          <w:sz w:val="22"/>
          <w:szCs w:val="22"/>
        </w:rPr>
        <w:t xml:space="preserve">y sjedná pojištění odpovědnosti za škody způsobené </w:t>
      </w:r>
      <w:r>
        <w:rPr>
          <w:rFonts w:ascii="Arial" w:hAnsi="Arial" w:cs="Arial"/>
          <w:sz w:val="22"/>
          <w:szCs w:val="22"/>
        </w:rPr>
        <w:t>Zhotovitel</w:t>
      </w:r>
      <w:r w:rsidR="00FF56A9" w:rsidRPr="002C14A3">
        <w:rPr>
          <w:rFonts w:ascii="Arial" w:hAnsi="Arial" w:cs="Arial"/>
          <w:sz w:val="22"/>
          <w:szCs w:val="22"/>
        </w:rPr>
        <w:t>em v souvislosti s výkonem jeho podnikatelské činnost</w:t>
      </w:r>
      <w:r w:rsidR="00FF56A9">
        <w:rPr>
          <w:rFonts w:ascii="Arial" w:hAnsi="Arial" w:cs="Arial"/>
          <w:sz w:val="22"/>
          <w:szCs w:val="22"/>
        </w:rPr>
        <w:t>i třetí osobě v minimální výši 5</w:t>
      </w:r>
      <w:r w:rsidR="00FF56A9" w:rsidRPr="002C14A3">
        <w:rPr>
          <w:rFonts w:ascii="Arial" w:hAnsi="Arial" w:cs="Arial"/>
          <w:sz w:val="22"/>
          <w:szCs w:val="22"/>
        </w:rPr>
        <w:t xml:space="preserve"> 000 000,-- Kč. </w:t>
      </w:r>
      <w:r>
        <w:rPr>
          <w:rFonts w:ascii="Arial" w:hAnsi="Arial" w:cs="Arial"/>
          <w:sz w:val="22"/>
          <w:szCs w:val="22"/>
        </w:rPr>
        <w:t>Zhotovitel</w:t>
      </w:r>
      <w:r w:rsidR="00FF56A9" w:rsidRPr="00997F04">
        <w:rPr>
          <w:rFonts w:ascii="Arial" w:hAnsi="Arial" w:cs="Arial"/>
          <w:sz w:val="22"/>
          <w:szCs w:val="22"/>
        </w:rPr>
        <w:t xml:space="preserve"> je povinen toto pojištění předložit </w:t>
      </w:r>
      <w:r>
        <w:rPr>
          <w:rFonts w:ascii="Arial" w:hAnsi="Arial" w:cs="Arial"/>
          <w:sz w:val="22"/>
          <w:szCs w:val="22"/>
        </w:rPr>
        <w:t>Objednatel</w:t>
      </w:r>
      <w:r w:rsidR="00FF56A9" w:rsidRPr="00997F04">
        <w:rPr>
          <w:rFonts w:ascii="Arial" w:hAnsi="Arial" w:cs="Arial"/>
          <w:sz w:val="22"/>
          <w:szCs w:val="22"/>
        </w:rPr>
        <w:t>i před samotným zahájením prací.</w:t>
      </w:r>
    </w:p>
    <w:p w14:paraId="44C45446" w14:textId="1FD07BF9" w:rsidR="00FF56A9" w:rsidRPr="002C14A3" w:rsidRDefault="00FF56A9" w:rsidP="00FF56A9">
      <w:pPr>
        <w:pStyle w:val="Zkladntext2"/>
        <w:numPr>
          <w:ilvl w:val="0"/>
          <w:numId w:val="25"/>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sidR="0067353B">
        <w:rPr>
          <w:rFonts w:ascii="Arial" w:hAnsi="Arial" w:cs="Arial"/>
          <w:sz w:val="22"/>
          <w:szCs w:val="22"/>
        </w:rPr>
        <w:t>Zhotovitel</w:t>
      </w:r>
      <w:r w:rsidRPr="002C14A3">
        <w:rPr>
          <w:rFonts w:ascii="Arial" w:hAnsi="Arial" w:cs="Arial"/>
          <w:sz w:val="22"/>
          <w:szCs w:val="22"/>
        </w:rPr>
        <w:t xml:space="preserve"> již je pojištěn v rozsahu dle odst. 1 tohoto článku </w:t>
      </w:r>
      <w:r w:rsidR="0067353B">
        <w:rPr>
          <w:rFonts w:ascii="Arial" w:hAnsi="Arial" w:cs="Arial"/>
          <w:sz w:val="22"/>
          <w:szCs w:val="22"/>
        </w:rPr>
        <w:t>Smlouv</w:t>
      </w:r>
      <w:r w:rsidRPr="002C14A3">
        <w:rPr>
          <w:rFonts w:ascii="Arial" w:hAnsi="Arial" w:cs="Arial"/>
          <w:sz w:val="22"/>
          <w:szCs w:val="22"/>
        </w:rPr>
        <w:t xml:space="preserve">y, musí </w:t>
      </w:r>
      <w:r w:rsidR="0067353B">
        <w:rPr>
          <w:rFonts w:ascii="Arial" w:hAnsi="Arial" w:cs="Arial"/>
          <w:sz w:val="22"/>
          <w:szCs w:val="22"/>
        </w:rPr>
        <w:t>Zhotovitel</w:t>
      </w:r>
      <w:r w:rsidRPr="002C14A3">
        <w:rPr>
          <w:rFonts w:ascii="Arial" w:hAnsi="Arial" w:cs="Arial"/>
          <w:sz w:val="22"/>
          <w:szCs w:val="22"/>
        </w:rPr>
        <w:t xml:space="preserve"> udržovat pojištění </w:t>
      </w:r>
      <w:r>
        <w:rPr>
          <w:rFonts w:ascii="Arial" w:hAnsi="Arial" w:cs="Arial"/>
          <w:sz w:val="22"/>
          <w:szCs w:val="22"/>
        </w:rPr>
        <w:t xml:space="preserve">v platnosti </w:t>
      </w:r>
      <w:r w:rsidRPr="002C14A3">
        <w:rPr>
          <w:rFonts w:ascii="Arial" w:hAnsi="Arial" w:cs="Arial"/>
          <w:sz w:val="22"/>
          <w:szCs w:val="22"/>
        </w:rPr>
        <w:t xml:space="preserve">analogicky ve smyslu odst. 3 tohoto článku </w:t>
      </w:r>
      <w:r w:rsidR="0067353B">
        <w:rPr>
          <w:rFonts w:ascii="Arial" w:hAnsi="Arial" w:cs="Arial"/>
          <w:sz w:val="22"/>
          <w:szCs w:val="22"/>
        </w:rPr>
        <w:t>Smlouv</w:t>
      </w:r>
      <w:r w:rsidRPr="002C14A3">
        <w:rPr>
          <w:rFonts w:ascii="Arial" w:hAnsi="Arial" w:cs="Arial"/>
          <w:sz w:val="22"/>
          <w:szCs w:val="22"/>
        </w:rPr>
        <w:t>y.</w:t>
      </w:r>
    </w:p>
    <w:p w14:paraId="3AE1C7DD" w14:textId="67B8D4BA" w:rsidR="00FF56A9" w:rsidRPr="002C14A3" w:rsidRDefault="0067353B" w:rsidP="00FF56A9">
      <w:pPr>
        <w:pStyle w:val="Zkladntext2"/>
        <w:numPr>
          <w:ilvl w:val="0"/>
          <w:numId w:val="25"/>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2C14A3">
        <w:rPr>
          <w:rFonts w:ascii="Arial" w:hAnsi="Arial" w:cs="Arial"/>
          <w:sz w:val="22"/>
          <w:szCs w:val="22"/>
        </w:rPr>
        <w:t xml:space="preserve"> je povinen udržovat pojištění v platnosti minimálně v rozsahu požadovaném touto </w:t>
      </w:r>
      <w:r>
        <w:rPr>
          <w:rFonts w:ascii="Arial" w:hAnsi="Arial" w:cs="Arial"/>
          <w:sz w:val="22"/>
          <w:szCs w:val="22"/>
        </w:rPr>
        <w:t>Smlouv</w:t>
      </w:r>
      <w:r w:rsidR="00FF56A9" w:rsidRPr="002C14A3">
        <w:rPr>
          <w:rFonts w:ascii="Arial" w:hAnsi="Arial" w:cs="Arial"/>
          <w:sz w:val="22"/>
          <w:szCs w:val="22"/>
        </w:rPr>
        <w:t xml:space="preserve">ou, po celou dobu plnění této </w:t>
      </w:r>
      <w:r>
        <w:rPr>
          <w:rFonts w:ascii="Arial" w:hAnsi="Arial" w:cs="Arial"/>
          <w:sz w:val="22"/>
          <w:szCs w:val="22"/>
        </w:rPr>
        <w:t>Smlouv</w:t>
      </w:r>
      <w:r w:rsidR="00FF56A9" w:rsidRPr="002C14A3">
        <w:rPr>
          <w:rFonts w:ascii="Arial" w:hAnsi="Arial" w:cs="Arial"/>
          <w:sz w:val="22"/>
          <w:szCs w:val="22"/>
        </w:rPr>
        <w:t xml:space="preserve">y. </w:t>
      </w:r>
      <w:r>
        <w:rPr>
          <w:rFonts w:ascii="Arial" w:hAnsi="Arial" w:cs="Arial"/>
          <w:sz w:val="22"/>
          <w:szCs w:val="22"/>
        </w:rPr>
        <w:t>Zhotovitel</w:t>
      </w:r>
      <w:r w:rsidR="00FF56A9" w:rsidRPr="002C14A3">
        <w:rPr>
          <w:rFonts w:ascii="Arial" w:hAnsi="Arial" w:cs="Arial"/>
          <w:sz w:val="22"/>
          <w:szCs w:val="22"/>
        </w:rPr>
        <w:t xml:space="preserve"> je povinen předložit originál nebo ověřenou kopii pojistné </w:t>
      </w:r>
      <w:r>
        <w:rPr>
          <w:rFonts w:ascii="Arial" w:hAnsi="Arial" w:cs="Arial"/>
          <w:sz w:val="22"/>
          <w:szCs w:val="22"/>
        </w:rPr>
        <w:t>Smlouv</w:t>
      </w:r>
      <w:r w:rsidR="00FF56A9" w:rsidRPr="002C14A3">
        <w:rPr>
          <w:rFonts w:ascii="Arial" w:hAnsi="Arial" w:cs="Arial"/>
          <w:sz w:val="22"/>
          <w:szCs w:val="22"/>
        </w:rPr>
        <w:t xml:space="preserve">y dle této </w:t>
      </w:r>
      <w:r>
        <w:rPr>
          <w:rFonts w:ascii="Arial" w:hAnsi="Arial" w:cs="Arial"/>
          <w:sz w:val="22"/>
          <w:szCs w:val="22"/>
        </w:rPr>
        <w:t>Smlouv</w:t>
      </w:r>
      <w:r w:rsidR="00FF56A9" w:rsidRPr="002C14A3">
        <w:rPr>
          <w:rFonts w:ascii="Arial" w:hAnsi="Arial" w:cs="Arial"/>
          <w:sz w:val="22"/>
          <w:szCs w:val="22"/>
        </w:rPr>
        <w:t xml:space="preserve">y do 3 pracovních dnů od obdržení písemné výzvy </w:t>
      </w:r>
      <w:r>
        <w:rPr>
          <w:rFonts w:ascii="Arial" w:hAnsi="Arial" w:cs="Arial"/>
          <w:sz w:val="22"/>
          <w:szCs w:val="22"/>
        </w:rPr>
        <w:t>Objednatel</w:t>
      </w:r>
      <w:r w:rsidR="00FF56A9"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00FF56A9" w:rsidRPr="002C14A3">
        <w:rPr>
          <w:rFonts w:ascii="Arial" w:hAnsi="Arial" w:cs="Arial"/>
          <w:sz w:val="22"/>
          <w:szCs w:val="22"/>
        </w:rPr>
        <w:t xml:space="preserve"> povinen učinit příslušná opatření tak, aby bylo zajištěno pojištění v rozsahu dle tohoto článku </w:t>
      </w:r>
      <w:r>
        <w:rPr>
          <w:rFonts w:ascii="Arial" w:hAnsi="Arial" w:cs="Arial"/>
          <w:sz w:val="22"/>
          <w:szCs w:val="22"/>
        </w:rPr>
        <w:t>Smlouv</w:t>
      </w:r>
      <w:r w:rsidR="00FF56A9" w:rsidRPr="002C14A3">
        <w:rPr>
          <w:rFonts w:ascii="Arial" w:hAnsi="Arial" w:cs="Arial"/>
          <w:sz w:val="22"/>
          <w:szCs w:val="22"/>
        </w:rPr>
        <w:t>y.</w:t>
      </w:r>
      <w:bookmarkEnd w:id="15"/>
    </w:p>
    <w:p w14:paraId="02BD393D" w14:textId="77777777" w:rsidR="00FF56A9" w:rsidRPr="004866B8" w:rsidRDefault="00FF56A9" w:rsidP="00FF56A9">
      <w:pPr>
        <w:jc w:val="both"/>
        <w:rPr>
          <w:rFonts w:ascii="Arial" w:hAnsi="Arial" w:cs="Arial"/>
          <w:sz w:val="22"/>
          <w:szCs w:val="22"/>
        </w:rPr>
      </w:pPr>
    </w:p>
    <w:p w14:paraId="3049855E" w14:textId="77777777" w:rsidR="00FF56A9" w:rsidRPr="002D3E63" w:rsidRDefault="00FF56A9" w:rsidP="00FF56A9">
      <w:pPr>
        <w:jc w:val="both"/>
        <w:rPr>
          <w:rFonts w:ascii="Arial" w:hAnsi="Arial" w:cs="Arial"/>
          <w:sz w:val="22"/>
          <w:szCs w:val="22"/>
        </w:rPr>
      </w:pPr>
    </w:p>
    <w:p w14:paraId="0F8E4770" w14:textId="77777777" w:rsidR="00FF56A9" w:rsidRPr="00A1178C" w:rsidRDefault="00FF56A9" w:rsidP="00FF56A9">
      <w:pPr>
        <w:tabs>
          <w:tab w:val="left" w:pos="426"/>
        </w:tabs>
        <w:suppressAutoHyphens w:val="0"/>
        <w:spacing w:before="60" w:after="60"/>
        <w:rPr>
          <w:rFonts w:ascii="Arial" w:hAnsi="Arial" w:cs="Arial"/>
          <w:b/>
          <w:sz w:val="12"/>
          <w:szCs w:val="12"/>
        </w:rPr>
      </w:pPr>
    </w:p>
    <w:p w14:paraId="60574776" w14:textId="61B9350C" w:rsidR="00FF56A9" w:rsidRPr="00723D3A" w:rsidRDefault="00FF56A9" w:rsidP="00FF56A9">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xml:space="preserve">. Platnost a účinnost </w:t>
      </w:r>
      <w:r w:rsidR="0067353B">
        <w:rPr>
          <w:rFonts w:ascii="Arial" w:hAnsi="Arial" w:cs="Arial"/>
          <w:b/>
          <w:sz w:val="22"/>
          <w:szCs w:val="22"/>
        </w:rPr>
        <w:t>Smlouv</w:t>
      </w:r>
      <w:r w:rsidRPr="00723D3A">
        <w:rPr>
          <w:rFonts w:ascii="Arial" w:hAnsi="Arial" w:cs="Arial"/>
          <w:b/>
          <w:sz w:val="22"/>
          <w:szCs w:val="22"/>
        </w:rPr>
        <w:t xml:space="preserve">y, zánik </w:t>
      </w:r>
      <w:r w:rsidR="0067353B">
        <w:rPr>
          <w:rFonts w:ascii="Arial" w:hAnsi="Arial" w:cs="Arial"/>
          <w:b/>
          <w:sz w:val="22"/>
          <w:szCs w:val="22"/>
        </w:rPr>
        <w:t>Smlouv</w:t>
      </w:r>
      <w:r w:rsidRPr="00723D3A">
        <w:rPr>
          <w:rFonts w:ascii="Arial" w:hAnsi="Arial" w:cs="Arial"/>
          <w:b/>
          <w:sz w:val="22"/>
          <w:szCs w:val="22"/>
        </w:rPr>
        <w:t>y</w:t>
      </w:r>
      <w:bookmarkEnd w:id="14"/>
    </w:p>
    <w:p w14:paraId="0F5D676A" w14:textId="60A764E8" w:rsidR="00FF56A9" w:rsidRPr="00723D3A"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67353B">
        <w:rPr>
          <w:rFonts w:ascii="Arial" w:hAnsi="Arial" w:cs="Arial"/>
          <w:sz w:val="22"/>
          <w:szCs w:val="22"/>
        </w:rPr>
        <w:t>Smlouv</w:t>
      </w:r>
      <w:r w:rsidRPr="00723D3A">
        <w:rPr>
          <w:rFonts w:ascii="Arial" w:hAnsi="Arial" w:cs="Arial"/>
          <w:sz w:val="22"/>
          <w:szCs w:val="22"/>
        </w:rPr>
        <w:t xml:space="preserve">a nabývá platnosti dnem jejího uzavření, tj. dnem jejího podpisu osobami oprávněnými zastupovat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 strany a nabývá účinnosti zveřejněním v registru </w:t>
      </w:r>
      <w:r w:rsidR="0067353B">
        <w:rPr>
          <w:rFonts w:ascii="Arial" w:hAnsi="Arial" w:cs="Arial"/>
          <w:sz w:val="22"/>
          <w:szCs w:val="22"/>
        </w:rPr>
        <w:t>Smluv</w:t>
      </w:r>
      <w:r w:rsidRPr="00723D3A">
        <w:rPr>
          <w:rFonts w:ascii="Arial" w:hAnsi="Arial" w:cs="Arial"/>
          <w:sz w:val="22"/>
          <w:szCs w:val="22"/>
        </w:rPr>
        <w:t>.</w:t>
      </w:r>
      <w:r w:rsidRPr="00723D3A">
        <w:rPr>
          <w:rFonts w:ascii="Arial" w:hAnsi="Arial" w:cs="Arial"/>
          <w:b/>
          <w:i/>
          <w:sz w:val="22"/>
          <w:szCs w:val="22"/>
        </w:rPr>
        <w:t xml:space="preserve"> </w:t>
      </w:r>
    </w:p>
    <w:p w14:paraId="0D55166B" w14:textId="3D5C5471" w:rsidR="00FF56A9" w:rsidRPr="00723D3A"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67353B">
        <w:rPr>
          <w:rFonts w:ascii="Arial" w:hAnsi="Arial" w:cs="Arial"/>
          <w:sz w:val="22"/>
          <w:szCs w:val="22"/>
        </w:rPr>
        <w:t>Smlouv</w:t>
      </w:r>
      <w:r w:rsidRPr="00723D3A">
        <w:rPr>
          <w:rFonts w:ascii="Arial" w:hAnsi="Arial" w:cs="Arial"/>
          <w:sz w:val="22"/>
          <w:szCs w:val="22"/>
        </w:rPr>
        <w:t xml:space="preserve">a zaniká řádným splněním sjednaných závazků dle této </w:t>
      </w:r>
      <w:r w:rsidR="0067353B">
        <w:rPr>
          <w:rFonts w:ascii="Arial" w:hAnsi="Arial" w:cs="Arial"/>
          <w:sz w:val="22"/>
          <w:szCs w:val="22"/>
        </w:rPr>
        <w:t>Smlouv</w:t>
      </w:r>
      <w:r w:rsidRPr="00723D3A">
        <w:rPr>
          <w:rFonts w:ascii="Arial" w:hAnsi="Arial" w:cs="Arial"/>
          <w:sz w:val="22"/>
          <w:szCs w:val="22"/>
        </w:rPr>
        <w:t>y nebo za podmínek stanovených v následujících odstavcích tohoto článku.</w:t>
      </w:r>
    </w:p>
    <w:p w14:paraId="1449B03C" w14:textId="6304C614" w:rsidR="00FF56A9" w:rsidRPr="00723D3A"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Tuto </w:t>
      </w:r>
      <w:r w:rsidR="0067353B">
        <w:rPr>
          <w:rFonts w:ascii="Arial" w:hAnsi="Arial" w:cs="Arial"/>
          <w:sz w:val="22"/>
          <w:szCs w:val="22"/>
        </w:rPr>
        <w:t>Smlouv</w:t>
      </w:r>
      <w:r w:rsidRPr="00723D3A">
        <w:rPr>
          <w:rFonts w:ascii="Arial" w:hAnsi="Arial" w:cs="Arial"/>
          <w:sz w:val="22"/>
          <w:szCs w:val="22"/>
        </w:rPr>
        <w:t>u lze zrušit:</w:t>
      </w:r>
    </w:p>
    <w:p w14:paraId="69FAAB76" w14:textId="232FC89F" w:rsidR="00FF56A9" w:rsidRPr="00723D3A" w:rsidRDefault="00FF56A9" w:rsidP="00FF56A9">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ch stran, jejíž součástí je i vypořádání vzájemných závazků a pohledávek;</w:t>
      </w:r>
    </w:p>
    <w:p w14:paraId="5090BA83" w14:textId="3AC122E8" w:rsidR="00FF56A9" w:rsidRPr="00723D3A" w:rsidRDefault="00FF56A9" w:rsidP="00FF56A9">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odstoupením od </w:t>
      </w:r>
      <w:r w:rsidR="0067353B">
        <w:rPr>
          <w:rFonts w:ascii="Arial" w:hAnsi="Arial" w:cs="Arial"/>
          <w:sz w:val="22"/>
          <w:szCs w:val="22"/>
        </w:rPr>
        <w:t>Smlouv</w:t>
      </w:r>
      <w:r w:rsidRPr="00723D3A">
        <w:rPr>
          <w:rFonts w:ascii="Arial" w:hAnsi="Arial" w:cs="Arial"/>
          <w:sz w:val="22"/>
          <w:szCs w:val="22"/>
        </w:rPr>
        <w:t xml:space="preserve">y v případech uvedených v zákoně nebo v této </w:t>
      </w:r>
      <w:r w:rsidR="0067353B">
        <w:rPr>
          <w:rFonts w:ascii="Arial" w:hAnsi="Arial" w:cs="Arial"/>
          <w:sz w:val="22"/>
          <w:szCs w:val="22"/>
        </w:rPr>
        <w:t>Smlouv</w:t>
      </w:r>
      <w:r w:rsidRPr="00723D3A">
        <w:rPr>
          <w:rFonts w:ascii="Arial" w:hAnsi="Arial" w:cs="Arial"/>
          <w:sz w:val="22"/>
          <w:szCs w:val="22"/>
        </w:rPr>
        <w:t>ě.</w:t>
      </w:r>
      <w:bookmarkStart w:id="16" w:name="_Ref357073114"/>
    </w:p>
    <w:p w14:paraId="5B501BF7" w14:textId="22E2EB2F" w:rsidR="00FF56A9" w:rsidRPr="00723D3A" w:rsidRDefault="0067353B" w:rsidP="00FF56A9">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FF56A9" w:rsidRPr="00723D3A">
        <w:rPr>
          <w:rFonts w:ascii="Arial" w:hAnsi="Arial" w:cs="Arial"/>
          <w:sz w:val="22"/>
          <w:szCs w:val="22"/>
        </w:rPr>
        <w:t xml:space="preserve"> je oprávněn odstoupit od </w:t>
      </w:r>
      <w:r>
        <w:rPr>
          <w:rFonts w:ascii="Arial" w:hAnsi="Arial" w:cs="Arial"/>
          <w:sz w:val="22"/>
          <w:szCs w:val="22"/>
        </w:rPr>
        <w:t>Smlouv</w:t>
      </w:r>
      <w:r w:rsidR="00FF56A9" w:rsidRPr="00723D3A">
        <w:rPr>
          <w:rFonts w:ascii="Arial" w:hAnsi="Arial" w:cs="Arial"/>
          <w:sz w:val="22"/>
          <w:szCs w:val="22"/>
        </w:rPr>
        <w:t>y v případě, že:</w:t>
      </w:r>
      <w:bookmarkEnd w:id="16"/>
    </w:p>
    <w:p w14:paraId="2B4DAD8C" w14:textId="58F27E48" w:rsidR="00FF56A9" w:rsidRPr="00723D3A" w:rsidRDefault="0067353B" w:rsidP="00FF56A9">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FF56A9" w:rsidRPr="00723D3A" w:rsidDel="0072402B">
        <w:rPr>
          <w:rFonts w:ascii="Arial" w:hAnsi="Arial" w:cs="Arial"/>
          <w:sz w:val="22"/>
          <w:szCs w:val="22"/>
        </w:rPr>
        <w:t xml:space="preserve"> </w:t>
      </w:r>
      <w:r w:rsidR="00FF56A9" w:rsidRPr="00723D3A">
        <w:rPr>
          <w:rFonts w:ascii="Arial" w:hAnsi="Arial" w:cs="Arial"/>
          <w:sz w:val="22"/>
          <w:szCs w:val="22"/>
        </w:rPr>
        <w:t xml:space="preserve">nezahájí provádění </w:t>
      </w:r>
      <w:r w:rsidR="00FF56A9">
        <w:rPr>
          <w:rFonts w:ascii="Arial" w:hAnsi="Arial" w:cs="Arial"/>
          <w:sz w:val="22"/>
          <w:szCs w:val="22"/>
        </w:rPr>
        <w:t>Díla</w:t>
      </w:r>
      <w:r w:rsidR="00FF56A9" w:rsidRPr="00723D3A">
        <w:rPr>
          <w:rFonts w:ascii="Arial" w:hAnsi="Arial" w:cs="Arial"/>
          <w:sz w:val="22"/>
          <w:szCs w:val="22"/>
        </w:rPr>
        <w:t xml:space="preserve"> v termínu, v němž mělo dojít k započetí provádění </w:t>
      </w:r>
      <w:r w:rsidR="00FF56A9">
        <w:rPr>
          <w:rFonts w:ascii="Arial" w:hAnsi="Arial" w:cs="Arial"/>
          <w:sz w:val="22"/>
          <w:szCs w:val="22"/>
        </w:rPr>
        <w:t>Díla</w:t>
      </w:r>
      <w:r w:rsidR="00FF56A9" w:rsidRPr="00723D3A">
        <w:rPr>
          <w:rFonts w:ascii="Arial" w:hAnsi="Arial" w:cs="Arial"/>
          <w:sz w:val="22"/>
          <w:szCs w:val="22"/>
        </w:rPr>
        <w:t xml:space="preserve">; </w:t>
      </w:r>
    </w:p>
    <w:p w14:paraId="5E078D07" w14:textId="789F5081" w:rsidR="00FF56A9" w:rsidRPr="00723D3A" w:rsidRDefault="0067353B" w:rsidP="00FF56A9">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FF56A9" w:rsidRPr="00723D3A">
        <w:rPr>
          <w:rFonts w:ascii="Arial" w:hAnsi="Arial" w:cs="Arial"/>
          <w:sz w:val="22"/>
          <w:szCs w:val="22"/>
        </w:rPr>
        <w:t xml:space="preserve"> je v prodlení s prováděním </w:t>
      </w:r>
      <w:r w:rsidR="00FF56A9">
        <w:rPr>
          <w:rFonts w:ascii="Arial" w:hAnsi="Arial" w:cs="Arial"/>
          <w:sz w:val="22"/>
          <w:szCs w:val="22"/>
        </w:rPr>
        <w:t>Díla</w:t>
      </w:r>
      <w:r w:rsidR="00FF56A9" w:rsidRPr="00723D3A">
        <w:rPr>
          <w:rFonts w:ascii="Arial" w:hAnsi="Arial" w:cs="Arial"/>
          <w:sz w:val="22"/>
          <w:szCs w:val="22"/>
        </w:rPr>
        <w:t xml:space="preserve"> v úplném rozsahu dle </w:t>
      </w:r>
      <w:r>
        <w:rPr>
          <w:rFonts w:ascii="Arial" w:hAnsi="Arial" w:cs="Arial"/>
          <w:sz w:val="22"/>
          <w:szCs w:val="22"/>
        </w:rPr>
        <w:t>Smlouv</w:t>
      </w:r>
      <w:r w:rsidR="00FF56A9" w:rsidRPr="00723D3A">
        <w:rPr>
          <w:rFonts w:ascii="Arial" w:hAnsi="Arial" w:cs="Arial"/>
          <w:sz w:val="22"/>
          <w:szCs w:val="22"/>
        </w:rPr>
        <w:t xml:space="preserve">y po dobu delší než 5 dnů a nezjedná nápravu ani do 2 dnů od doručení písemného oznámení </w:t>
      </w:r>
      <w:r>
        <w:rPr>
          <w:rFonts w:ascii="Arial" w:hAnsi="Arial" w:cs="Arial"/>
          <w:sz w:val="22"/>
          <w:szCs w:val="22"/>
        </w:rPr>
        <w:t>Objednatel</w:t>
      </w:r>
      <w:r w:rsidR="00FF56A9" w:rsidRPr="00723D3A">
        <w:rPr>
          <w:rFonts w:ascii="Arial" w:hAnsi="Arial" w:cs="Arial"/>
          <w:sz w:val="22"/>
          <w:szCs w:val="22"/>
        </w:rPr>
        <w:t>e o takovém prodlení;</w:t>
      </w:r>
    </w:p>
    <w:p w14:paraId="62BA3615" w14:textId="3E7DB2EA" w:rsidR="00FF56A9" w:rsidRPr="00723D3A" w:rsidRDefault="0067353B" w:rsidP="00FF56A9">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lastRenderedPageBreak/>
        <w:t>Zhotovitel</w:t>
      </w:r>
      <w:r w:rsidR="00FF56A9" w:rsidRPr="00723D3A">
        <w:rPr>
          <w:rFonts w:ascii="Arial" w:hAnsi="Arial" w:cs="Arial"/>
          <w:sz w:val="22"/>
          <w:szCs w:val="22"/>
        </w:rPr>
        <w:t xml:space="preserve"> plní závazek založený touto </w:t>
      </w:r>
      <w:r>
        <w:rPr>
          <w:rFonts w:ascii="Arial" w:hAnsi="Arial" w:cs="Arial"/>
          <w:sz w:val="22"/>
          <w:szCs w:val="22"/>
        </w:rPr>
        <w:t>Smlouv</w:t>
      </w:r>
      <w:r w:rsidR="00FF56A9" w:rsidRPr="00723D3A">
        <w:rPr>
          <w:rFonts w:ascii="Arial" w:hAnsi="Arial" w:cs="Arial"/>
          <w:sz w:val="22"/>
          <w:szCs w:val="22"/>
        </w:rPr>
        <w:t xml:space="preserve">ou v rozporu se </w:t>
      </w:r>
      <w:r>
        <w:rPr>
          <w:rFonts w:ascii="Arial" w:hAnsi="Arial" w:cs="Arial"/>
          <w:sz w:val="22"/>
          <w:szCs w:val="22"/>
        </w:rPr>
        <w:t>Zadávací</w:t>
      </w:r>
      <w:r w:rsidR="00FF56A9" w:rsidRPr="00723D3A">
        <w:rPr>
          <w:rFonts w:ascii="Arial" w:hAnsi="Arial" w:cs="Arial"/>
          <w:sz w:val="22"/>
          <w:szCs w:val="22"/>
        </w:rPr>
        <w:t xml:space="preserve">mi podmínkami Veřejné zakázky nebo v přímém rozporu s pokyny </w:t>
      </w:r>
      <w:r>
        <w:rPr>
          <w:rFonts w:ascii="Arial" w:hAnsi="Arial" w:cs="Arial"/>
          <w:sz w:val="22"/>
          <w:szCs w:val="22"/>
        </w:rPr>
        <w:t>Objednatel</w:t>
      </w:r>
      <w:r w:rsidR="00FF56A9" w:rsidRPr="00723D3A">
        <w:rPr>
          <w:rFonts w:ascii="Arial" w:hAnsi="Arial" w:cs="Arial"/>
          <w:sz w:val="22"/>
          <w:szCs w:val="22"/>
        </w:rPr>
        <w:t xml:space="preserve">e či platnými předpisy, normami a rozhodnutími příslušných orgánů, zejména orgánů státní správy, které je povinen při plnění závazku založeného touto </w:t>
      </w:r>
      <w:r>
        <w:rPr>
          <w:rFonts w:ascii="Arial" w:hAnsi="Arial" w:cs="Arial"/>
          <w:sz w:val="22"/>
          <w:szCs w:val="22"/>
        </w:rPr>
        <w:t>Smlouv</w:t>
      </w:r>
      <w:r w:rsidR="00FF56A9" w:rsidRPr="00723D3A">
        <w:rPr>
          <w:rFonts w:ascii="Arial" w:hAnsi="Arial" w:cs="Arial"/>
          <w:sz w:val="22"/>
          <w:szCs w:val="22"/>
        </w:rPr>
        <w:t>ou dodržovat.</w:t>
      </w:r>
    </w:p>
    <w:p w14:paraId="1CB9BD17" w14:textId="443DF110" w:rsidR="00FF56A9" w:rsidRPr="00723D3A" w:rsidRDefault="0067353B" w:rsidP="00FF56A9">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FF56A9" w:rsidRPr="00723D3A">
        <w:rPr>
          <w:rFonts w:ascii="Arial" w:hAnsi="Arial" w:cs="Arial"/>
          <w:sz w:val="22"/>
          <w:szCs w:val="22"/>
        </w:rPr>
        <w:t xml:space="preserve"> je oprávněn okamžitě odstoupit od </w:t>
      </w:r>
      <w:r>
        <w:rPr>
          <w:rFonts w:ascii="Arial" w:hAnsi="Arial" w:cs="Arial"/>
          <w:sz w:val="22"/>
          <w:szCs w:val="22"/>
        </w:rPr>
        <w:t>Smlouv</w:t>
      </w:r>
      <w:r w:rsidR="00FF56A9" w:rsidRPr="00723D3A">
        <w:rPr>
          <w:rFonts w:ascii="Arial" w:hAnsi="Arial" w:cs="Arial"/>
          <w:sz w:val="22"/>
          <w:szCs w:val="22"/>
        </w:rPr>
        <w:t xml:space="preserve">y bez předchozího oznámení </w:t>
      </w:r>
      <w:r>
        <w:rPr>
          <w:rFonts w:ascii="Arial" w:hAnsi="Arial" w:cs="Arial"/>
          <w:sz w:val="22"/>
          <w:szCs w:val="22"/>
        </w:rPr>
        <w:t>Zhotovitel</w:t>
      </w:r>
      <w:r w:rsidR="00FF56A9" w:rsidRPr="00723D3A">
        <w:rPr>
          <w:rFonts w:ascii="Arial" w:hAnsi="Arial" w:cs="Arial"/>
          <w:sz w:val="22"/>
          <w:szCs w:val="22"/>
        </w:rPr>
        <w:t>i nebo výzvy k sjednání nápravy v přiměřené lhůtě:</w:t>
      </w:r>
    </w:p>
    <w:p w14:paraId="1C97DFB1" w14:textId="41E2BA2C" w:rsidR="00FF56A9" w:rsidRPr="00723D3A" w:rsidRDefault="00FF56A9" w:rsidP="00FF56A9">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67353B">
        <w:rPr>
          <w:rFonts w:ascii="Arial" w:hAnsi="Arial" w:cs="Arial"/>
          <w:sz w:val="22"/>
          <w:szCs w:val="22"/>
        </w:rPr>
        <w:t>Zhotovitel</w:t>
      </w:r>
      <w:r w:rsidRPr="00723D3A">
        <w:rPr>
          <w:rFonts w:ascii="Arial" w:hAnsi="Arial" w:cs="Arial"/>
          <w:sz w:val="22"/>
          <w:szCs w:val="22"/>
        </w:rPr>
        <w:t>e prohlášen úpadek;</w:t>
      </w:r>
    </w:p>
    <w:p w14:paraId="096D55F5" w14:textId="3AA2ECF1" w:rsidR="00FF56A9" w:rsidRPr="00723D3A" w:rsidRDefault="00FF56A9" w:rsidP="00FF56A9">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67353B">
        <w:rPr>
          <w:rFonts w:ascii="Arial" w:hAnsi="Arial" w:cs="Arial"/>
          <w:sz w:val="22"/>
          <w:szCs w:val="22"/>
        </w:rPr>
        <w:t>Zhotovitel</w:t>
      </w:r>
      <w:r w:rsidRPr="00723D3A">
        <w:rPr>
          <w:rFonts w:ascii="Arial" w:hAnsi="Arial" w:cs="Arial"/>
          <w:sz w:val="22"/>
          <w:szCs w:val="22"/>
        </w:rPr>
        <w:t xml:space="preserve"> do likvidace;</w:t>
      </w:r>
    </w:p>
    <w:p w14:paraId="42874483" w14:textId="52736A83" w:rsidR="00FF56A9" w:rsidRPr="00723D3A" w:rsidRDefault="00FF56A9" w:rsidP="00FF56A9">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67353B">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w:t>
      </w:r>
      <w:r w:rsidR="0067353B">
        <w:rPr>
          <w:rFonts w:ascii="Arial" w:hAnsi="Arial" w:cs="Arial"/>
          <w:sz w:val="22"/>
          <w:szCs w:val="22"/>
        </w:rPr>
        <w:t>Smlouv</w:t>
      </w:r>
      <w:r w:rsidRPr="00723D3A">
        <w:rPr>
          <w:rFonts w:ascii="Arial" w:hAnsi="Arial" w:cs="Arial"/>
          <w:sz w:val="22"/>
          <w:szCs w:val="22"/>
        </w:rPr>
        <w:t>ou;</w:t>
      </w:r>
    </w:p>
    <w:p w14:paraId="5A5C2B62" w14:textId="4F098246" w:rsidR="00FF56A9" w:rsidRPr="00723D3A" w:rsidRDefault="00FF56A9" w:rsidP="00FF56A9">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67353B">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 xml:space="preserve">odst. 4 </w:t>
      </w:r>
      <w:r w:rsidRPr="00723D3A">
        <w:rPr>
          <w:rFonts w:ascii="Arial" w:hAnsi="Arial" w:cs="Arial"/>
          <w:sz w:val="22"/>
          <w:szCs w:val="22"/>
        </w:rPr>
        <w:t xml:space="preserve">této </w:t>
      </w:r>
      <w:r w:rsidR="0067353B">
        <w:rPr>
          <w:rFonts w:ascii="Arial" w:hAnsi="Arial" w:cs="Arial"/>
          <w:sz w:val="22"/>
          <w:szCs w:val="22"/>
        </w:rPr>
        <w:t>Smlouv</w:t>
      </w:r>
      <w:r w:rsidRPr="00723D3A">
        <w:rPr>
          <w:rFonts w:ascii="Arial" w:hAnsi="Arial" w:cs="Arial"/>
          <w:sz w:val="22"/>
          <w:szCs w:val="22"/>
        </w:rPr>
        <w:t>y, přičemž toto porušení bude trvat déle, než 10 dnů.</w:t>
      </w:r>
    </w:p>
    <w:p w14:paraId="1CF9279E" w14:textId="1948D657" w:rsidR="00FF56A9" w:rsidRPr="00723D3A" w:rsidRDefault="0067353B" w:rsidP="00FF56A9">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FF56A9" w:rsidRPr="00723D3A">
        <w:rPr>
          <w:rFonts w:ascii="Arial" w:hAnsi="Arial" w:cs="Arial"/>
          <w:sz w:val="22"/>
          <w:szCs w:val="22"/>
        </w:rPr>
        <w:t xml:space="preserve"> je oprávněn odstoupit od </w:t>
      </w:r>
      <w:r>
        <w:rPr>
          <w:rFonts w:ascii="Arial" w:hAnsi="Arial" w:cs="Arial"/>
          <w:sz w:val="22"/>
          <w:szCs w:val="22"/>
        </w:rPr>
        <w:t>Smlouv</w:t>
      </w:r>
      <w:r w:rsidR="00FF56A9" w:rsidRPr="00723D3A">
        <w:rPr>
          <w:rFonts w:ascii="Arial" w:hAnsi="Arial" w:cs="Arial"/>
          <w:sz w:val="22"/>
          <w:szCs w:val="22"/>
        </w:rPr>
        <w:t xml:space="preserve">y v případě, že </w:t>
      </w:r>
      <w:r>
        <w:rPr>
          <w:rFonts w:ascii="Arial" w:hAnsi="Arial" w:cs="Arial"/>
          <w:sz w:val="22"/>
          <w:szCs w:val="22"/>
        </w:rPr>
        <w:t>Objednatel</w:t>
      </w:r>
      <w:r w:rsidR="00FF56A9" w:rsidRPr="00723D3A">
        <w:rPr>
          <w:rFonts w:ascii="Arial" w:hAnsi="Arial" w:cs="Arial"/>
          <w:sz w:val="22"/>
          <w:szCs w:val="22"/>
        </w:rPr>
        <w:t xml:space="preserve"> je v prodlení s placením peněžitých částek </w:t>
      </w:r>
      <w:r>
        <w:rPr>
          <w:rFonts w:ascii="Arial" w:hAnsi="Arial" w:cs="Arial"/>
          <w:sz w:val="22"/>
          <w:szCs w:val="22"/>
        </w:rPr>
        <w:t>Zhotovitel</w:t>
      </w:r>
      <w:r w:rsidR="00FF56A9" w:rsidRPr="00723D3A">
        <w:rPr>
          <w:rFonts w:ascii="Arial" w:hAnsi="Arial" w:cs="Arial"/>
          <w:sz w:val="22"/>
          <w:szCs w:val="22"/>
        </w:rPr>
        <w:t xml:space="preserve">i dle této </w:t>
      </w:r>
      <w:r>
        <w:rPr>
          <w:rFonts w:ascii="Arial" w:hAnsi="Arial" w:cs="Arial"/>
          <w:sz w:val="22"/>
          <w:szCs w:val="22"/>
        </w:rPr>
        <w:t>Smlouv</w:t>
      </w:r>
      <w:r w:rsidR="00FF56A9" w:rsidRPr="00723D3A">
        <w:rPr>
          <w:rFonts w:ascii="Arial" w:hAnsi="Arial" w:cs="Arial"/>
          <w:sz w:val="22"/>
          <w:szCs w:val="22"/>
        </w:rPr>
        <w:t xml:space="preserve">y a toto prodlení trvá po dobu delší než 15 dnů a nezjedná nápravu ani do 15 dnů od doručení písemného oznámení </w:t>
      </w:r>
      <w:r>
        <w:rPr>
          <w:rFonts w:ascii="Arial" w:hAnsi="Arial" w:cs="Arial"/>
          <w:sz w:val="22"/>
          <w:szCs w:val="22"/>
        </w:rPr>
        <w:t>Zhotovitel</w:t>
      </w:r>
      <w:r w:rsidR="00FF56A9" w:rsidRPr="00723D3A">
        <w:rPr>
          <w:rFonts w:ascii="Arial" w:hAnsi="Arial" w:cs="Arial"/>
          <w:sz w:val="22"/>
          <w:szCs w:val="22"/>
        </w:rPr>
        <w:t>e o takovém prodlení.</w:t>
      </w:r>
    </w:p>
    <w:p w14:paraId="1D71AA26" w14:textId="07201454" w:rsidR="00FF56A9" w:rsidRPr="00723D3A"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67353B">
        <w:rPr>
          <w:rFonts w:ascii="Arial" w:hAnsi="Arial" w:cs="Arial"/>
          <w:sz w:val="22"/>
          <w:szCs w:val="22"/>
        </w:rPr>
        <w:t>Zhotovitel</w:t>
      </w:r>
      <w:r w:rsidRPr="00723D3A">
        <w:rPr>
          <w:rFonts w:ascii="Arial" w:hAnsi="Arial" w:cs="Arial"/>
          <w:sz w:val="22"/>
          <w:szCs w:val="22"/>
        </w:rPr>
        <w:t xml:space="preserve">e, která mohou mít za následek odstoupení od této </w:t>
      </w:r>
      <w:r w:rsidR="0067353B">
        <w:rPr>
          <w:rFonts w:ascii="Arial" w:hAnsi="Arial" w:cs="Arial"/>
          <w:sz w:val="22"/>
          <w:szCs w:val="22"/>
        </w:rPr>
        <w:t>Smlouv</w:t>
      </w:r>
      <w:r w:rsidRPr="00723D3A">
        <w:rPr>
          <w:rFonts w:ascii="Arial" w:hAnsi="Arial" w:cs="Arial"/>
          <w:sz w:val="22"/>
          <w:szCs w:val="22"/>
        </w:rPr>
        <w:t xml:space="preserve">y ze strany </w:t>
      </w:r>
      <w:r w:rsidR="0067353B">
        <w:rPr>
          <w:rFonts w:ascii="Arial" w:hAnsi="Arial" w:cs="Arial"/>
          <w:sz w:val="22"/>
          <w:szCs w:val="22"/>
        </w:rPr>
        <w:t>Objednatel</w:t>
      </w:r>
      <w:r w:rsidRPr="00723D3A">
        <w:rPr>
          <w:rFonts w:ascii="Arial" w:hAnsi="Arial" w:cs="Arial"/>
          <w:sz w:val="22"/>
          <w:szCs w:val="22"/>
        </w:rPr>
        <w:t xml:space="preserve">e, se bez dalšího považují za závažné pochybení při plnění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ho vztahu.</w:t>
      </w:r>
    </w:p>
    <w:p w14:paraId="2C992DCD" w14:textId="6954021D" w:rsidR="00FF56A9" w:rsidRPr="001C496B"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w:t>
      </w:r>
      <w:r w:rsidR="0067353B">
        <w:rPr>
          <w:rFonts w:ascii="Arial" w:hAnsi="Arial" w:cs="Arial"/>
          <w:sz w:val="22"/>
          <w:szCs w:val="22"/>
        </w:rPr>
        <w:t>Smlouv</w:t>
      </w:r>
      <w:r w:rsidRPr="00723D3A">
        <w:rPr>
          <w:rFonts w:ascii="Arial" w:hAnsi="Arial" w:cs="Arial"/>
          <w:sz w:val="22"/>
          <w:szCs w:val="22"/>
        </w:rPr>
        <w:t xml:space="preserve">y nemá vliv na ta práva a povinnosti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ch stran, u nichž z jejich povahy či kontextu této </w:t>
      </w:r>
      <w:r w:rsidR="0067353B">
        <w:rPr>
          <w:rFonts w:ascii="Arial" w:hAnsi="Arial" w:cs="Arial"/>
          <w:sz w:val="22"/>
          <w:szCs w:val="22"/>
        </w:rPr>
        <w:t>Smlouv</w:t>
      </w:r>
      <w:r w:rsidRPr="00723D3A">
        <w:rPr>
          <w:rFonts w:ascii="Arial" w:hAnsi="Arial" w:cs="Arial"/>
          <w:sz w:val="22"/>
          <w:szCs w:val="22"/>
        </w:rPr>
        <w:t xml:space="preserve">y vyplývá, že mají zůstat v účinnosti i po dni ukončení účinnosti </w:t>
      </w:r>
      <w:r w:rsidR="0067353B">
        <w:rPr>
          <w:rFonts w:ascii="Arial" w:hAnsi="Arial" w:cs="Arial"/>
          <w:sz w:val="22"/>
          <w:szCs w:val="22"/>
        </w:rPr>
        <w:t>Smlouv</w:t>
      </w:r>
      <w:r w:rsidRPr="00723D3A">
        <w:rPr>
          <w:rFonts w:ascii="Arial" w:hAnsi="Arial" w:cs="Arial"/>
          <w:sz w:val="22"/>
          <w:szCs w:val="22"/>
        </w:rPr>
        <w:t xml:space="preserve">y nebo mají vzniknout ke dni ukončení účinnosti </w:t>
      </w:r>
      <w:r w:rsidR="0067353B">
        <w:rPr>
          <w:rFonts w:ascii="Arial" w:hAnsi="Arial" w:cs="Arial"/>
          <w:sz w:val="22"/>
          <w:szCs w:val="22"/>
        </w:rPr>
        <w:t>Smlouv</w:t>
      </w:r>
      <w:r w:rsidRPr="00723D3A">
        <w:rPr>
          <w:rFonts w:ascii="Arial" w:hAnsi="Arial" w:cs="Arial"/>
          <w:sz w:val="22"/>
          <w:szCs w:val="22"/>
        </w:rPr>
        <w:t>y.</w:t>
      </w:r>
    </w:p>
    <w:p w14:paraId="0B7EDB95" w14:textId="77777777" w:rsidR="00FF56A9" w:rsidRDefault="00FF56A9" w:rsidP="00FF56A9">
      <w:pPr>
        <w:tabs>
          <w:tab w:val="left" w:pos="426"/>
        </w:tabs>
        <w:suppressAutoHyphens w:val="0"/>
        <w:spacing w:before="60" w:after="60"/>
        <w:ind w:left="426"/>
        <w:jc w:val="both"/>
        <w:rPr>
          <w:rFonts w:ascii="Arial" w:hAnsi="Arial" w:cs="Arial"/>
          <w:sz w:val="22"/>
          <w:szCs w:val="22"/>
        </w:rPr>
      </w:pPr>
    </w:p>
    <w:p w14:paraId="1CBA88E5" w14:textId="77777777" w:rsidR="00FF56A9" w:rsidRPr="00A1178C" w:rsidRDefault="00FF56A9" w:rsidP="00FF56A9">
      <w:pPr>
        <w:tabs>
          <w:tab w:val="left" w:pos="426"/>
        </w:tabs>
        <w:suppressAutoHyphens w:val="0"/>
        <w:spacing w:before="60" w:after="60"/>
        <w:jc w:val="both"/>
        <w:rPr>
          <w:rFonts w:ascii="Arial" w:hAnsi="Arial" w:cs="Arial"/>
          <w:sz w:val="12"/>
          <w:szCs w:val="12"/>
        </w:rPr>
      </w:pPr>
    </w:p>
    <w:p w14:paraId="3B2281A6" w14:textId="77777777" w:rsidR="00FF56A9" w:rsidRPr="00723D3A" w:rsidRDefault="00FF56A9" w:rsidP="00FF56A9">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VI</w:t>
      </w:r>
      <w:r w:rsidRPr="00723D3A">
        <w:rPr>
          <w:rFonts w:ascii="Arial" w:hAnsi="Arial" w:cs="Arial"/>
          <w:b/>
          <w:sz w:val="22"/>
          <w:szCs w:val="22"/>
        </w:rPr>
        <w:t>. Závěrečná ustanovení</w:t>
      </w:r>
    </w:p>
    <w:p w14:paraId="35D48995" w14:textId="1B43A5F5" w:rsidR="00FF56A9" w:rsidRPr="008919C9" w:rsidRDefault="0067353B" w:rsidP="00FF56A9">
      <w:pPr>
        <w:pStyle w:val="Odstavecseseznamem"/>
        <w:numPr>
          <w:ilvl w:val="0"/>
          <w:numId w:val="17"/>
        </w:numPr>
        <w:ind w:left="426" w:hanging="426"/>
        <w:jc w:val="both"/>
        <w:rPr>
          <w:rFonts w:ascii="Arial" w:hAnsi="Arial" w:cs="Arial"/>
          <w:color w:val="000000" w:themeColor="text1"/>
          <w:sz w:val="22"/>
          <w:szCs w:val="22"/>
          <w:lang w:eastAsia="cs-CZ"/>
        </w:rPr>
      </w:pPr>
      <w:r>
        <w:rPr>
          <w:rFonts w:ascii="Arial" w:hAnsi="Arial" w:cs="Arial"/>
          <w:color w:val="000000" w:themeColor="text1"/>
          <w:sz w:val="22"/>
          <w:szCs w:val="22"/>
          <w:lang w:eastAsia="cs-CZ"/>
        </w:rPr>
        <w:t>Objednatel</w:t>
      </w:r>
      <w:r w:rsidR="00FF56A9" w:rsidRPr="004047B1">
        <w:rPr>
          <w:rFonts w:ascii="Arial" w:hAnsi="Arial" w:cs="Arial"/>
          <w:color w:val="000000" w:themeColor="text1"/>
          <w:sz w:val="22"/>
          <w:szCs w:val="22"/>
          <w:lang w:eastAsia="cs-CZ"/>
        </w:rPr>
        <w:t xml:space="preserve"> tímto potvrzuje, že uzavření této </w:t>
      </w:r>
      <w:r>
        <w:rPr>
          <w:rFonts w:ascii="Arial" w:hAnsi="Arial" w:cs="Arial"/>
          <w:color w:val="000000" w:themeColor="text1"/>
          <w:sz w:val="22"/>
          <w:szCs w:val="22"/>
          <w:lang w:eastAsia="cs-CZ"/>
        </w:rPr>
        <w:t>Smlouv</w:t>
      </w:r>
      <w:r w:rsidR="00FF56A9" w:rsidRPr="004047B1">
        <w:rPr>
          <w:rFonts w:ascii="Arial" w:hAnsi="Arial" w:cs="Arial"/>
          <w:color w:val="000000" w:themeColor="text1"/>
          <w:sz w:val="22"/>
          <w:szCs w:val="22"/>
          <w:lang w:eastAsia="cs-CZ"/>
        </w:rPr>
        <w:t xml:space="preserve">y bylo schváleno Radou města Ústí nad Labem usnesením </w:t>
      </w:r>
      <w:permStart w:id="415326201" w:edGrp="everyone"/>
      <w:r w:rsidR="00FF56A9" w:rsidRPr="004047B1">
        <w:rPr>
          <w:rFonts w:ascii="Arial" w:hAnsi="Arial" w:cs="Arial"/>
          <w:color w:val="000000" w:themeColor="text1"/>
          <w:sz w:val="22"/>
          <w:szCs w:val="22"/>
          <w:lang w:eastAsia="cs-CZ"/>
        </w:rPr>
        <w:t xml:space="preserve">č. </w:t>
      </w:r>
      <w:proofErr w:type="gramStart"/>
      <w:r w:rsidR="00FF56A9" w:rsidRPr="004047B1">
        <w:rPr>
          <w:rFonts w:ascii="Arial" w:hAnsi="Arial" w:cs="Arial"/>
          <w:color w:val="000000" w:themeColor="text1"/>
          <w:sz w:val="22"/>
          <w:szCs w:val="22"/>
          <w:lang w:eastAsia="cs-CZ"/>
        </w:rPr>
        <w:t>…….</w:t>
      </w:r>
      <w:proofErr w:type="gramEnd"/>
      <w:r w:rsidR="00FF56A9" w:rsidRPr="004047B1">
        <w:rPr>
          <w:rFonts w:ascii="Arial" w:hAnsi="Arial" w:cs="Arial"/>
          <w:color w:val="000000" w:themeColor="text1"/>
          <w:sz w:val="22"/>
          <w:szCs w:val="22"/>
          <w:lang w:eastAsia="cs-CZ"/>
        </w:rPr>
        <w:t>.……… ze dne …</w:t>
      </w:r>
      <w:proofErr w:type="gramStart"/>
      <w:r w:rsidR="00FF56A9" w:rsidRPr="004047B1">
        <w:rPr>
          <w:rFonts w:ascii="Arial" w:hAnsi="Arial" w:cs="Arial"/>
          <w:color w:val="000000" w:themeColor="text1"/>
          <w:sz w:val="22"/>
          <w:szCs w:val="22"/>
          <w:lang w:eastAsia="cs-CZ"/>
        </w:rPr>
        <w:t>…….</w:t>
      </w:r>
      <w:proofErr w:type="gramEnd"/>
      <w:r w:rsidR="00FF56A9" w:rsidRPr="004047B1">
        <w:rPr>
          <w:rFonts w:ascii="Arial" w:hAnsi="Arial" w:cs="Arial"/>
          <w:color w:val="000000" w:themeColor="text1"/>
          <w:sz w:val="22"/>
          <w:szCs w:val="22"/>
          <w:lang w:eastAsia="cs-CZ"/>
        </w:rPr>
        <w:t>.… (</w:t>
      </w:r>
      <w:r w:rsidR="00FF56A9" w:rsidRPr="004047B1">
        <w:rPr>
          <w:rFonts w:ascii="Arial" w:hAnsi="Arial" w:cs="Arial"/>
          <w:i/>
          <w:color w:val="000000" w:themeColor="text1"/>
          <w:sz w:val="22"/>
          <w:szCs w:val="22"/>
          <w:lang w:eastAsia="cs-CZ"/>
        </w:rPr>
        <w:t xml:space="preserve">doplní </w:t>
      </w:r>
      <w:r>
        <w:rPr>
          <w:rFonts w:ascii="Arial" w:hAnsi="Arial" w:cs="Arial"/>
          <w:i/>
          <w:color w:val="000000" w:themeColor="text1"/>
          <w:sz w:val="22"/>
          <w:szCs w:val="22"/>
          <w:lang w:eastAsia="cs-CZ"/>
        </w:rPr>
        <w:t>Objednatel</w:t>
      </w:r>
      <w:r w:rsidR="00FF56A9" w:rsidRPr="004047B1">
        <w:rPr>
          <w:rFonts w:ascii="Arial" w:hAnsi="Arial" w:cs="Arial"/>
          <w:i/>
          <w:color w:val="000000" w:themeColor="text1"/>
          <w:sz w:val="22"/>
          <w:szCs w:val="22"/>
          <w:lang w:eastAsia="cs-CZ"/>
        </w:rPr>
        <w:t>).</w:t>
      </w:r>
      <w:permEnd w:id="415326201"/>
    </w:p>
    <w:p w14:paraId="35AEEF86" w14:textId="227FBD00"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w:t>
      </w:r>
      <w:r w:rsidR="0067353B">
        <w:rPr>
          <w:rFonts w:ascii="Arial" w:hAnsi="Arial" w:cs="Arial"/>
          <w:sz w:val="22"/>
          <w:szCs w:val="22"/>
        </w:rPr>
        <w:t>Smlouv</w:t>
      </w:r>
      <w:r w:rsidRPr="00723D3A">
        <w:rPr>
          <w:rFonts w:ascii="Arial" w:hAnsi="Arial" w:cs="Arial"/>
          <w:sz w:val="22"/>
          <w:szCs w:val="22"/>
        </w:rPr>
        <w:t xml:space="preserve">y a touto </w:t>
      </w:r>
      <w:r w:rsidR="0067353B">
        <w:rPr>
          <w:rFonts w:ascii="Arial" w:hAnsi="Arial" w:cs="Arial"/>
          <w:sz w:val="22"/>
          <w:szCs w:val="22"/>
        </w:rPr>
        <w:t>Smlouv</w:t>
      </w:r>
      <w:r w:rsidRPr="00723D3A">
        <w:rPr>
          <w:rFonts w:ascii="Arial" w:hAnsi="Arial" w:cs="Arial"/>
          <w:sz w:val="22"/>
          <w:szCs w:val="22"/>
        </w:rPr>
        <w:t xml:space="preserve">ou blíže neupravené se řídí platnými a účinnými právními předpisy České republiky, zejména </w:t>
      </w:r>
      <w:r w:rsidR="0067353B">
        <w:rPr>
          <w:rFonts w:ascii="Arial" w:hAnsi="Arial" w:cs="Arial"/>
          <w:sz w:val="22"/>
          <w:szCs w:val="22"/>
        </w:rPr>
        <w:t>O</w:t>
      </w:r>
      <w:r w:rsidRPr="00723D3A">
        <w:rPr>
          <w:rFonts w:ascii="Arial" w:hAnsi="Arial" w:cs="Arial"/>
          <w:sz w:val="22"/>
          <w:szCs w:val="22"/>
        </w:rPr>
        <w:t>bčanským zákoníkem.</w:t>
      </w:r>
    </w:p>
    <w:p w14:paraId="1327ABB8" w14:textId="41026D6F"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Výrazům, které nejsou v této </w:t>
      </w:r>
      <w:r w:rsidR="0067353B">
        <w:rPr>
          <w:rFonts w:ascii="Arial" w:hAnsi="Arial" w:cs="Arial"/>
          <w:sz w:val="22"/>
          <w:szCs w:val="22"/>
        </w:rPr>
        <w:t>Smlouv</w:t>
      </w:r>
      <w:r w:rsidRPr="00723D3A">
        <w:rPr>
          <w:rFonts w:ascii="Arial" w:hAnsi="Arial" w:cs="Arial"/>
          <w:sz w:val="22"/>
          <w:szCs w:val="22"/>
        </w:rPr>
        <w:t>ě výslovně definovány, je třeba připisovat stejný význam, jako je jim připisován jejími přílohami.</w:t>
      </w:r>
    </w:p>
    <w:p w14:paraId="73F3629F" w14:textId="7DB9FC1E"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rozporu mezi jednotlivými ustanoveními této </w:t>
      </w:r>
      <w:r w:rsidR="0067353B">
        <w:rPr>
          <w:rFonts w:ascii="Arial" w:hAnsi="Arial" w:cs="Arial"/>
          <w:sz w:val="22"/>
          <w:szCs w:val="22"/>
        </w:rPr>
        <w:t>Smlouv</w:t>
      </w:r>
      <w:r w:rsidRPr="00723D3A">
        <w:rPr>
          <w:rFonts w:ascii="Arial" w:hAnsi="Arial" w:cs="Arial"/>
          <w:sz w:val="22"/>
          <w:szCs w:val="22"/>
        </w:rPr>
        <w:t>y se uplatní pro jejich výklad obecná interpretační pravidla.</w:t>
      </w:r>
    </w:p>
    <w:p w14:paraId="5B1B511E" w14:textId="3E5B29DB"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Pokud tato </w:t>
      </w:r>
      <w:r w:rsidR="0067353B">
        <w:rPr>
          <w:rFonts w:ascii="Arial" w:hAnsi="Arial" w:cs="Arial"/>
          <w:sz w:val="22"/>
          <w:szCs w:val="22"/>
        </w:rPr>
        <w:t>Smlouv</w:t>
      </w:r>
      <w:r w:rsidRPr="00723D3A">
        <w:rPr>
          <w:rFonts w:ascii="Arial" w:hAnsi="Arial" w:cs="Arial"/>
          <w:sz w:val="22"/>
          <w:szCs w:val="22"/>
        </w:rPr>
        <w:t xml:space="preserve">a neupravuje příslušná práva a povinnosti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ch stran, pak jsou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 strany povinny respektovat znění </w:t>
      </w:r>
      <w:r w:rsidR="0067353B">
        <w:rPr>
          <w:rFonts w:ascii="Arial" w:hAnsi="Arial" w:cs="Arial"/>
          <w:sz w:val="22"/>
          <w:szCs w:val="22"/>
        </w:rPr>
        <w:t>O</w:t>
      </w:r>
      <w:r w:rsidRPr="00723D3A">
        <w:rPr>
          <w:rFonts w:ascii="Arial" w:hAnsi="Arial" w:cs="Arial"/>
          <w:sz w:val="22"/>
          <w:szCs w:val="22"/>
        </w:rPr>
        <w:t xml:space="preserve">bčanského zákoníku. </w:t>
      </w:r>
    </w:p>
    <w:p w14:paraId="4203C058" w14:textId="61ED2ED3" w:rsidR="00FF56A9"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w:t>
      </w:r>
      <w:r w:rsidR="0067353B">
        <w:rPr>
          <w:rFonts w:ascii="Arial" w:hAnsi="Arial" w:cs="Arial"/>
          <w:sz w:val="22"/>
          <w:szCs w:val="22"/>
        </w:rPr>
        <w:t>Smlouv</w:t>
      </w:r>
      <w:r w:rsidRPr="00723D3A">
        <w:rPr>
          <w:rFonts w:ascii="Arial" w:hAnsi="Arial" w:cs="Arial"/>
          <w:sz w:val="22"/>
          <w:szCs w:val="22"/>
        </w:rPr>
        <w:t xml:space="preserve">y ke zrušení právního předpisu a jeho nahrazení novým právním předpisem věcně se dotýkajícím předmětu plnění dle této </w:t>
      </w:r>
      <w:r w:rsidR="0067353B">
        <w:rPr>
          <w:rFonts w:ascii="Arial" w:hAnsi="Arial" w:cs="Arial"/>
          <w:sz w:val="22"/>
          <w:szCs w:val="22"/>
        </w:rPr>
        <w:t>Smlouv</w:t>
      </w:r>
      <w:r w:rsidRPr="00723D3A">
        <w:rPr>
          <w:rFonts w:ascii="Arial" w:hAnsi="Arial" w:cs="Arial"/>
          <w:sz w:val="22"/>
          <w:szCs w:val="22"/>
        </w:rPr>
        <w:t xml:space="preserve">y a bude-li mít tato změna podstatný dopad na podmínky plnění této </w:t>
      </w:r>
      <w:r w:rsidR="0067353B">
        <w:rPr>
          <w:rFonts w:ascii="Arial" w:hAnsi="Arial" w:cs="Arial"/>
          <w:sz w:val="22"/>
          <w:szCs w:val="22"/>
        </w:rPr>
        <w:t>Smlouv</w:t>
      </w:r>
      <w:r w:rsidRPr="00723D3A">
        <w:rPr>
          <w:rFonts w:ascii="Arial" w:hAnsi="Arial" w:cs="Arial"/>
          <w:sz w:val="22"/>
          <w:szCs w:val="22"/>
        </w:rPr>
        <w:t xml:space="preserve">y, zavazují se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 strany zahájit jednání o uzavření dodatku, jehož předmětem bude úprava vzájemných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ch vztahů tak, aby byl v maximální možné míře zachován předmět, účel a obsah této </w:t>
      </w:r>
      <w:r w:rsidR="0067353B">
        <w:rPr>
          <w:rFonts w:ascii="Arial" w:hAnsi="Arial" w:cs="Arial"/>
          <w:sz w:val="22"/>
          <w:szCs w:val="22"/>
        </w:rPr>
        <w:t>Smlouv</w:t>
      </w:r>
      <w:r w:rsidRPr="00723D3A">
        <w:rPr>
          <w:rFonts w:ascii="Arial" w:hAnsi="Arial" w:cs="Arial"/>
          <w:sz w:val="22"/>
          <w:szCs w:val="22"/>
        </w:rPr>
        <w:t xml:space="preserve">y a aby bylo vyhověno podmínkám stanoveným navazující normou dle tohoto odstavce. V rámci tohoto jednání nebude </w:t>
      </w:r>
      <w:r w:rsidR="0067353B">
        <w:rPr>
          <w:rFonts w:ascii="Arial" w:hAnsi="Arial" w:cs="Arial"/>
          <w:sz w:val="22"/>
          <w:szCs w:val="22"/>
        </w:rPr>
        <w:t>Zhotovitel</w:t>
      </w:r>
      <w:r w:rsidRPr="00723D3A">
        <w:rPr>
          <w:rFonts w:ascii="Arial" w:hAnsi="Arial" w:cs="Arial"/>
          <w:sz w:val="22"/>
          <w:szCs w:val="22"/>
        </w:rPr>
        <w:t xml:space="preserve"> vznášet požadavky na navýšení Ceny za provedení </w:t>
      </w:r>
      <w:r>
        <w:rPr>
          <w:rFonts w:ascii="Arial" w:hAnsi="Arial" w:cs="Arial"/>
          <w:sz w:val="22"/>
          <w:szCs w:val="22"/>
        </w:rPr>
        <w:t>Díla</w:t>
      </w:r>
      <w:r w:rsidRPr="00723D3A">
        <w:rPr>
          <w:rFonts w:ascii="Arial" w:hAnsi="Arial" w:cs="Arial"/>
          <w:sz w:val="22"/>
          <w:szCs w:val="22"/>
        </w:rPr>
        <w:t xml:space="preserve"> s výjimkou případů, kdy takové navýšení bude objektivně a prokazatelně nezbytné k zachování předmětu, účelu a obsahu této </w:t>
      </w:r>
      <w:r w:rsidR="0067353B">
        <w:rPr>
          <w:rFonts w:ascii="Arial" w:hAnsi="Arial" w:cs="Arial"/>
          <w:sz w:val="22"/>
          <w:szCs w:val="22"/>
        </w:rPr>
        <w:t>Smlouv</w:t>
      </w:r>
      <w:r w:rsidRPr="00723D3A">
        <w:rPr>
          <w:rFonts w:ascii="Arial" w:hAnsi="Arial" w:cs="Arial"/>
          <w:sz w:val="22"/>
          <w:szCs w:val="22"/>
        </w:rPr>
        <w:t xml:space="preserve">y. I v takovém případě však </w:t>
      </w:r>
      <w:r w:rsidR="0067353B">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Pr>
          <w:rFonts w:ascii="Arial" w:hAnsi="Arial" w:cs="Arial"/>
          <w:sz w:val="22"/>
          <w:szCs w:val="22"/>
        </w:rPr>
        <w:t>Díla</w:t>
      </w:r>
      <w:r w:rsidRPr="00723D3A">
        <w:rPr>
          <w:rFonts w:ascii="Arial" w:hAnsi="Arial" w:cs="Arial"/>
          <w:sz w:val="22"/>
          <w:szCs w:val="22"/>
        </w:rPr>
        <w:t xml:space="preserve">. </w:t>
      </w:r>
    </w:p>
    <w:p w14:paraId="24F6BEA5" w14:textId="02C93B77" w:rsidR="00FF56A9" w:rsidRDefault="0067353B" w:rsidP="00FF56A9">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Pr>
          <w:rFonts w:ascii="Arial" w:hAnsi="Arial" w:cs="Arial"/>
          <w:sz w:val="22"/>
          <w:szCs w:val="22"/>
        </w:rPr>
        <w:t xml:space="preserve"> </w:t>
      </w:r>
      <w:r w:rsidR="00FF56A9" w:rsidRPr="00A9142F">
        <w:rPr>
          <w:rFonts w:ascii="Arial" w:hAnsi="Arial" w:cs="Arial"/>
          <w:sz w:val="22"/>
          <w:szCs w:val="22"/>
        </w:rPr>
        <w:t>je povinen minimálně do 31. 12. 2035 poskytovat požadované informace a dokum</w:t>
      </w:r>
      <w:r w:rsidR="00FF56A9">
        <w:rPr>
          <w:rFonts w:ascii="Arial" w:hAnsi="Arial" w:cs="Arial"/>
          <w:sz w:val="22"/>
          <w:szCs w:val="22"/>
        </w:rPr>
        <w:t>entaci související s realizací P</w:t>
      </w:r>
      <w:r w:rsidR="00FF56A9" w:rsidRPr="00A9142F">
        <w:rPr>
          <w:rFonts w:ascii="Arial" w:hAnsi="Arial" w:cs="Arial"/>
          <w:sz w:val="22"/>
          <w:szCs w:val="22"/>
        </w:rPr>
        <w:t>rojektu zaměstnancům nebo zmocněncům pověřených orgánů (</w:t>
      </w:r>
      <w:r w:rsidR="00FF56A9">
        <w:rPr>
          <w:rFonts w:ascii="Arial" w:hAnsi="Arial" w:cs="Arial"/>
          <w:sz w:val="22"/>
          <w:szCs w:val="22"/>
        </w:rPr>
        <w:t>např. Ústecký kraj</w:t>
      </w:r>
      <w:r w:rsidR="00FF56A9" w:rsidRPr="00A9142F">
        <w:rPr>
          <w:rFonts w:ascii="Arial" w:hAnsi="Arial" w:cs="Arial"/>
          <w:sz w:val="22"/>
          <w:szCs w:val="22"/>
        </w:rPr>
        <w:t xml:space="preserve">, MMR, MF, Evropské komise, Evropského účetního dvora, Nejvyššího kontrolního úřadu), příslušného orgánu finanční správy a </w:t>
      </w:r>
      <w:r w:rsidR="00FF56A9" w:rsidRPr="00A9142F">
        <w:rPr>
          <w:rFonts w:ascii="Arial" w:hAnsi="Arial" w:cs="Arial"/>
          <w:sz w:val="22"/>
          <w:szCs w:val="22"/>
        </w:rPr>
        <w:lastRenderedPageBreak/>
        <w:t>dalších oprávněných orgánů státní správy) a je povinen vytvořit výše uvedeným osobám podmínky k provedení kontroly vztahující se k realizaci projektu a poskytnout jim při provádění kontroly součinnost.</w:t>
      </w:r>
    </w:p>
    <w:p w14:paraId="28FC8F24" w14:textId="2516BC30" w:rsidR="00FF56A9" w:rsidRDefault="0067353B" w:rsidP="00FF56A9">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Pr>
          <w:rFonts w:ascii="Arial" w:hAnsi="Arial" w:cs="Arial"/>
          <w:sz w:val="22"/>
          <w:szCs w:val="22"/>
        </w:rPr>
        <w:t xml:space="preserve"> </w:t>
      </w:r>
      <w:r w:rsidR="00FF56A9" w:rsidRPr="005301C7">
        <w:rPr>
          <w:rFonts w:ascii="Arial" w:hAnsi="Arial" w:cs="Arial"/>
          <w:sz w:val="22"/>
          <w:szCs w:val="22"/>
        </w:rPr>
        <w:t>je povinen uchovávat veškerou dokum</w:t>
      </w:r>
      <w:r w:rsidR="00FF56A9">
        <w:rPr>
          <w:rFonts w:ascii="Arial" w:hAnsi="Arial" w:cs="Arial"/>
          <w:sz w:val="22"/>
          <w:szCs w:val="22"/>
        </w:rPr>
        <w:t>entaci související s realizací P</w:t>
      </w:r>
      <w:r w:rsidR="00FF56A9" w:rsidRPr="005301C7">
        <w:rPr>
          <w:rFonts w:ascii="Arial" w:hAnsi="Arial" w:cs="Arial"/>
          <w:sz w:val="22"/>
          <w:szCs w:val="22"/>
        </w:rPr>
        <w:t xml:space="preserve">rojektu včetně faktur minimálně po dobu 10 let od ukončení plnění. Pokud je v českých právních předpisech stanovena lhůta delší, musí ji </w:t>
      </w:r>
      <w:r>
        <w:rPr>
          <w:rFonts w:ascii="Arial" w:hAnsi="Arial" w:cs="Arial"/>
          <w:sz w:val="22"/>
          <w:szCs w:val="22"/>
        </w:rPr>
        <w:t>Zhotovitel</w:t>
      </w:r>
      <w:r w:rsidR="00FF56A9">
        <w:rPr>
          <w:rFonts w:ascii="Arial" w:hAnsi="Arial" w:cs="Arial"/>
          <w:sz w:val="22"/>
          <w:szCs w:val="22"/>
        </w:rPr>
        <w:t xml:space="preserve"> </w:t>
      </w:r>
      <w:r w:rsidR="00FF56A9" w:rsidRPr="005301C7">
        <w:rPr>
          <w:rFonts w:ascii="Arial" w:hAnsi="Arial" w:cs="Arial"/>
          <w:sz w:val="22"/>
          <w:szCs w:val="22"/>
        </w:rPr>
        <w:t>použít.</w:t>
      </w:r>
    </w:p>
    <w:p w14:paraId="7C0C31B0" w14:textId="4DA3433F" w:rsidR="00FF56A9" w:rsidRPr="00A54DEB" w:rsidRDefault="0067353B" w:rsidP="00FF56A9">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Pr>
          <w:rFonts w:ascii="Arial" w:hAnsi="Arial" w:cs="Arial"/>
          <w:sz w:val="22"/>
          <w:szCs w:val="22"/>
        </w:rPr>
        <w:t xml:space="preserve"> </w:t>
      </w:r>
      <w:r w:rsidR="00FF56A9" w:rsidRPr="005301C7">
        <w:rPr>
          <w:rFonts w:ascii="Arial" w:hAnsi="Arial" w:cs="Arial"/>
          <w:sz w:val="22"/>
          <w:szCs w:val="22"/>
        </w:rPr>
        <w:t xml:space="preserve">bere na vědomí, že </w:t>
      </w:r>
      <w:r>
        <w:rPr>
          <w:rFonts w:ascii="Arial" w:hAnsi="Arial" w:cs="Arial"/>
          <w:sz w:val="22"/>
          <w:szCs w:val="22"/>
        </w:rPr>
        <w:t>Objednatel</w:t>
      </w:r>
      <w:r w:rsidR="00FF56A9">
        <w:rPr>
          <w:rFonts w:ascii="Arial" w:hAnsi="Arial" w:cs="Arial"/>
          <w:sz w:val="22"/>
          <w:szCs w:val="22"/>
        </w:rPr>
        <w:t xml:space="preserve"> </w:t>
      </w:r>
      <w:r w:rsidR="00FF56A9" w:rsidRPr="005301C7">
        <w:rPr>
          <w:rFonts w:ascii="Arial" w:hAnsi="Arial" w:cs="Arial"/>
          <w:sz w:val="22"/>
          <w:szCs w:val="22"/>
        </w:rPr>
        <w:t xml:space="preserve">při realizaci projektu musí dodržet povinnosti vyplývající z pravidel financování stanovených v podmínkách programů pro příslušnou </w:t>
      </w:r>
      <w:r w:rsidR="00FF56A9">
        <w:rPr>
          <w:rFonts w:ascii="Arial" w:hAnsi="Arial" w:cs="Arial"/>
          <w:sz w:val="22"/>
          <w:szCs w:val="22"/>
        </w:rPr>
        <w:t xml:space="preserve">dotační </w:t>
      </w:r>
      <w:r w:rsidR="00FF56A9" w:rsidRPr="005301C7">
        <w:rPr>
          <w:rFonts w:ascii="Arial" w:hAnsi="Arial" w:cs="Arial"/>
          <w:sz w:val="22"/>
          <w:szCs w:val="22"/>
        </w:rPr>
        <w:t xml:space="preserve">výzvu a povinnosti vyplývající ze zákona č. 320/2001 Sb., o finanční kontrole ve veřejné správě, ve znění pozdějších předpisů. Tyto povinnosti </w:t>
      </w:r>
      <w:r>
        <w:rPr>
          <w:rFonts w:ascii="Arial" w:hAnsi="Arial" w:cs="Arial"/>
          <w:sz w:val="22"/>
          <w:szCs w:val="22"/>
        </w:rPr>
        <w:t>Objednatel</w:t>
      </w:r>
      <w:r w:rsidR="00FF56A9" w:rsidRPr="005301C7">
        <w:rPr>
          <w:rFonts w:ascii="Arial" w:hAnsi="Arial" w:cs="Arial"/>
          <w:sz w:val="22"/>
          <w:szCs w:val="22"/>
        </w:rPr>
        <w:t xml:space="preserve"> je povinen přenést i na případné poddodavatele. </w:t>
      </w:r>
      <w:r>
        <w:rPr>
          <w:rFonts w:ascii="Arial" w:hAnsi="Arial" w:cs="Arial"/>
          <w:sz w:val="22"/>
          <w:szCs w:val="22"/>
        </w:rPr>
        <w:t>Zhotovitel</w:t>
      </w:r>
      <w:r w:rsidR="00FF56A9">
        <w:rPr>
          <w:rFonts w:ascii="Arial" w:hAnsi="Arial" w:cs="Arial"/>
          <w:sz w:val="22"/>
          <w:szCs w:val="22"/>
        </w:rPr>
        <w:t xml:space="preserve"> </w:t>
      </w:r>
      <w:r w:rsidR="00FF56A9" w:rsidRPr="005301C7">
        <w:rPr>
          <w:rFonts w:ascii="Arial" w:hAnsi="Arial" w:cs="Arial"/>
          <w:sz w:val="22"/>
          <w:szCs w:val="22"/>
        </w:rPr>
        <w:t xml:space="preserve">se zavazuje poskytnout </w:t>
      </w:r>
      <w:r>
        <w:rPr>
          <w:rFonts w:ascii="Arial" w:hAnsi="Arial" w:cs="Arial"/>
          <w:sz w:val="22"/>
          <w:szCs w:val="22"/>
        </w:rPr>
        <w:t>Objednatel</w:t>
      </w:r>
      <w:r w:rsidR="00FF56A9">
        <w:rPr>
          <w:rFonts w:ascii="Arial" w:hAnsi="Arial" w:cs="Arial"/>
          <w:sz w:val="22"/>
          <w:szCs w:val="22"/>
        </w:rPr>
        <w:t xml:space="preserve">i </w:t>
      </w:r>
      <w:r w:rsidR="00FF56A9" w:rsidRPr="005301C7">
        <w:rPr>
          <w:rFonts w:ascii="Arial" w:hAnsi="Arial" w:cs="Arial"/>
          <w:sz w:val="22"/>
          <w:szCs w:val="22"/>
        </w:rPr>
        <w:t>veškeré doklad</w:t>
      </w:r>
      <w:r w:rsidR="00FF56A9">
        <w:rPr>
          <w:rFonts w:ascii="Arial" w:hAnsi="Arial" w:cs="Arial"/>
          <w:sz w:val="22"/>
          <w:szCs w:val="22"/>
        </w:rPr>
        <w:t xml:space="preserve">y související s realizací této </w:t>
      </w:r>
      <w:r>
        <w:rPr>
          <w:rFonts w:ascii="Arial" w:hAnsi="Arial" w:cs="Arial"/>
          <w:sz w:val="22"/>
          <w:szCs w:val="22"/>
        </w:rPr>
        <w:t>Smlouv</w:t>
      </w:r>
      <w:r w:rsidR="00FF56A9" w:rsidRPr="005301C7">
        <w:rPr>
          <w:rFonts w:ascii="Arial" w:hAnsi="Arial" w:cs="Arial"/>
          <w:sz w:val="22"/>
          <w:szCs w:val="22"/>
        </w:rPr>
        <w:t>y a veřejné zak</w:t>
      </w:r>
      <w:r w:rsidR="00FF56A9">
        <w:rPr>
          <w:rFonts w:ascii="Arial" w:hAnsi="Arial" w:cs="Arial"/>
          <w:sz w:val="22"/>
          <w:szCs w:val="22"/>
        </w:rPr>
        <w:t xml:space="preserve">ázky, na </w:t>
      </w:r>
      <w:proofErr w:type="gramStart"/>
      <w:r w:rsidR="00FF56A9">
        <w:rPr>
          <w:rFonts w:ascii="Arial" w:hAnsi="Arial" w:cs="Arial"/>
          <w:sz w:val="22"/>
          <w:szCs w:val="22"/>
        </w:rPr>
        <w:t>základě</w:t>
      </w:r>
      <w:proofErr w:type="gramEnd"/>
      <w:r w:rsidR="00FF56A9">
        <w:rPr>
          <w:rFonts w:ascii="Arial" w:hAnsi="Arial" w:cs="Arial"/>
          <w:sz w:val="22"/>
          <w:szCs w:val="22"/>
        </w:rPr>
        <w:t xml:space="preserve"> níž byla tato </w:t>
      </w:r>
      <w:r>
        <w:rPr>
          <w:rFonts w:ascii="Arial" w:hAnsi="Arial" w:cs="Arial"/>
          <w:sz w:val="22"/>
          <w:szCs w:val="22"/>
        </w:rPr>
        <w:t>Smlouv</w:t>
      </w:r>
      <w:r w:rsidR="00FF56A9" w:rsidRPr="005301C7">
        <w:rPr>
          <w:rFonts w:ascii="Arial" w:hAnsi="Arial" w:cs="Arial"/>
          <w:sz w:val="22"/>
          <w:szCs w:val="22"/>
        </w:rPr>
        <w:t xml:space="preserve">a uzavřena a které si vyžádají kontrolní orgány, a spolupůsobit při výkonu finanční kontroly dle </w:t>
      </w:r>
      <w:r w:rsidR="00FF56A9">
        <w:rPr>
          <w:rFonts w:ascii="Arial" w:hAnsi="Arial" w:cs="Arial"/>
          <w:sz w:val="22"/>
          <w:szCs w:val="22"/>
        </w:rPr>
        <w:t xml:space="preserve">ustanovení </w:t>
      </w:r>
      <w:r w:rsidR="00FF56A9" w:rsidRPr="005301C7">
        <w:rPr>
          <w:rFonts w:ascii="Arial" w:hAnsi="Arial" w:cs="Arial"/>
          <w:sz w:val="22"/>
          <w:szCs w:val="22"/>
        </w:rPr>
        <w:t>§ 2 písm. e) zákona č. 320/2001 Sb., o finanční kontrole ve veřejné správě, ve znění pozdějších předpisů.</w:t>
      </w:r>
    </w:p>
    <w:p w14:paraId="7ADB366D" w14:textId="015DD4E0" w:rsidR="00FF56A9" w:rsidRPr="00A85C32"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Veškeré spory, které vzniknou ze </w:t>
      </w:r>
      <w:r w:rsidR="0067353B">
        <w:rPr>
          <w:rFonts w:ascii="Arial" w:hAnsi="Arial" w:cs="Arial"/>
          <w:sz w:val="22"/>
          <w:szCs w:val="22"/>
        </w:rPr>
        <w:t>Smlouv</w:t>
      </w:r>
      <w:r w:rsidRPr="00CE0384">
        <w:rPr>
          <w:rFonts w:ascii="Arial" w:hAnsi="Arial" w:cs="Arial"/>
          <w:sz w:val="22"/>
          <w:szCs w:val="22"/>
        </w:rPr>
        <w:t>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r w:rsidR="0067353B">
        <w:rPr>
          <w:rFonts w:ascii="Arial" w:hAnsi="Arial" w:cs="Arial"/>
          <w:sz w:val="22"/>
          <w:szCs w:val="22"/>
        </w:rPr>
        <w:t>Smluv</w:t>
      </w:r>
      <w:r>
        <w:rPr>
          <w:rFonts w:ascii="Arial" w:hAnsi="Arial" w:cs="Arial"/>
          <w:sz w:val="22"/>
          <w:szCs w:val="22"/>
        </w:rPr>
        <w:t>ní</w:t>
      </w:r>
      <w:r w:rsidRPr="00CE0384">
        <w:rPr>
          <w:rFonts w:ascii="Arial" w:hAnsi="Arial" w:cs="Arial"/>
          <w:sz w:val="22"/>
          <w:szCs w:val="22"/>
        </w:rPr>
        <w:t xml:space="preserve"> strany jsou seznámeny se skutečností, že </w:t>
      </w:r>
      <w:r w:rsidR="0067353B">
        <w:rPr>
          <w:rFonts w:ascii="Arial" w:hAnsi="Arial" w:cs="Arial"/>
          <w:sz w:val="22"/>
          <w:szCs w:val="22"/>
        </w:rPr>
        <w:t>Objednatel</w:t>
      </w:r>
      <w:r w:rsidRPr="00CE0384">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sidR="0067353B">
        <w:rPr>
          <w:rFonts w:ascii="Arial" w:hAnsi="Arial" w:cs="Arial"/>
          <w:sz w:val="22"/>
          <w:szCs w:val="22"/>
        </w:rPr>
        <w:t>Smluv</w:t>
      </w:r>
      <w:r>
        <w:rPr>
          <w:rFonts w:ascii="Arial" w:hAnsi="Arial" w:cs="Arial"/>
          <w:sz w:val="22"/>
          <w:szCs w:val="22"/>
        </w:rPr>
        <w:t>ní</w:t>
      </w:r>
      <w:r w:rsidRPr="00CE0384">
        <w:rPr>
          <w:rFonts w:ascii="Arial" w:hAnsi="Arial" w:cs="Arial"/>
          <w:sz w:val="22"/>
          <w:szCs w:val="22"/>
        </w:rPr>
        <w:t xml:space="preserve"> strany souhlasně prohlašují, že žádný údaj v této </w:t>
      </w:r>
      <w:r w:rsidR="0067353B">
        <w:rPr>
          <w:rFonts w:ascii="Arial" w:hAnsi="Arial" w:cs="Arial"/>
          <w:sz w:val="22"/>
          <w:szCs w:val="22"/>
        </w:rPr>
        <w:t>Smlouv</w:t>
      </w:r>
      <w:r w:rsidRPr="00CE0384">
        <w:rPr>
          <w:rFonts w:ascii="Arial" w:hAnsi="Arial" w:cs="Arial"/>
          <w:sz w:val="22"/>
          <w:szCs w:val="22"/>
        </w:rPr>
        <w:t xml:space="preserve">ě, včetně jejích příloh, není označován za obchodní tajemství. </w:t>
      </w:r>
      <w:r w:rsidR="0067353B">
        <w:rPr>
          <w:rFonts w:ascii="Arial" w:hAnsi="Arial" w:cs="Arial"/>
          <w:sz w:val="22"/>
          <w:szCs w:val="22"/>
        </w:rPr>
        <w:t>Zhotovitel</w:t>
      </w:r>
      <w:r w:rsidRPr="00CE0384">
        <w:rPr>
          <w:rFonts w:ascii="Arial" w:hAnsi="Arial" w:cs="Arial"/>
          <w:sz w:val="22"/>
          <w:szCs w:val="22"/>
        </w:rPr>
        <w:t xml:space="preserve"> prohlašuje, že:</w:t>
      </w:r>
    </w:p>
    <w:p w14:paraId="46C3FFCA" w14:textId="3BB4E0E4" w:rsidR="00FF56A9" w:rsidRPr="00723D3A" w:rsidRDefault="00FF56A9" w:rsidP="00FF56A9">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67353B">
        <w:rPr>
          <w:rFonts w:ascii="Arial" w:hAnsi="Arial" w:cs="Arial"/>
          <w:sz w:val="22"/>
          <w:szCs w:val="22"/>
        </w:rPr>
        <w:t>Smlouv</w:t>
      </w:r>
      <w:r w:rsidRPr="00723D3A">
        <w:rPr>
          <w:rFonts w:ascii="Arial" w:hAnsi="Arial" w:cs="Arial"/>
          <w:sz w:val="22"/>
          <w:szCs w:val="22"/>
        </w:rPr>
        <w:t xml:space="preserve">ě a o jiných údajích tohoto závazkového právního vztahu, pokud nejsou v této </w:t>
      </w:r>
      <w:r w:rsidR="0067353B">
        <w:rPr>
          <w:rFonts w:ascii="Arial" w:hAnsi="Arial" w:cs="Arial"/>
          <w:sz w:val="22"/>
          <w:szCs w:val="22"/>
        </w:rPr>
        <w:t>Smlouv</w:t>
      </w:r>
      <w:r w:rsidRPr="00723D3A">
        <w:rPr>
          <w:rFonts w:ascii="Arial" w:hAnsi="Arial" w:cs="Arial"/>
          <w:sz w:val="22"/>
          <w:szCs w:val="22"/>
        </w:rPr>
        <w:t>ě uvedeny (např. o daňových dokladech, předávacích protokolech, nabídkách či jiných písemnostech),</w:t>
      </w:r>
    </w:p>
    <w:p w14:paraId="6838BC86" w14:textId="1D405D8B" w:rsidR="00FF56A9" w:rsidRPr="00723D3A" w:rsidRDefault="00FF56A9" w:rsidP="00FF56A9">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67353B">
        <w:rPr>
          <w:rFonts w:ascii="Arial" w:hAnsi="Arial" w:cs="Arial"/>
          <w:sz w:val="22"/>
          <w:szCs w:val="22"/>
        </w:rPr>
        <w:t>Smlouv</w:t>
      </w:r>
      <w:r>
        <w:rPr>
          <w:rFonts w:ascii="Arial" w:hAnsi="Arial" w:cs="Arial"/>
          <w:sz w:val="22"/>
          <w:szCs w:val="22"/>
        </w:rPr>
        <w:t xml:space="preserve">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r>
        <w:rPr>
          <w:rFonts w:ascii="Arial" w:hAnsi="Arial" w:cs="Arial"/>
          <w:sz w:val="22"/>
          <w:szCs w:val="22"/>
        </w:rPr>
        <w:t xml:space="preserve">, pokud není ve </w:t>
      </w:r>
      <w:r w:rsidR="0067353B">
        <w:rPr>
          <w:rFonts w:ascii="Arial" w:hAnsi="Arial" w:cs="Arial"/>
          <w:sz w:val="22"/>
          <w:szCs w:val="22"/>
        </w:rPr>
        <w:t>Smlouv</w:t>
      </w:r>
      <w:r>
        <w:rPr>
          <w:rFonts w:ascii="Arial" w:hAnsi="Arial" w:cs="Arial"/>
          <w:sz w:val="22"/>
          <w:szCs w:val="22"/>
        </w:rPr>
        <w:t>ě stanoveno jinak</w:t>
      </w:r>
      <w:r w:rsidRPr="00723D3A">
        <w:rPr>
          <w:rFonts w:ascii="Arial" w:hAnsi="Arial" w:cs="Arial"/>
          <w:sz w:val="22"/>
          <w:szCs w:val="22"/>
        </w:rPr>
        <w:t>.</w:t>
      </w:r>
    </w:p>
    <w:p w14:paraId="63A56035" w14:textId="1B62878E" w:rsidR="00FF56A9" w:rsidRPr="00723D3A" w:rsidRDefault="0067353B" w:rsidP="00FF56A9">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w:t>
      </w:r>
      <w:r w:rsidR="00FF56A9">
        <w:rPr>
          <w:rFonts w:ascii="Arial" w:hAnsi="Arial" w:cs="Arial"/>
          <w:sz w:val="22"/>
          <w:szCs w:val="22"/>
        </w:rPr>
        <w:t>ní</w:t>
      </w:r>
      <w:r w:rsidR="00FF56A9" w:rsidRPr="00723D3A">
        <w:rPr>
          <w:rFonts w:ascii="Arial" w:hAnsi="Arial" w:cs="Arial"/>
          <w:sz w:val="22"/>
          <w:szCs w:val="22"/>
        </w:rPr>
        <w:t xml:space="preserve"> strany shodně prohlašují, že povinnost uveřejnění této </w:t>
      </w:r>
      <w:r>
        <w:rPr>
          <w:rFonts w:ascii="Arial" w:hAnsi="Arial" w:cs="Arial"/>
          <w:sz w:val="22"/>
          <w:szCs w:val="22"/>
        </w:rPr>
        <w:t>Smlouv</w:t>
      </w:r>
      <w:r w:rsidR="00FF56A9" w:rsidRPr="00723D3A">
        <w:rPr>
          <w:rFonts w:ascii="Arial" w:hAnsi="Arial" w:cs="Arial"/>
          <w:sz w:val="22"/>
          <w:szCs w:val="22"/>
        </w:rPr>
        <w:t xml:space="preserve">y dle zákona č. 340/2015 Sb., o zvláštních podmínkách účinnosti některých </w:t>
      </w:r>
      <w:r>
        <w:rPr>
          <w:rFonts w:ascii="Arial" w:hAnsi="Arial" w:cs="Arial"/>
          <w:sz w:val="22"/>
          <w:szCs w:val="22"/>
        </w:rPr>
        <w:t>Smluv</w:t>
      </w:r>
      <w:r w:rsidR="00FF56A9" w:rsidRPr="00723D3A">
        <w:rPr>
          <w:rFonts w:ascii="Arial" w:hAnsi="Arial" w:cs="Arial"/>
          <w:sz w:val="22"/>
          <w:szCs w:val="22"/>
        </w:rPr>
        <w:t xml:space="preserve">, uveřejňování těchto </w:t>
      </w:r>
      <w:r>
        <w:rPr>
          <w:rFonts w:ascii="Arial" w:hAnsi="Arial" w:cs="Arial"/>
          <w:sz w:val="22"/>
          <w:szCs w:val="22"/>
        </w:rPr>
        <w:t>Smluv</w:t>
      </w:r>
      <w:r w:rsidR="00FF56A9" w:rsidRPr="00723D3A">
        <w:rPr>
          <w:rFonts w:ascii="Arial" w:hAnsi="Arial" w:cs="Arial"/>
          <w:sz w:val="22"/>
          <w:szCs w:val="22"/>
        </w:rPr>
        <w:t xml:space="preserve"> a o registru </w:t>
      </w:r>
      <w:r>
        <w:rPr>
          <w:rFonts w:ascii="Arial" w:hAnsi="Arial" w:cs="Arial"/>
          <w:sz w:val="22"/>
          <w:szCs w:val="22"/>
        </w:rPr>
        <w:t>Smluv</w:t>
      </w:r>
      <w:r w:rsidR="00FF56A9" w:rsidRPr="00723D3A">
        <w:rPr>
          <w:rFonts w:ascii="Arial" w:hAnsi="Arial" w:cs="Arial"/>
          <w:sz w:val="22"/>
          <w:szCs w:val="22"/>
        </w:rPr>
        <w:t xml:space="preserve"> (zákon o registru </w:t>
      </w:r>
      <w:r>
        <w:rPr>
          <w:rFonts w:ascii="Arial" w:hAnsi="Arial" w:cs="Arial"/>
          <w:sz w:val="22"/>
          <w:szCs w:val="22"/>
        </w:rPr>
        <w:t>Smluv</w:t>
      </w:r>
      <w:r w:rsidR="00FF56A9" w:rsidRPr="00723D3A">
        <w:rPr>
          <w:rFonts w:ascii="Arial" w:hAnsi="Arial" w:cs="Arial"/>
          <w:sz w:val="22"/>
          <w:szCs w:val="22"/>
        </w:rPr>
        <w:t>)</w:t>
      </w:r>
      <w:r w:rsidR="00FF56A9">
        <w:rPr>
          <w:rFonts w:ascii="Arial" w:hAnsi="Arial" w:cs="Arial"/>
          <w:sz w:val="22"/>
          <w:szCs w:val="22"/>
        </w:rPr>
        <w:t>, ve znění pozdějších předpisů,</w:t>
      </w:r>
      <w:r w:rsidR="00FF56A9" w:rsidRPr="00723D3A">
        <w:rPr>
          <w:rFonts w:ascii="Arial" w:hAnsi="Arial" w:cs="Arial"/>
          <w:sz w:val="22"/>
          <w:szCs w:val="22"/>
        </w:rPr>
        <w:t xml:space="preserve"> bude splněna ze strany </w:t>
      </w:r>
      <w:r>
        <w:rPr>
          <w:rFonts w:ascii="Arial" w:hAnsi="Arial" w:cs="Arial"/>
          <w:sz w:val="22"/>
          <w:szCs w:val="22"/>
        </w:rPr>
        <w:t>Objednatel</w:t>
      </w:r>
      <w:r w:rsidR="00FF56A9" w:rsidRPr="00723D3A">
        <w:rPr>
          <w:rFonts w:ascii="Arial" w:hAnsi="Arial" w:cs="Arial"/>
          <w:sz w:val="22"/>
          <w:szCs w:val="22"/>
        </w:rPr>
        <w:t>e.</w:t>
      </w:r>
    </w:p>
    <w:p w14:paraId="5A68B0F0" w14:textId="3F2CAF69"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bookmarkStart w:id="17" w:name="_Ref417563925"/>
      <w:r w:rsidRPr="00723D3A">
        <w:rPr>
          <w:rFonts w:ascii="Arial" w:hAnsi="Arial" w:cs="Arial"/>
          <w:sz w:val="22"/>
          <w:szCs w:val="22"/>
        </w:rPr>
        <w:t xml:space="preserve">Tuto </w:t>
      </w:r>
      <w:r w:rsidR="0067353B">
        <w:rPr>
          <w:rFonts w:ascii="Arial" w:hAnsi="Arial" w:cs="Arial"/>
          <w:sz w:val="22"/>
          <w:szCs w:val="22"/>
        </w:rPr>
        <w:t>Smlouv</w:t>
      </w:r>
      <w:r w:rsidRPr="00723D3A">
        <w:rPr>
          <w:rFonts w:ascii="Arial" w:hAnsi="Arial" w:cs="Arial"/>
          <w:sz w:val="22"/>
          <w:szCs w:val="22"/>
        </w:rPr>
        <w:t xml:space="preserve">u lze měnit, doplňovat nebo rušit pouze formou písemných vzestupně číslovaných dodatků podepsaných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mi stranami. </w:t>
      </w:r>
      <w:bookmarkEnd w:id="17"/>
      <w:r w:rsidRPr="00723D3A">
        <w:rPr>
          <w:rFonts w:ascii="Arial" w:hAnsi="Arial" w:cs="Arial"/>
          <w:sz w:val="22"/>
          <w:szCs w:val="22"/>
        </w:rPr>
        <w:t xml:space="preserve">Dodatky nabývají platnosti v den, kdy byly podepsány oběma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mi stranami a účinnosti v den, kdy byly zveřejněny v registru </w:t>
      </w:r>
      <w:r w:rsidR="0067353B">
        <w:rPr>
          <w:rFonts w:ascii="Arial" w:hAnsi="Arial" w:cs="Arial"/>
          <w:sz w:val="22"/>
          <w:szCs w:val="22"/>
        </w:rPr>
        <w:t>Smluv</w:t>
      </w:r>
      <w:r w:rsidRPr="00723D3A">
        <w:rPr>
          <w:rFonts w:ascii="Arial" w:hAnsi="Arial" w:cs="Arial"/>
          <w:sz w:val="22"/>
          <w:szCs w:val="22"/>
        </w:rPr>
        <w:t xml:space="preserve">. </w:t>
      </w:r>
    </w:p>
    <w:p w14:paraId="7D58BF4D" w14:textId="5A8DE222" w:rsidR="00FF56A9" w:rsidRPr="006262C3"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bookmarkStart w:id="18" w:name="_Ref210200068"/>
      <w:bookmarkStart w:id="19" w:name="_Ref212697317"/>
      <w:r w:rsidRPr="00723D3A">
        <w:rPr>
          <w:rFonts w:ascii="Arial" w:hAnsi="Arial" w:cs="Arial"/>
          <w:sz w:val="22"/>
          <w:szCs w:val="22"/>
        </w:rPr>
        <w:t xml:space="preserve">Tato </w:t>
      </w:r>
      <w:r w:rsidR="0067353B">
        <w:rPr>
          <w:rFonts w:ascii="Arial" w:hAnsi="Arial" w:cs="Arial"/>
          <w:sz w:val="22"/>
          <w:szCs w:val="22"/>
        </w:rPr>
        <w:t>Smlouv</w:t>
      </w:r>
      <w:r w:rsidRPr="00723D3A">
        <w:rPr>
          <w:rFonts w:ascii="Arial" w:hAnsi="Arial" w:cs="Arial"/>
          <w:sz w:val="22"/>
          <w:szCs w:val="22"/>
        </w:rPr>
        <w:t xml:space="preserve">a představuje úplnou dohodu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ch stran o předmětu této </w:t>
      </w:r>
      <w:r w:rsidR="0067353B">
        <w:rPr>
          <w:rFonts w:ascii="Arial" w:hAnsi="Arial" w:cs="Arial"/>
          <w:sz w:val="22"/>
          <w:szCs w:val="22"/>
        </w:rPr>
        <w:t>Smlouv</w:t>
      </w:r>
      <w:r w:rsidRPr="00723D3A">
        <w:rPr>
          <w:rFonts w:ascii="Arial" w:hAnsi="Arial" w:cs="Arial"/>
          <w:sz w:val="22"/>
          <w:szCs w:val="22"/>
        </w:rPr>
        <w:t>y</w:t>
      </w:r>
      <w:bookmarkEnd w:id="18"/>
      <w:bookmarkEnd w:id="19"/>
      <w:r>
        <w:rPr>
          <w:rFonts w:ascii="Arial" w:hAnsi="Arial" w:cs="Arial"/>
          <w:sz w:val="22"/>
          <w:szCs w:val="22"/>
        </w:rPr>
        <w:t>.</w:t>
      </w:r>
    </w:p>
    <w:p w14:paraId="16C8C180" w14:textId="0923335B"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723D3A">
        <w:rPr>
          <w:rFonts w:ascii="Arial" w:hAnsi="Arial" w:cs="Arial"/>
          <w:sz w:val="22"/>
          <w:szCs w:val="22"/>
        </w:rPr>
        <w:t xml:space="preserve">oučást </w:t>
      </w:r>
      <w:r w:rsidR="0067353B">
        <w:rPr>
          <w:rFonts w:ascii="Arial" w:hAnsi="Arial" w:cs="Arial"/>
          <w:sz w:val="22"/>
          <w:szCs w:val="22"/>
        </w:rPr>
        <w:t>Smlouv</w:t>
      </w:r>
      <w:r w:rsidRPr="00723D3A">
        <w:rPr>
          <w:rFonts w:ascii="Arial" w:hAnsi="Arial" w:cs="Arial"/>
          <w:sz w:val="22"/>
          <w:szCs w:val="22"/>
        </w:rPr>
        <w:t>y tvoří tyto přílohy:</w:t>
      </w:r>
    </w:p>
    <w:p w14:paraId="2EB41156" w14:textId="77777777" w:rsidR="004A3181" w:rsidRDefault="004A318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Seznam poddodavatelů</w:t>
      </w:r>
      <w:r w:rsidR="001C496B">
        <w:rPr>
          <w:rFonts w:ascii="Arial" w:hAnsi="Arial" w:cs="Arial"/>
          <w:sz w:val="22"/>
          <w:szCs w:val="22"/>
        </w:rPr>
        <w:t xml:space="preserve"> </w:t>
      </w:r>
      <w:r w:rsidR="001C496B">
        <w:rPr>
          <w:rFonts w:ascii="Arial" w:hAnsi="Arial" w:cs="Arial"/>
        </w:rPr>
        <w:t>(</w:t>
      </w:r>
      <w:r w:rsidR="001C496B" w:rsidRPr="001C496B">
        <w:rPr>
          <w:rFonts w:ascii="Arial" w:hAnsi="Arial" w:cs="Arial"/>
          <w:i/>
          <w:iCs/>
          <w:sz w:val="22"/>
          <w:szCs w:val="22"/>
        </w:rPr>
        <w:t>pokud jsou</w:t>
      </w:r>
      <w:r w:rsidR="001C496B">
        <w:rPr>
          <w:rFonts w:ascii="Arial" w:hAnsi="Arial" w:cs="Arial"/>
        </w:rPr>
        <w:t>)</w:t>
      </w:r>
    </w:p>
    <w:p w14:paraId="532A1014" w14:textId="5B498DA6" w:rsidR="00FF56A9" w:rsidRDefault="004A318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Cenová nabídka </w:t>
      </w:r>
      <w:r w:rsidR="0067353B">
        <w:rPr>
          <w:rFonts w:ascii="Arial" w:hAnsi="Arial" w:cs="Arial"/>
          <w:sz w:val="22"/>
          <w:szCs w:val="22"/>
        </w:rPr>
        <w:t>Zhotovitel</w:t>
      </w:r>
      <w:r>
        <w:rPr>
          <w:rFonts w:ascii="Arial" w:hAnsi="Arial" w:cs="Arial"/>
          <w:sz w:val="22"/>
          <w:szCs w:val="22"/>
        </w:rPr>
        <w:t>e (Krycí list nabídky</w:t>
      </w:r>
      <w:r w:rsidR="001C496B">
        <w:rPr>
          <w:rFonts w:ascii="Arial" w:hAnsi="Arial" w:cs="Arial"/>
          <w:sz w:val="22"/>
          <w:szCs w:val="22"/>
        </w:rPr>
        <w:t>)</w:t>
      </w:r>
    </w:p>
    <w:p w14:paraId="66FB4829" w14:textId="0E1EEB00" w:rsidR="003004EC" w:rsidRPr="007719CB" w:rsidRDefault="00FF56A9" w:rsidP="004A3181">
      <w:pPr>
        <w:numPr>
          <w:ilvl w:val="0"/>
          <w:numId w:val="18"/>
        </w:numPr>
        <w:tabs>
          <w:tab w:val="left" w:pos="426"/>
        </w:tabs>
        <w:suppressAutoHyphens w:val="0"/>
        <w:spacing w:before="60" w:after="60"/>
        <w:jc w:val="both"/>
        <w:rPr>
          <w:rFonts w:ascii="Arial" w:hAnsi="Arial" w:cs="Arial"/>
          <w:sz w:val="22"/>
          <w:szCs w:val="22"/>
        </w:rPr>
      </w:pPr>
      <w:r w:rsidRPr="00FF56A9">
        <w:rPr>
          <w:rFonts w:ascii="Arial" w:hAnsi="Arial" w:cs="Arial"/>
          <w:sz w:val="22"/>
        </w:rPr>
        <w:t>Shrnutí požadavků – ICT</w:t>
      </w:r>
    </w:p>
    <w:p w14:paraId="378714E3" w14:textId="4C8B9B9E" w:rsidR="007719CB" w:rsidRPr="00AF644B" w:rsidRDefault="007719CB"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rPr>
        <w:t>Požadavky na chytré měření</w:t>
      </w:r>
    </w:p>
    <w:p w14:paraId="476C6308" w14:textId="77777777" w:rsidR="00C14532" w:rsidRDefault="00C14532" w:rsidP="004A3181">
      <w:pPr>
        <w:tabs>
          <w:tab w:val="left" w:pos="426"/>
        </w:tabs>
        <w:suppressAutoHyphens w:val="0"/>
        <w:spacing w:before="60" w:after="60"/>
        <w:jc w:val="both"/>
        <w:rPr>
          <w:rFonts w:ascii="Arial" w:hAnsi="Arial" w:cs="Arial"/>
          <w:b/>
          <w:sz w:val="22"/>
          <w:szCs w:val="22"/>
        </w:rPr>
      </w:pPr>
    </w:p>
    <w:p w14:paraId="16055870" w14:textId="77777777" w:rsidR="00C14532" w:rsidRDefault="00C14532" w:rsidP="004A3181">
      <w:pPr>
        <w:tabs>
          <w:tab w:val="left" w:pos="426"/>
        </w:tabs>
        <w:suppressAutoHyphens w:val="0"/>
        <w:spacing w:before="60" w:after="60"/>
        <w:jc w:val="both"/>
        <w:rPr>
          <w:rFonts w:ascii="Arial" w:hAnsi="Arial" w:cs="Arial"/>
          <w:b/>
          <w:sz w:val="22"/>
          <w:szCs w:val="22"/>
        </w:rPr>
      </w:pPr>
    </w:p>
    <w:p w14:paraId="69574FEB" w14:textId="77777777" w:rsidR="00F53FA1" w:rsidRDefault="00F53FA1" w:rsidP="004A3181">
      <w:pPr>
        <w:tabs>
          <w:tab w:val="left" w:pos="426"/>
        </w:tabs>
        <w:suppressAutoHyphens w:val="0"/>
        <w:spacing w:before="60" w:after="60"/>
        <w:jc w:val="both"/>
        <w:rPr>
          <w:rFonts w:ascii="Arial" w:hAnsi="Arial" w:cs="Arial"/>
          <w:b/>
          <w:sz w:val="22"/>
          <w:szCs w:val="22"/>
        </w:rPr>
      </w:pPr>
    </w:p>
    <w:p w14:paraId="3F96FC3D" w14:textId="77777777" w:rsidR="00F53FA1" w:rsidRDefault="00F53FA1" w:rsidP="004A3181">
      <w:pPr>
        <w:tabs>
          <w:tab w:val="left" w:pos="426"/>
        </w:tabs>
        <w:suppressAutoHyphens w:val="0"/>
        <w:spacing w:before="60" w:after="60"/>
        <w:jc w:val="both"/>
        <w:rPr>
          <w:rFonts w:ascii="Arial" w:hAnsi="Arial" w:cs="Arial"/>
          <w:b/>
          <w:sz w:val="22"/>
          <w:szCs w:val="22"/>
        </w:rPr>
      </w:pPr>
    </w:p>
    <w:p w14:paraId="1F13D6A6" w14:textId="77777777" w:rsidR="00F53FA1" w:rsidRDefault="00F53FA1" w:rsidP="004A3181">
      <w:pPr>
        <w:tabs>
          <w:tab w:val="left" w:pos="426"/>
        </w:tabs>
        <w:suppressAutoHyphens w:val="0"/>
        <w:spacing w:before="60" w:after="60"/>
        <w:jc w:val="both"/>
        <w:rPr>
          <w:rFonts w:ascii="Arial" w:hAnsi="Arial" w:cs="Arial"/>
          <w:b/>
          <w:sz w:val="22"/>
          <w:szCs w:val="22"/>
        </w:rPr>
      </w:pPr>
    </w:p>
    <w:p w14:paraId="43D7B8F0" w14:textId="77777777" w:rsidR="00F53FA1" w:rsidRDefault="00F53FA1" w:rsidP="004A3181">
      <w:pPr>
        <w:tabs>
          <w:tab w:val="left" w:pos="426"/>
        </w:tabs>
        <w:suppressAutoHyphens w:val="0"/>
        <w:spacing w:before="60" w:after="60"/>
        <w:jc w:val="both"/>
        <w:rPr>
          <w:rFonts w:ascii="Arial" w:hAnsi="Arial" w:cs="Arial"/>
          <w:b/>
          <w:sz w:val="22"/>
          <w:szCs w:val="22"/>
        </w:rPr>
      </w:pPr>
    </w:p>
    <w:p w14:paraId="6DF9D569" w14:textId="77777777" w:rsidR="00C14532" w:rsidRDefault="00C14532" w:rsidP="004A3181">
      <w:pPr>
        <w:tabs>
          <w:tab w:val="left" w:pos="426"/>
        </w:tabs>
        <w:suppressAutoHyphens w:val="0"/>
        <w:spacing w:before="60" w:after="60"/>
        <w:jc w:val="both"/>
        <w:rPr>
          <w:rFonts w:ascii="Arial" w:hAnsi="Arial" w:cs="Arial"/>
          <w:b/>
          <w:sz w:val="22"/>
          <w:szCs w:val="22"/>
        </w:rPr>
      </w:pPr>
    </w:p>
    <w:p w14:paraId="5B08A287" w14:textId="57CB5D66" w:rsidR="004A3181" w:rsidRDefault="0067353B" w:rsidP="004A3181">
      <w:pPr>
        <w:tabs>
          <w:tab w:val="left" w:pos="426"/>
        </w:tabs>
        <w:suppressAutoHyphens w:val="0"/>
        <w:spacing w:before="60" w:after="60"/>
        <w:jc w:val="both"/>
        <w:rPr>
          <w:rFonts w:ascii="Arial" w:hAnsi="Arial" w:cs="Arial"/>
          <w:b/>
          <w:sz w:val="22"/>
          <w:szCs w:val="22"/>
        </w:rPr>
      </w:pPr>
      <w:r>
        <w:rPr>
          <w:rFonts w:ascii="Arial" w:hAnsi="Arial" w:cs="Arial"/>
          <w:b/>
          <w:sz w:val="22"/>
          <w:szCs w:val="22"/>
        </w:rPr>
        <w:t>Smluv</w:t>
      </w:r>
      <w:r w:rsidR="00D14BAD">
        <w:rPr>
          <w:rFonts w:ascii="Arial" w:hAnsi="Arial" w:cs="Arial"/>
          <w:b/>
          <w:sz w:val="22"/>
          <w:szCs w:val="22"/>
        </w:rPr>
        <w:t>ní</w:t>
      </w:r>
      <w:r w:rsidR="004A3181" w:rsidRPr="00723D3A">
        <w:rPr>
          <w:rFonts w:ascii="Arial" w:hAnsi="Arial" w:cs="Arial"/>
          <w:b/>
          <w:sz w:val="22"/>
          <w:szCs w:val="22"/>
        </w:rPr>
        <w:t xml:space="preserve"> strany prohlašují, že si tuto </w:t>
      </w:r>
      <w:r>
        <w:rPr>
          <w:rFonts w:ascii="Arial" w:hAnsi="Arial" w:cs="Arial"/>
          <w:b/>
          <w:sz w:val="22"/>
          <w:szCs w:val="22"/>
        </w:rPr>
        <w:t>Smlouv</w:t>
      </w:r>
      <w:r w:rsidR="004A3181" w:rsidRPr="00723D3A">
        <w:rPr>
          <w:rFonts w:ascii="Arial" w:hAnsi="Arial" w:cs="Arial"/>
          <w:b/>
          <w:sz w:val="22"/>
          <w:szCs w:val="22"/>
        </w:rPr>
        <w:t>u přečetly, že s jejím obsahem souhlasí a na důkaz toho k ní připojují svoje podpisy.</w:t>
      </w:r>
    </w:p>
    <w:p w14:paraId="754FF480" w14:textId="77777777" w:rsidR="003004EC" w:rsidRPr="00723D3A" w:rsidRDefault="003004EC" w:rsidP="004A3181">
      <w:pPr>
        <w:tabs>
          <w:tab w:val="left" w:pos="426"/>
        </w:tabs>
        <w:suppressAutoHyphens w:val="0"/>
        <w:spacing w:before="60" w:after="60"/>
        <w:jc w:val="both"/>
        <w:rPr>
          <w:rFonts w:ascii="Arial" w:hAnsi="Arial" w:cs="Arial"/>
          <w:b/>
          <w:sz w:val="22"/>
          <w:szCs w:val="22"/>
        </w:rPr>
      </w:pPr>
    </w:p>
    <w:p w14:paraId="1763BC14" w14:textId="77777777" w:rsidR="004A3181" w:rsidRDefault="004A3181" w:rsidP="004A3181">
      <w:pPr>
        <w:spacing w:before="60" w:after="60"/>
        <w:rPr>
          <w:rFonts w:ascii="Arial" w:hAnsi="Arial" w:cs="Arial"/>
          <w:b/>
          <w:sz w:val="22"/>
          <w:szCs w:val="22"/>
          <w:lang w:eastAsia="cs-CZ"/>
        </w:rPr>
      </w:pPr>
    </w:p>
    <w:p w14:paraId="6832FC31" w14:textId="77777777" w:rsidR="004A3181" w:rsidRPr="00723D3A" w:rsidRDefault="004A3181" w:rsidP="004A3181">
      <w:pPr>
        <w:spacing w:before="60" w:after="60"/>
        <w:rPr>
          <w:rFonts w:ascii="Arial" w:hAnsi="Arial" w:cs="Arial"/>
          <w:sz w:val="22"/>
          <w:szCs w:val="22"/>
          <w:lang w:eastAsia="cs-CZ"/>
        </w:rPr>
      </w:pPr>
      <w:permStart w:id="839844307"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w:t>
      </w:r>
      <w:proofErr w:type="gramEnd"/>
      <w:r w:rsidRPr="00DB1852">
        <w:rPr>
          <w:rFonts w:ascii="Arial" w:hAnsi="Arial" w:cs="Arial"/>
          <w:sz w:val="22"/>
          <w:szCs w:val="22"/>
          <w:lang w:eastAsia="cs-CZ"/>
        </w:rPr>
        <w:t>.  dne ……………………</w:t>
      </w:r>
    </w:p>
    <w:p w14:paraId="0701D519" w14:textId="77777777" w:rsidR="004A3181" w:rsidRPr="00723D3A" w:rsidRDefault="004A3181" w:rsidP="004A3181">
      <w:pPr>
        <w:spacing w:before="60" w:after="60"/>
        <w:rPr>
          <w:rFonts w:ascii="Arial" w:hAnsi="Arial" w:cs="Arial"/>
          <w:sz w:val="22"/>
          <w:szCs w:val="22"/>
          <w:lang w:eastAsia="cs-CZ"/>
        </w:rPr>
      </w:pPr>
    </w:p>
    <w:p w14:paraId="6C58C5C5" w14:textId="3E752187" w:rsidR="004A3181" w:rsidRPr="00723D3A" w:rsidRDefault="00320469" w:rsidP="004A3181">
      <w:pPr>
        <w:spacing w:before="60" w:after="60"/>
        <w:rPr>
          <w:rFonts w:ascii="Arial" w:hAnsi="Arial" w:cs="Arial"/>
          <w:sz w:val="22"/>
          <w:szCs w:val="22"/>
          <w:lang w:eastAsia="cs-CZ"/>
        </w:rPr>
      </w:pPr>
      <w:r>
        <w:rPr>
          <w:rFonts w:ascii="Arial" w:hAnsi="Arial" w:cs="Arial"/>
          <w:sz w:val="22"/>
          <w:szCs w:val="22"/>
          <w:lang w:eastAsia="cs-CZ"/>
        </w:rPr>
        <w:t xml:space="preserve">Za </w:t>
      </w:r>
      <w:r w:rsidR="0067353B">
        <w:rPr>
          <w:rFonts w:ascii="Arial" w:hAnsi="Arial" w:cs="Arial"/>
          <w:sz w:val="22"/>
          <w:szCs w:val="22"/>
          <w:lang w:eastAsia="cs-CZ"/>
        </w:rPr>
        <w:t>Objednatel</w:t>
      </w:r>
      <w:r>
        <w:rPr>
          <w:rFonts w:ascii="Arial" w:hAnsi="Arial" w:cs="Arial"/>
          <w:sz w:val="22"/>
          <w:szCs w:val="22"/>
          <w:lang w:eastAsia="cs-CZ"/>
        </w:rPr>
        <w:t>e</w:t>
      </w:r>
      <w:r w:rsidR="004A3181" w:rsidRPr="00723D3A">
        <w:rPr>
          <w:rFonts w:ascii="Arial" w:hAnsi="Arial" w:cs="Arial"/>
          <w:sz w:val="22"/>
          <w:szCs w:val="22"/>
          <w:lang w:eastAsia="cs-CZ"/>
        </w:rPr>
        <w:t>:</w:t>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sidR="004A3181" w:rsidRPr="00723D3A">
        <w:rPr>
          <w:rFonts w:ascii="Arial" w:hAnsi="Arial" w:cs="Arial"/>
          <w:sz w:val="22"/>
          <w:szCs w:val="22"/>
          <w:lang w:eastAsia="cs-CZ"/>
        </w:rPr>
        <w:tab/>
      </w:r>
      <w:r>
        <w:rPr>
          <w:rFonts w:ascii="Arial" w:hAnsi="Arial" w:cs="Arial"/>
          <w:sz w:val="22"/>
          <w:szCs w:val="22"/>
          <w:lang w:eastAsia="cs-CZ"/>
        </w:rPr>
        <w:t xml:space="preserve">Za </w:t>
      </w:r>
      <w:r w:rsidR="0067353B">
        <w:rPr>
          <w:rFonts w:ascii="Arial" w:hAnsi="Arial" w:cs="Arial"/>
          <w:sz w:val="22"/>
          <w:szCs w:val="22"/>
          <w:lang w:eastAsia="cs-CZ"/>
        </w:rPr>
        <w:t>Zhotovitel</w:t>
      </w:r>
      <w:r>
        <w:rPr>
          <w:rFonts w:ascii="Arial" w:hAnsi="Arial" w:cs="Arial"/>
          <w:sz w:val="22"/>
          <w:szCs w:val="22"/>
          <w:lang w:eastAsia="cs-CZ"/>
        </w:rPr>
        <w:t>e</w:t>
      </w:r>
      <w:r w:rsidR="004A3181" w:rsidRPr="00723D3A">
        <w:rPr>
          <w:rFonts w:ascii="Arial" w:hAnsi="Arial" w:cs="Arial"/>
          <w:sz w:val="22"/>
          <w:szCs w:val="22"/>
          <w:lang w:eastAsia="cs-CZ"/>
        </w:rPr>
        <w:t>:</w:t>
      </w:r>
    </w:p>
    <w:p w14:paraId="24A7FE6B" w14:textId="77777777" w:rsidR="003004EC" w:rsidRDefault="003004EC" w:rsidP="004A3181">
      <w:pPr>
        <w:spacing w:before="60" w:after="60"/>
        <w:rPr>
          <w:rFonts w:ascii="Arial" w:hAnsi="Arial" w:cs="Arial"/>
          <w:sz w:val="22"/>
          <w:szCs w:val="22"/>
          <w:lang w:eastAsia="cs-CZ"/>
        </w:rPr>
      </w:pPr>
    </w:p>
    <w:p w14:paraId="5BD81F6B" w14:textId="77777777" w:rsidR="003004EC" w:rsidRDefault="003004EC" w:rsidP="004A3181">
      <w:pPr>
        <w:spacing w:before="60" w:after="60"/>
        <w:rPr>
          <w:rFonts w:ascii="Arial" w:hAnsi="Arial" w:cs="Arial"/>
          <w:sz w:val="22"/>
          <w:szCs w:val="22"/>
          <w:lang w:eastAsia="cs-CZ"/>
        </w:rPr>
      </w:pPr>
    </w:p>
    <w:p w14:paraId="0D3A2FD4" w14:textId="77777777" w:rsidR="004A3181" w:rsidRPr="00723D3A" w:rsidRDefault="004A3181" w:rsidP="004A3181">
      <w:pPr>
        <w:spacing w:before="60" w:after="60"/>
        <w:rPr>
          <w:rFonts w:ascii="Arial" w:hAnsi="Arial" w:cs="Arial"/>
          <w:sz w:val="22"/>
          <w:szCs w:val="22"/>
          <w:lang w:eastAsia="cs-CZ"/>
        </w:rPr>
      </w:pPr>
    </w:p>
    <w:p w14:paraId="0C499755" w14:textId="77777777" w:rsidR="004A3181" w:rsidRPr="00723D3A" w:rsidRDefault="004A3181" w:rsidP="004A3181">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ab/>
      </w:r>
      <w:r w:rsidRPr="00723D3A">
        <w:rPr>
          <w:rFonts w:ascii="Arial" w:hAnsi="Arial" w:cs="Arial"/>
          <w:sz w:val="22"/>
          <w:szCs w:val="22"/>
          <w:lang w:eastAsia="cs-CZ"/>
        </w:rPr>
        <w:t>…………………………………………….</w:t>
      </w:r>
    </w:p>
    <w:p w14:paraId="7E3F5E02" w14:textId="77777777" w:rsidR="004A3181" w:rsidRPr="004F264D" w:rsidRDefault="004A3181" w:rsidP="004A3181">
      <w:pPr>
        <w:tabs>
          <w:tab w:val="center" w:pos="6521"/>
        </w:tabs>
        <w:rPr>
          <w:rFonts w:ascii="Arial" w:hAnsi="Arial" w:cs="Arial"/>
          <w:b/>
          <w:i/>
          <w:sz w:val="22"/>
          <w:szCs w:val="22"/>
          <w:lang w:eastAsia="cs-CZ"/>
        </w:rPr>
      </w:pPr>
      <w:r>
        <w:rPr>
          <w:rFonts w:ascii="Arial" w:hAnsi="Arial" w:cs="Arial"/>
          <w:b/>
          <w:sz w:val="22"/>
          <w:szCs w:val="22"/>
          <w:lang w:eastAsia="cs-CZ"/>
        </w:rPr>
        <w:t xml:space="preserve">    </w:t>
      </w:r>
      <w:r w:rsidR="002D3E63">
        <w:rPr>
          <w:rFonts w:ascii="Arial" w:hAnsi="Arial" w:cs="Arial"/>
          <w:b/>
          <w:sz w:val="22"/>
          <w:szCs w:val="22"/>
          <w:lang w:eastAsia="cs-CZ"/>
        </w:rPr>
        <w:t>PhDr. Ing. Petr Nedvědický</w:t>
      </w:r>
      <w:r>
        <w:rPr>
          <w:rFonts w:ascii="Arial" w:hAnsi="Arial" w:cs="Arial"/>
          <w:b/>
          <w:sz w:val="22"/>
          <w:szCs w:val="22"/>
          <w:lang w:eastAsia="cs-CZ"/>
        </w:rPr>
        <w:tab/>
      </w:r>
      <w:r>
        <w:rPr>
          <w:rFonts w:ascii="Arial" w:hAnsi="Arial" w:cs="Arial"/>
          <w:b/>
          <w:i/>
          <w:sz w:val="22"/>
          <w:szCs w:val="22"/>
          <w:lang w:eastAsia="cs-CZ"/>
        </w:rPr>
        <w:t>jméno a příjmení</w:t>
      </w:r>
    </w:p>
    <w:p w14:paraId="60067387" w14:textId="77777777" w:rsidR="004A3181" w:rsidRDefault="004A3181" w:rsidP="004A3181">
      <w:pPr>
        <w:tabs>
          <w:tab w:val="center" w:pos="7371"/>
        </w:tabs>
        <w:rPr>
          <w:rFonts w:ascii="Arial" w:hAnsi="Arial" w:cs="Arial"/>
          <w:sz w:val="22"/>
          <w:szCs w:val="22"/>
          <w:lang w:eastAsia="cs-CZ"/>
        </w:rPr>
      </w:pPr>
      <w:r>
        <w:rPr>
          <w:rFonts w:ascii="Arial" w:hAnsi="Arial" w:cs="Arial"/>
          <w:sz w:val="22"/>
          <w:szCs w:val="22"/>
          <w:lang w:eastAsia="cs-CZ"/>
        </w:rPr>
        <w:t xml:space="preserve"> </w:t>
      </w:r>
      <w:r w:rsidR="002D3E63">
        <w:rPr>
          <w:rFonts w:ascii="Arial" w:hAnsi="Arial" w:cs="Arial"/>
          <w:sz w:val="22"/>
          <w:szCs w:val="22"/>
          <w:lang w:eastAsia="cs-CZ"/>
        </w:rPr>
        <w:t xml:space="preserve">                  primátor</w:t>
      </w:r>
      <w:r>
        <w:rPr>
          <w:rFonts w:ascii="Arial" w:hAnsi="Arial" w:cs="Arial"/>
          <w:sz w:val="22"/>
          <w:szCs w:val="22"/>
          <w:lang w:eastAsia="cs-CZ"/>
        </w:rPr>
        <w:t xml:space="preserve">                      </w:t>
      </w:r>
      <w:r w:rsidR="002D3E63">
        <w:rPr>
          <w:rFonts w:ascii="Arial" w:hAnsi="Arial" w:cs="Arial"/>
          <w:sz w:val="22"/>
          <w:szCs w:val="22"/>
          <w:lang w:eastAsia="cs-CZ"/>
        </w:rPr>
        <w:t xml:space="preserve">                                 </w:t>
      </w:r>
      <w:r>
        <w:rPr>
          <w:rFonts w:ascii="Arial" w:hAnsi="Arial" w:cs="Arial"/>
          <w:i/>
          <w:sz w:val="22"/>
          <w:szCs w:val="22"/>
          <w:lang w:eastAsia="cs-CZ"/>
        </w:rPr>
        <w:t>osoby oprávněné jednat</w:t>
      </w:r>
      <w:r>
        <w:rPr>
          <w:rFonts w:ascii="Arial" w:hAnsi="Arial" w:cs="Arial"/>
          <w:sz w:val="22"/>
          <w:szCs w:val="22"/>
          <w:lang w:eastAsia="cs-CZ"/>
        </w:rPr>
        <w:tab/>
      </w:r>
    </w:p>
    <w:p w14:paraId="728AE52C" w14:textId="00932762" w:rsidR="004A3181" w:rsidRDefault="004A3181" w:rsidP="004A3181">
      <w:pPr>
        <w:tabs>
          <w:tab w:val="center" w:pos="7371"/>
        </w:tabs>
        <w:rPr>
          <w:rFonts w:ascii="Arial" w:hAnsi="Arial" w:cs="Arial"/>
          <w:sz w:val="22"/>
          <w:szCs w:val="22"/>
          <w:lang w:eastAsia="cs-CZ"/>
        </w:rPr>
      </w:pPr>
      <w:r>
        <w:rPr>
          <w:rFonts w:ascii="Arial" w:hAnsi="Arial" w:cs="Arial"/>
          <w:sz w:val="22"/>
          <w:szCs w:val="22"/>
          <w:lang w:eastAsia="cs-CZ"/>
        </w:rPr>
        <w:t xml:space="preserve"> </w:t>
      </w:r>
      <w:r w:rsidR="002D3E63">
        <w:rPr>
          <w:rFonts w:ascii="Arial" w:hAnsi="Arial" w:cs="Arial"/>
          <w:sz w:val="22"/>
          <w:szCs w:val="22"/>
          <w:lang w:eastAsia="cs-CZ"/>
        </w:rPr>
        <w:t xml:space="preserve">Statutárního města Ústí nad Labem          </w:t>
      </w:r>
      <w:r>
        <w:rPr>
          <w:rFonts w:ascii="Arial" w:hAnsi="Arial" w:cs="Arial"/>
          <w:sz w:val="22"/>
          <w:szCs w:val="22"/>
          <w:lang w:eastAsia="cs-CZ"/>
        </w:rPr>
        <w:t xml:space="preserve">                          </w:t>
      </w:r>
      <w:r>
        <w:rPr>
          <w:rFonts w:ascii="Arial" w:hAnsi="Arial" w:cs="Arial"/>
          <w:i/>
          <w:sz w:val="22"/>
          <w:szCs w:val="22"/>
          <w:lang w:eastAsia="cs-CZ"/>
        </w:rPr>
        <w:t xml:space="preserve">za </w:t>
      </w:r>
      <w:r w:rsidR="0067353B">
        <w:rPr>
          <w:rFonts w:ascii="Arial" w:hAnsi="Arial" w:cs="Arial"/>
          <w:i/>
          <w:sz w:val="22"/>
          <w:szCs w:val="22"/>
          <w:lang w:eastAsia="cs-CZ"/>
        </w:rPr>
        <w:t>Zhotovitel</w:t>
      </w:r>
      <w:r>
        <w:rPr>
          <w:rFonts w:ascii="Arial" w:hAnsi="Arial" w:cs="Arial"/>
          <w:i/>
          <w:sz w:val="22"/>
          <w:szCs w:val="22"/>
          <w:lang w:eastAsia="cs-CZ"/>
        </w:rPr>
        <w:t>e</w:t>
      </w:r>
      <w:r>
        <w:rPr>
          <w:rFonts w:ascii="Arial" w:hAnsi="Arial" w:cs="Arial"/>
          <w:sz w:val="22"/>
          <w:szCs w:val="22"/>
          <w:lang w:eastAsia="cs-CZ"/>
        </w:rPr>
        <w:tab/>
      </w:r>
    </w:p>
    <w:p w14:paraId="5586AEBC" w14:textId="77777777" w:rsidR="004A3181" w:rsidRPr="00693548" w:rsidRDefault="004A3181" w:rsidP="004A3181">
      <w:pPr>
        <w:tabs>
          <w:tab w:val="center" w:pos="7371"/>
        </w:tabs>
        <w:rPr>
          <w:rFonts w:ascii="Arial" w:hAnsi="Arial" w:cs="Arial"/>
          <w:b/>
          <w:sz w:val="22"/>
          <w:szCs w:val="22"/>
          <w:lang w:eastAsia="cs-CZ"/>
        </w:rPr>
      </w:pPr>
      <w:r>
        <w:rPr>
          <w:rFonts w:ascii="Arial" w:hAnsi="Arial" w:cs="Arial"/>
          <w:sz w:val="22"/>
          <w:szCs w:val="22"/>
          <w:lang w:eastAsia="cs-CZ"/>
        </w:rPr>
        <w:t xml:space="preserve">       </w:t>
      </w:r>
    </w:p>
    <w:permEnd w:id="839844307"/>
    <w:p w14:paraId="7AEEAFE5" w14:textId="77777777" w:rsidR="003004EC" w:rsidRDefault="003004EC" w:rsidP="004A3181">
      <w:pPr>
        <w:rPr>
          <w:lang w:eastAsia="cs-CZ"/>
        </w:rPr>
      </w:pPr>
    </w:p>
    <w:p w14:paraId="31DEE5BE" w14:textId="77777777" w:rsidR="003004EC" w:rsidRDefault="003004EC" w:rsidP="004A3181">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4A3181" w14:paraId="5B62FD76" w14:textId="77777777" w:rsidTr="005022F8">
        <w:tc>
          <w:tcPr>
            <w:tcW w:w="1510" w:type="dxa"/>
          </w:tcPr>
          <w:p w14:paraId="4F20861C" w14:textId="77777777" w:rsidR="004A3181" w:rsidRPr="008B51EC" w:rsidRDefault="004A3181" w:rsidP="005022F8">
            <w:pPr>
              <w:rPr>
                <w:rFonts w:ascii="Arial" w:eastAsia="Calibri" w:hAnsi="Arial" w:cs="Arial"/>
                <w:sz w:val="22"/>
                <w:szCs w:val="22"/>
              </w:rPr>
            </w:pPr>
          </w:p>
        </w:tc>
        <w:tc>
          <w:tcPr>
            <w:tcW w:w="1510" w:type="dxa"/>
          </w:tcPr>
          <w:p w14:paraId="2DC5C314"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Jméno a příjmení</w:t>
            </w:r>
          </w:p>
        </w:tc>
        <w:tc>
          <w:tcPr>
            <w:tcW w:w="1510" w:type="dxa"/>
          </w:tcPr>
          <w:p w14:paraId="16D9A71E"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funkce</w:t>
            </w:r>
          </w:p>
        </w:tc>
        <w:tc>
          <w:tcPr>
            <w:tcW w:w="1510" w:type="dxa"/>
          </w:tcPr>
          <w:p w14:paraId="36ECDD00"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odbor</w:t>
            </w:r>
          </w:p>
        </w:tc>
        <w:tc>
          <w:tcPr>
            <w:tcW w:w="1511" w:type="dxa"/>
          </w:tcPr>
          <w:p w14:paraId="37E71E32"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datum</w:t>
            </w:r>
          </w:p>
        </w:tc>
        <w:tc>
          <w:tcPr>
            <w:tcW w:w="1511" w:type="dxa"/>
          </w:tcPr>
          <w:p w14:paraId="387E2BCC"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podpis</w:t>
            </w:r>
          </w:p>
        </w:tc>
      </w:tr>
      <w:tr w:rsidR="004A3181" w14:paraId="5B215E8B" w14:textId="77777777" w:rsidTr="005022F8">
        <w:tc>
          <w:tcPr>
            <w:tcW w:w="1510" w:type="dxa"/>
          </w:tcPr>
          <w:p w14:paraId="7FA27539"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Zpracovatel</w:t>
            </w:r>
          </w:p>
          <w:p w14:paraId="1678185A" w14:textId="77777777" w:rsidR="004A3181" w:rsidRPr="008B51EC" w:rsidRDefault="004A3181" w:rsidP="005022F8">
            <w:pPr>
              <w:rPr>
                <w:rFonts w:ascii="Arial" w:eastAsia="Calibri" w:hAnsi="Arial" w:cs="Arial"/>
                <w:sz w:val="22"/>
                <w:szCs w:val="22"/>
              </w:rPr>
            </w:pPr>
          </w:p>
        </w:tc>
        <w:tc>
          <w:tcPr>
            <w:tcW w:w="1510" w:type="dxa"/>
          </w:tcPr>
          <w:p w14:paraId="184AE5ED" w14:textId="77777777" w:rsidR="004A3181" w:rsidRPr="008B51EC" w:rsidRDefault="004A3181" w:rsidP="005022F8">
            <w:pPr>
              <w:rPr>
                <w:rFonts w:ascii="Arial" w:eastAsia="Calibri" w:hAnsi="Arial" w:cs="Arial"/>
                <w:sz w:val="22"/>
                <w:szCs w:val="22"/>
              </w:rPr>
            </w:pPr>
          </w:p>
        </w:tc>
        <w:tc>
          <w:tcPr>
            <w:tcW w:w="1510" w:type="dxa"/>
          </w:tcPr>
          <w:p w14:paraId="0C63758A" w14:textId="77777777" w:rsidR="004A3181" w:rsidRPr="008B51EC" w:rsidRDefault="004A3181" w:rsidP="005022F8">
            <w:pPr>
              <w:rPr>
                <w:rFonts w:ascii="Arial" w:eastAsia="Calibri" w:hAnsi="Arial" w:cs="Arial"/>
                <w:sz w:val="22"/>
                <w:szCs w:val="22"/>
              </w:rPr>
            </w:pPr>
          </w:p>
        </w:tc>
        <w:tc>
          <w:tcPr>
            <w:tcW w:w="1510" w:type="dxa"/>
          </w:tcPr>
          <w:p w14:paraId="5EA0EAB3" w14:textId="77777777" w:rsidR="004A3181" w:rsidRPr="008B51EC" w:rsidRDefault="004A3181" w:rsidP="005022F8">
            <w:pPr>
              <w:rPr>
                <w:rFonts w:ascii="Arial" w:eastAsia="Calibri" w:hAnsi="Arial" w:cs="Arial"/>
                <w:sz w:val="22"/>
                <w:szCs w:val="22"/>
              </w:rPr>
            </w:pPr>
          </w:p>
        </w:tc>
        <w:tc>
          <w:tcPr>
            <w:tcW w:w="1511" w:type="dxa"/>
          </w:tcPr>
          <w:p w14:paraId="5E58BE60" w14:textId="77777777" w:rsidR="004A3181" w:rsidRPr="008B51EC" w:rsidRDefault="004A3181" w:rsidP="005022F8">
            <w:pPr>
              <w:rPr>
                <w:rFonts w:ascii="Arial" w:eastAsia="Calibri" w:hAnsi="Arial" w:cs="Arial"/>
                <w:sz w:val="22"/>
                <w:szCs w:val="22"/>
              </w:rPr>
            </w:pPr>
          </w:p>
        </w:tc>
        <w:tc>
          <w:tcPr>
            <w:tcW w:w="1511" w:type="dxa"/>
          </w:tcPr>
          <w:p w14:paraId="0D8C518E" w14:textId="77777777" w:rsidR="004A3181" w:rsidRPr="008B51EC" w:rsidRDefault="004A3181" w:rsidP="005022F8">
            <w:pPr>
              <w:rPr>
                <w:rFonts w:ascii="Arial" w:eastAsia="Calibri" w:hAnsi="Arial" w:cs="Arial"/>
                <w:sz w:val="22"/>
                <w:szCs w:val="22"/>
              </w:rPr>
            </w:pPr>
          </w:p>
        </w:tc>
      </w:tr>
      <w:tr w:rsidR="004A3181" w14:paraId="7E03DD7B" w14:textId="77777777" w:rsidTr="005022F8">
        <w:tc>
          <w:tcPr>
            <w:tcW w:w="1510" w:type="dxa"/>
          </w:tcPr>
          <w:p w14:paraId="2A34EFE9"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Vedoucí odboru</w:t>
            </w:r>
          </w:p>
        </w:tc>
        <w:tc>
          <w:tcPr>
            <w:tcW w:w="1510" w:type="dxa"/>
          </w:tcPr>
          <w:p w14:paraId="4BE48952" w14:textId="77777777" w:rsidR="004A3181" w:rsidRPr="008B51EC" w:rsidRDefault="004A3181" w:rsidP="005022F8">
            <w:pPr>
              <w:rPr>
                <w:rFonts w:ascii="Arial" w:eastAsia="Calibri" w:hAnsi="Arial" w:cs="Arial"/>
                <w:sz w:val="22"/>
                <w:szCs w:val="22"/>
              </w:rPr>
            </w:pPr>
          </w:p>
        </w:tc>
        <w:tc>
          <w:tcPr>
            <w:tcW w:w="1510" w:type="dxa"/>
          </w:tcPr>
          <w:p w14:paraId="1974FA2A" w14:textId="77777777" w:rsidR="004A3181" w:rsidRPr="008B51EC" w:rsidRDefault="004A3181" w:rsidP="005022F8">
            <w:pPr>
              <w:rPr>
                <w:rFonts w:ascii="Arial" w:eastAsia="Calibri" w:hAnsi="Arial" w:cs="Arial"/>
                <w:sz w:val="22"/>
                <w:szCs w:val="22"/>
              </w:rPr>
            </w:pPr>
          </w:p>
        </w:tc>
        <w:tc>
          <w:tcPr>
            <w:tcW w:w="1510" w:type="dxa"/>
          </w:tcPr>
          <w:p w14:paraId="37ADDBE6" w14:textId="77777777" w:rsidR="004A3181" w:rsidRPr="008B51EC" w:rsidRDefault="004A3181" w:rsidP="005022F8">
            <w:pPr>
              <w:rPr>
                <w:rFonts w:ascii="Arial" w:eastAsia="Calibri" w:hAnsi="Arial" w:cs="Arial"/>
                <w:sz w:val="22"/>
                <w:szCs w:val="22"/>
              </w:rPr>
            </w:pPr>
          </w:p>
        </w:tc>
        <w:tc>
          <w:tcPr>
            <w:tcW w:w="1511" w:type="dxa"/>
          </w:tcPr>
          <w:p w14:paraId="23D9DAB4" w14:textId="77777777" w:rsidR="004A3181" w:rsidRPr="008B51EC" w:rsidRDefault="004A3181" w:rsidP="005022F8">
            <w:pPr>
              <w:rPr>
                <w:rFonts w:ascii="Arial" w:eastAsia="Calibri" w:hAnsi="Arial" w:cs="Arial"/>
                <w:sz w:val="22"/>
                <w:szCs w:val="22"/>
              </w:rPr>
            </w:pPr>
          </w:p>
        </w:tc>
        <w:tc>
          <w:tcPr>
            <w:tcW w:w="1511" w:type="dxa"/>
          </w:tcPr>
          <w:p w14:paraId="77A7DE30" w14:textId="77777777" w:rsidR="004A3181" w:rsidRPr="008B51EC" w:rsidRDefault="004A3181" w:rsidP="005022F8">
            <w:pPr>
              <w:rPr>
                <w:rFonts w:ascii="Arial" w:eastAsia="Calibri" w:hAnsi="Arial" w:cs="Arial"/>
                <w:sz w:val="22"/>
                <w:szCs w:val="22"/>
              </w:rPr>
            </w:pPr>
          </w:p>
        </w:tc>
      </w:tr>
      <w:tr w:rsidR="004A3181" w14:paraId="1EAF044B" w14:textId="77777777" w:rsidTr="005022F8">
        <w:tc>
          <w:tcPr>
            <w:tcW w:w="1510" w:type="dxa"/>
          </w:tcPr>
          <w:p w14:paraId="7554B63C"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Správce rozpočtu</w:t>
            </w:r>
          </w:p>
        </w:tc>
        <w:tc>
          <w:tcPr>
            <w:tcW w:w="1510" w:type="dxa"/>
          </w:tcPr>
          <w:p w14:paraId="4DE0140E" w14:textId="77777777" w:rsidR="004A3181" w:rsidRPr="008B51EC" w:rsidRDefault="004A3181" w:rsidP="005022F8">
            <w:pPr>
              <w:rPr>
                <w:rFonts w:ascii="Arial" w:eastAsia="Calibri" w:hAnsi="Arial" w:cs="Arial"/>
                <w:sz w:val="22"/>
                <w:szCs w:val="22"/>
              </w:rPr>
            </w:pPr>
          </w:p>
        </w:tc>
        <w:tc>
          <w:tcPr>
            <w:tcW w:w="1510" w:type="dxa"/>
          </w:tcPr>
          <w:p w14:paraId="286E4B75" w14:textId="77777777" w:rsidR="004A3181" w:rsidRPr="008B51EC" w:rsidRDefault="004A3181" w:rsidP="005022F8">
            <w:pPr>
              <w:rPr>
                <w:rFonts w:ascii="Arial" w:eastAsia="Calibri" w:hAnsi="Arial" w:cs="Arial"/>
                <w:sz w:val="22"/>
                <w:szCs w:val="22"/>
              </w:rPr>
            </w:pPr>
          </w:p>
        </w:tc>
        <w:tc>
          <w:tcPr>
            <w:tcW w:w="1510" w:type="dxa"/>
          </w:tcPr>
          <w:p w14:paraId="2A519056" w14:textId="77777777" w:rsidR="004A3181" w:rsidRPr="008B51EC" w:rsidRDefault="004A3181" w:rsidP="005022F8">
            <w:pPr>
              <w:rPr>
                <w:rFonts w:ascii="Arial" w:eastAsia="Calibri" w:hAnsi="Arial" w:cs="Arial"/>
                <w:sz w:val="22"/>
                <w:szCs w:val="22"/>
              </w:rPr>
            </w:pPr>
          </w:p>
        </w:tc>
        <w:tc>
          <w:tcPr>
            <w:tcW w:w="1511" w:type="dxa"/>
          </w:tcPr>
          <w:p w14:paraId="161AFC00" w14:textId="77777777" w:rsidR="004A3181" w:rsidRPr="008B51EC" w:rsidRDefault="004A3181" w:rsidP="005022F8">
            <w:pPr>
              <w:rPr>
                <w:rFonts w:ascii="Arial" w:eastAsia="Calibri" w:hAnsi="Arial" w:cs="Arial"/>
                <w:sz w:val="22"/>
                <w:szCs w:val="22"/>
              </w:rPr>
            </w:pPr>
          </w:p>
        </w:tc>
        <w:tc>
          <w:tcPr>
            <w:tcW w:w="1511" w:type="dxa"/>
          </w:tcPr>
          <w:p w14:paraId="24424DCA" w14:textId="77777777" w:rsidR="004A3181" w:rsidRPr="008B51EC" w:rsidRDefault="004A3181" w:rsidP="005022F8">
            <w:pPr>
              <w:rPr>
                <w:rFonts w:ascii="Arial" w:eastAsia="Calibri" w:hAnsi="Arial" w:cs="Arial"/>
                <w:sz w:val="22"/>
                <w:szCs w:val="22"/>
              </w:rPr>
            </w:pPr>
          </w:p>
        </w:tc>
      </w:tr>
      <w:tr w:rsidR="004A3181" w14:paraId="14437D6E" w14:textId="77777777" w:rsidTr="005022F8">
        <w:tc>
          <w:tcPr>
            <w:tcW w:w="1510" w:type="dxa"/>
          </w:tcPr>
          <w:p w14:paraId="3B4476C8"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Právně posoudil</w:t>
            </w:r>
          </w:p>
        </w:tc>
        <w:tc>
          <w:tcPr>
            <w:tcW w:w="1510" w:type="dxa"/>
          </w:tcPr>
          <w:p w14:paraId="4C8D9FB6" w14:textId="77777777" w:rsidR="004A3181" w:rsidRPr="008B51EC" w:rsidRDefault="004A3181" w:rsidP="005022F8">
            <w:pPr>
              <w:rPr>
                <w:rFonts w:ascii="Arial" w:eastAsia="Calibri" w:hAnsi="Arial" w:cs="Arial"/>
                <w:sz w:val="22"/>
                <w:szCs w:val="22"/>
              </w:rPr>
            </w:pPr>
          </w:p>
        </w:tc>
        <w:tc>
          <w:tcPr>
            <w:tcW w:w="1510" w:type="dxa"/>
          </w:tcPr>
          <w:p w14:paraId="7034E6C6" w14:textId="77777777" w:rsidR="004A3181" w:rsidRPr="008B51EC" w:rsidRDefault="004A3181" w:rsidP="005022F8">
            <w:pPr>
              <w:rPr>
                <w:rFonts w:ascii="Arial" w:eastAsia="Calibri" w:hAnsi="Arial" w:cs="Arial"/>
                <w:sz w:val="22"/>
                <w:szCs w:val="22"/>
              </w:rPr>
            </w:pPr>
          </w:p>
        </w:tc>
        <w:tc>
          <w:tcPr>
            <w:tcW w:w="1510" w:type="dxa"/>
          </w:tcPr>
          <w:p w14:paraId="38863C15" w14:textId="77777777" w:rsidR="004A3181" w:rsidRPr="008B51EC" w:rsidRDefault="004A3181" w:rsidP="005022F8">
            <w:pPr>
              <w:rPr>
                <w:rFonts w:ascii="Arial" w:eastAsia="Calibri" w:hAnsi="Arial" w:cs="Arial"/>
                <w:sz w:val="22"/>
                <w:szCs w:val="22"/>
              </w:rPr>
            </w:pPr>
          </w:p>
        </w:tc>
        <w:tc>
          <w:tcPr>
            <w:tcW w:w="1511" w:type="dxa"/>
          </w:tcPr>
          <w:p w14:paraId="10BBB8BD" w14:textId="77777777" w:rsidR="004A3181" w:rsidRPr="008B51EC" w:rsidRDefault="004A3181" w:rsidP="005022F8">
            <w:pPr>
              <w:rPr>
                <w:rFonts w:ascii="Arial" w:eastAsia="Calibri" w:hAnsi="Arial" w:cs="Arial"/>
                <w:sz w:val="22"/>
                <w:szCs w:val="22"/>
              </w:rPr>
            </w:pPr>
          </w:p>
        </w:tc>
        <w:tc>
          <w:tcPr>
            <w:tcW w:w="1511" w:type="dxa"/>
          </w:tcPr>
          <w:p w14:paraId="0CAAEC9A" w14:textId="77777777" w:rsidR="004A3181" w:rsidRPr="008B51EC" w:rsidRDefault="004A3181" w:rsidP="005022F8">
            <w:pPr>
              <w:rPr>
                <w:rFonts w:ascii="Arial" w:eastAsia="Calibri" w:hAnsi="Arial" w:cs="Arial"/>
                <w:sz w:val="22"/>
                <w:szCs w:val="22"/>
              </w:rPr>
            </w:pPr>
          </w:p>
        </w:tc>
      </w:tr>
      <w:tr w:rsidR="004A3181" w14:paraId="134DFE6E" w14:textId="77777777" w:rsidTr="002D3E63">
        <w:tc>
          <w:tcPr>
            <w:tcW w:w="1510" w:type="dxa"/>
          </w:tcPr>
          <w:p w14:paraId="7C2FA240"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 xml:space="preserve">Projednáno </w:t>
            </w:r>
          </w:p>
          <w:p w14:paraId="4A70616B" w14:textId="77777777" w:rsidR="004A3181" w:rsidRPr="008B51EC" w:rsidRDefault="004A3181" w:rsidP="005022F8">
            <w:pPr>
              <w:rPr>
                <w:rFonts w:ascii="Arial" w:eastAsia="Calibri" w:hAnsi="Arial" w:cs="Arial"/>
                <w:sz w:val="22"/>
                <w:szCs w:val="22"/>
              </w:rPr>
            </w:pPr>
          </w:p>
        </w:tc>
        <w:tc>
          <w:tcPr>
            <w:tcW w:w="1510" w:type="dxa"/>
          </w:tcPr>
          <w:p w14:paraId="54561C90" w14:textId="77777777" w:rsidR="004A3181" w:rsidRPr="008B51EC" w:rsidRDefault="004A3181" w:rsidP="005022F8">
            <w:pPr>
              <w:rPr>
                <w:rFonts w:ascii="Arial" w:eastAsia="Calibri" w:hAnsi="Arial" w:cs="Arial"/>
                <w:sz w:val="22"/>
                <w:szCs w:val="22"/>
              </w:rPr>
            </w:pPr>
          </w:p>
        </w:tc>
        <w:tc>
          <w:tcPr>
            <w:tcW w:w="1510" w:type="dxa"/>
          </w:tcPr>
          <w:p w14:paraId="0692A039" w14:textId="77777777" w:rsidR="004A3181" w:rsidRPr="008B51EC" w:rsidRDefault="004A3181" w:rsidP="005022F8">
            <w:pPr>
              <w:rPr>
                <w:rFonts w:ascii="Arial" w:eastAsia="Calibri" w:hAnsi="Arial" w:cs="Arial"/>
                <w:sz w:val="22"/>
                <w:szCs w:val="22"/>
              </w:rPr>
            </w:pPr>
          </w:p>
        </w:tc>
        <w:tc>
          <w:tcPr>
            <w:tcW w:w="1510" w:type="dxa"/>
          </w:tcPr>
          <w:p w14:paraId="4219715D" w14:textId="77777777" w:rsidR="004A3181" w:rsidRPr="008B51EC" w:rsidRDefault="004A3181" w:rsidP="005022F8">
            <w:pPr>
              <w:rPr>
                <w:rFonts w:ascii="Arial" w:eastAsia="Calibri" w:hAnsi="Arial" w:cs="Arial"/>
                <w:sz w:val="22"/>
                <w:szCs w:val="22"/>
              </w:rPr>
            </w:pPr>
          </w:p>
        </w:tc>
        <w:tc>
          <w:tcPr>
            <w:tcW w:w="1511" w:type="dxa"/>
            <w:tcBorders>
              <w:bottom w:val="single" w:sz="4" w:space="0" w:color="auto"/>
            </w:tcBorders>
          </w:tcPr>
          <w:p w14:paraId="651EE1A3" w14:textId="77777777" w:rsidR="004A3181" w:rsidRPr="008B51EC" w:rsidRDefault="004A3181" w:rsidP="005022F8">
            <w:pPr>
              <w:rPr>
                <w:rFonts w:ascii="Arial" w:eastAsia="Calibri" w:hAnsi="Arial" w:cs="Arial"/>
                <w:sz w:val="22"/>
                <w:szCs w:val="22"/>
              </w:rPr>
            </w:pPr>
          </w:p>
        </w:tc>
        <w:tc>
          <w:tcPr>
            <w:tcW w:w="1511" w:type="dxa"/>
            <w:tcBorders>
              <w:bottom w:val="single" w:sz="4" w:space="0" w:color="auto"/>
            </w:tcBorders>
          </w:tcPr>
          <w:p w14:paraId="6CC316C9" w14:textId="77777777" w:rsidR="004A3181" w:rsidRPr="008B51EC" w:rsidRDefault="004A3181" w:rsidP="005022F8">
            <w:pPr>
              <w:rPr>
                <w:rFonts w:ascii="Arial" w:eastAsia="Calibri" w:hAnsi="Arial" w:cs="Arial"/>
                <w:sz w:val="22"/>
                <w:szCs w:val="22"/>
              </w:rPr>
            </w:pPr>
          </w:p>
        </w:tc>
      </w:tr>
      <w:tr w:rsidR="004A3181" w14:paraId="33B3743A" w14:textId="77777777" w:rsidTr="002D3E63">
        <w:tc>
          <w:tcPr>
            <w:tcW w:w="1510" w:type="dxa"/>
          </w:tcPr>
          <w:p w14:paraId="32267A88"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Č. usnesení RM/ZM</w:t>
            </w:r>
          </w:p>
        </w:tc>
        <w:tc>
          <w:tcPr>
            <w:tcW w:w="3020" w:type="dxa"/>
            <w:gridSpan w:val="2"/>
          </w:tcPr>
          <w:p w14:paraId="09379292" w14:textId="77777777" w:rsidR="004A3181" w:rsidRPr="008B51EC" w:rsidRDefault="004A3181" w:rsidP="005022F8">
            <w:pPr>
              <w:rPr>
                <w:rFonts w:ascii="Arial" w:eastAsia="Calibri" w:hAnsi="Arial" w:cs="Arial"/>
                <w:sz w:val="22"/>
                <w:szCs w:val="22"/>
              </w:rPr>
            </w:pPr>
          </w:p>
        </w:tc>
        <w:tc>
          <w:tcPr>
            <w:tcW w:w="1510" w:type="dxa"/>
          </w:tcPr>
          <w:p w14:paraId="33FE9261"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dne</w:t>
            </w:r>
          </w:p>
        </w:tc>
        <w:tc>
          <w:tcPr>
            <w:tcW w:w="3022" w:type="dxa"/>
            <w:gridSpan w:val="2"/>
            <w:tcBorders>
              <w:tr2bl w:val="nil"/>
            </w:tcBorders>
          </w:tcPr>
          <w:p w14:paraId="48425493" w14:textId="77777777" w:rsidR="004A3181" w:rsidRPr="008B51EC" w:rsidRDefault="004A3181" w:rsidP="005022F8">
            <w:pPr>
              <w:rPr>
                <w:rFonts w:ascii="Arial" w:eastAsia="Calibri" w:hAnsi="Arial" w:cs="Arial"/>
                <w:sz w:val="22"/>
                <w:szCs w:val="22"/>
              </w:rPr>
            </w:pPr>
          </w:p>
        </w:tc>
      </w:tr>
      <w:tr w:rsidR="004A3181" w14:paraId="24094A10" w14:textId="77777777" w:rsidTr="005022F8">
        <w:tc>
          <w:tcPr>
            <w:tcW w:w="1510" w:type="dxa"/>
          </w:tcPr>
          <w:p w14:paraId="067EB355" w14:textId="032CDC2A"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 xml:space="preserve">Č. </w:t>
            </w:r>
            <w:r w:rsidR="0067353B">
              <w:rPr>
                <w:rFonts w:ascii="Arial" w:eastAsia="Calibri" w:hAnsi="Arial" w:cs="Arial"/>
                <w:sz w:val="22"/>
                <w:szCs w:val="22"/>
              </w:rPr>
              <w:t>Smlouv</w:t>
            </w:r>
            <w:r w:rsidRPr="008B51EC">
              <w:rPr>
                <w:rFonts w:ascii="Arial" w:eastAsia="Calibri" w:hAnsi="Arial" w:cs="Arial"/>
                <w:sz w:val="22"/>
                <w:szCs w:val="22"/>
              </w:rPr>
              <w:t>y v RS</w:t>
            </w:r>
          </w:p>
        </w:tc>
        <w:tc>
          <w:tcPr>
            <w:tcW w:w="3020" w:type="dxa"/>
            <w:gridSpan w:val="2"/>
          </w:tcPr>
          <w:p w14:paraId="45B28AB0" w14:textId="77777777" w:rsidR="004A3181" w:rsidRPr="008B51EC" w:rsidRDefault="004A3181" w:rsidP="005022F8">
            <w:pPr>
              <w:rPr>
                <w:rFonts w:ascii="Arial" w:eastAsia="Calibri" w:hAnsi="Arial" w:cs="Arial"/>
                <w:sz w:val="22"/>
                <w:szCs w:val="22"/>
              </w:rPr>
            </w:pPr>
          </w:p>
        </w:tc>
        <w:tc>
          <w:tcPr>
            <w:tcW w:w="1510" w:type="dxa"/>
          </w:tcPr>
          <w:p w14:paraId="6D7F4E5D"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dne</w:t>
            </w:r>
          </w:p>
          <w:p w14:paraId="47EE2A1D" w14:textId="77777777" w:rsidR="004A3181" w:rsidRPr="008B51EC" w:rsidRDefault="004A3181" w:rsidP="005022F8">
            <w:pPr>
              <w:rPr>
                <w:rFonts w:ascii="Arial" w:eastAsia="Calibri" w:hAnsi="Arial" w:cs="Arial"/>
                <w:sz w:val="22"/>
                <w:szCs w:val="22"/>
              </w:rPr>
            </w:pPr>
          </w:p>
        </w:tc>
        <w:tc>
          <w:tcPr>
            <w:tcW w:w="3022" w:type="dxa"/>
            <w:gridSpan w:val="2"/>
          </w:tcPr>
          <w:p w14:paraId="16D27CC5" w14:textId="77777777" w:rsidR="004A3181" w:rsidRPr="008B51EC" w:rsidRDefault="004A3181" w:rsidP="005022F8">
            <w:pPr>
              <w:rPr>
                <w:rFonts w:ascii="Arial" w:eastAsia="Calibri" w:hAnsi="Arial" w:cs="Arial"/>
                <w:sz w:val="22"/>
                <w:szCs w:val="22"/>
              </w:rPr>
            </w:pPr>
          </w:p>
        </w:tc>
      </w:tr>
      <w:tr w:rsidR="004A3181" w14:paraId="11562A67" w14:textId="77777777" w:rsidTr="005022F8">
        <w:tc>
          <w:tcPr>
            <w:tcW w:w="1510" w:type="dxa"/>
          </w:tcPr>
          <w:p w14:paraId="136B2002"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Odkaz na profil zadavatele</w:t>
            </w:r>
          </w:p>
        </w:tc>
        <w:tc>
          <w:tcPr>
            <w:tcW w:w="7552" w:type="dxa"/>
            <w:gridSpan w:val="5"/>
            <w:vAlign w:val="center"/>
          </w:tcPr>
          <w:p w14:paraId="0FB79830" w14:textId="509BEE1A" w:rsidR="004A3181" w:rsidRPr="008B51EC" w:rsidRDefault="004A3181" w:rsidP="005022F8">
            <w:pPr>
              <w:jc w:val="center"/>
              <w:rPr>
                <w:rFonts w:ascii="Arial" w:eastAsia="Calibri" w:hAnsi="Arial" w:cs="Arial"/>
                <w:sz w:val="22"/>
                <w:szCs w:val="22"/>
              </w:rPr>
            </w:pPr>
            <w:r w:rsidRPr="0035787C">
              <w:rPr>
                <w:rFonts w:ascii="Arial" w:eastAsia="Calibri" w:hAnsi="Arial" w:cs="Arial"/>
                <w:sz w:val="22"/>
                <w:szCs w:val="22"/>
              </w:rPr>
              <w:t>https://zakazky.usti</w:t>
            </w:r>
            <w:r>
              <w:rPr>
                <w:rFonts w:ascii="Arial" w:eastAsia="Calibri" w:hAnsi="Arial" w:cs="Arial"/>
                <w:sz w:val="22"/>
                <w:szCs w:val="22"/>
              </w:rPr>
              <w:t>.cz/contract_display_</w:t>
            </w:r>
            <w:r w:rsidR="00F53FA1">
              <w:rPr>
                <w:rFonts w:ascii="Arial" w:eastAsia="Calibri" w:hAnsi="Arial" w:cs="Arial"/>
                <w:sz w:val="22"/>
                <w:szCs w:val="22"/>
              </w:rPr>
              <w:t>2105</w:t>
            </w:r>
            <w:r w:rsidRPr="0035787C">
              <w:rPr>
                <w:rFonts w:ascii="Arial" w:eastAsia="Calibri" w:hAnsi="Arial" w:cs="Arial"/>
                <w:sz w:val="22"/>
                <w:szCs w:val="22"/>
              </w:rPr>
              <w:t>.html</w:t>
            </w:r>
          </w:p>
        </w:tc>
      </w:tr>
    </w:tbl>
    <w:p w14:paraId="31A57767" w14:textId="77777777" w:rsidR="004A3181" w:rsidRDefault="004A3181" w:rsidP="004A3181">
      <w:pPr>
        <w:suppressAutoHyphens w:val="0"/>
        <w:rPr>
          <w:rFonts w:ascii="Arial" w:hAnsi="Arial" w:cs="Arial"/>
          <w:b/>
          <w:sz w:val="22"/>
          <w:szCs w:val="22"/>
          <w:lang w:eastAsia="cs-CZ"/>
        </w:rPr>
      </w:pPr>
    </w:p>
    <w:p w14:paraId="33E276EC" w14:textId="77777777" w:rsidR="004A3181" w:rsidRDefault="004A3181" w:rsidP="004A3181">
      <w:pPr>
        <w:suppressAutoHyphens w:val="0"/>
        <w:rPr>
          <w:rFonts w:ascii="Arial" w:hAnsi="Arial" w:cs="Arial"/>
          <w:b/>
          <w:sz w:val="22"/>
          <w:szCs w:val="22"/>
          <w:lang w:eastAsia="cs-CZ"/>
        </w:rPr>
      </w:pPr>
    </w:p>
    <w:p w14:paraId="11F900AC" w14:textId="77777777" w:rsidR="004A3181" w:rsidRDefault="004A3181" w:rsidP="004A3181">
      <w:pPr>
        <w:suppressAutoHyphens w:val="0"/>
        <w:rPr>
          <w:rFonts w:ascii="Arial" w:hAnsi="Arial" w:cs="Arial"/>
          <w:b/>
          <w:sz w:val="22"/>
          <w:szCs w:val="22"/>
          <w:lang w:eastAsia="cs-CZ"/>
        </w:rPr>
      </w:pPr>
    </w:p>
    <w:p w14:paraId="189B7E29" w14:textId="77777777" w:rsidR="004A3181" w:rsidRDefault="004A3181" w:rsidP="004A3181">
      <w:pPr>
        <w:suppressAutoHyphens w:val="0"/>
        <w:rPr>
          <w:rFonts w:ascii="Arial" w:hAnsi="Arial" w:cs="Arial"/>
          <w:b/>
          <w:sz w:val="22"/>
          <w:szCs w:val="22"/>
          <w:lang w:eastAsia="cs-CZ"/>
        </w:rPr>
      </w:pPr>
    </w:p>
    <w:p w14:paraId="20439CCD" w14:textId="77777777" w:rsidR="004A3181" w:rsidRDefault="004A3181" w:rsidP="004A3181">
      <w:pPr>
        <w:suppressAutoHyphens w:val="0"/>
        <w:rPr>
          <w:rFonts w:ascii="Arial" w:hAnsi="Arial" w:cs="Arial"/>
          <w:b/>
          <w:sz w:val="22"/>
          <w:szCs w:val="22"/>
          <w:lang w:eastAsia="cs-CZ"/>
        </w:rPr>
      </w:pPr>
    </w:p>
    <w:p w14:paraId="5CE316E6" w14:textId="77777777" w:rsidR="004A3181" w:rsidRDefault="004A3181" w:rsidP="004A3181">
      <w:pPr>
        <w:suppressAutoHyphens w:val="0"/>
        <w:rPr>
          <w:rFonts w:ascii="Arial" w:hAnsi="Arial" w:cs="Arial"/>
          <w:b/>
          <w:sz w:val="22"/>
          <w:szCs w:val="22"/>
          <w:lang w:eastAsia="cs-CZ"/>
        </w:rPr>
      </w:pPr>
    </w:p>
    <w:p w14:paraId="0EF258C3" w14:textId="77777777" w:rsidR="004A3181" w:rsidRDefault="004A3181" w:rsidP="004A3181">
      <w:pPr>
        <w:suppressAutoHyphens w:val="0"/>
        <w:rPr>
          <w:rFonts w:ascii="Arial" w:hAnsi="Arial" w:cs="Arial"/>
          <w:b/>
          <w:sz w:val="22"/>
          <w:szCs w:val="22"/>
          <w:lang w:eastAsia="cs-CZ"/>
        </w:rPr>
      </w:pPr>
    </w:p>
    <w:p w14:paraId="0243F734" w14:textId="77777777" w:rsidR="0002478D" w:rsidRDefault="0002478D">
      <w:pPr>
        <w:suppressAutoHyphens w:val="0"/>
        <w:spacing w:after="160" w:line="259" w:lineRule="auto"/>
        <w:rPr>
          <w:rFonts w:ascii="Arial" w:hAnsi="Arial" w:cs="Arial"/>
          <w:b/>
          <w:sz w:val="22"/>
          <w:szCs w:val="22"/>
          <w:lang w:eastAsia="cs-CZ"/>
        </w:rPr>
      </w:pPr>
      <w:r>
        <w:rPr>
          <w:rFonts w:ascii="Arial" w:hAnsi="Arial" w:cs="Arial"/>
          <w:b/>
          <w:sz w:val="22"/>
          <w:szCs w:val="22"/>
          <w:lang w:eastAsia="cs-CZ"/>
        </w:rPr>
        <w:br w:type="page"/>
      </w:r>
    </w:p>
    <w:p w14:paraId="046F2883" w14:textId="77777777" w:rsidR="004A3181" w:rsidRDefault="004A3181" w:rsidP="004A3181">
      <w:pPr>
        <w:suppressAutoHyphens w:val="0"/>
        <w:rPr>
          <w:rFonts w:ascii="Arial" w:hAnsi="Arial" w:cs="Arial"/>
          <w:b/>
          <w:sz w:val="22"/>
          <w:szCs w:val="22"/>
          <w:lang w:eastAsia="cs-CZ"/>
        </w:rPr>
      </w:pPr>
    </w:p>
    <w:p w14:paraId="3771D9EC" w14:textId="77777777" w:rsidR="004A3181" w:rsidRPr="006C0871" w:rsidRDefault="004A3181" w:rsidP="004A3181">
      <w:pPr>
        <w:suppressAutoHyphens w:val="0"/>
        <w:rPr>
          <w:rFonts w:ascii="Arial" w:hAnsi="Arial" w:cs="Arial"/>
          <w:b/>
          <w:sz w:val="22"/>
          <w:szCs w:val="22"/>
          <w:lang w:eastAsia="cs-CZ"/>
        </w:rPr>
      </w:pPr>
      <w:permStart w:id="1745433979" w:edGrp="everyone"/>
      <w:r w:rsidRPr="006C0871">
        <w:rPr>
          <w:rFonts w:ascii="Arial" w:hAnsi="Arial" w:cs="Arial"/>
          <w:b/>
          <w:sz w:val="22"/>
          <w:szCs w:val="22"/>
          <w:lang w:eastAsia="cs-CZ"/>
        </w:rPr>
        <w:t>Příloha – seznam poddodavatelů</w:t>
      </w:r>
    </w:p>
    <w:p w14:paraId="25C20346" w14:textId="77777777" w:rsidR="004A3181" w:rsidRPr="006C087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1F04691A" w14:textId="77777777" w:rsidR="004A3181" w:rsidRPr="006C0871" w:rsidRDefault="004A3181" w:rsidP="004A3181">
      <w:pPr>
        <w:rPr>
          <w:rFonts w:ascii="Arial" w:hAnsi="Arial" w:cs="Arial"/>
          <w:b/>
          <w:sz w:val="22"/>
          <w:szCs w:val="22"/>
        </w:rPr>
      </w:pPr>
      <w:r w:rsidRPr="006C0871">
        <w:rPr>
          <w:rFonts w:ascii="Arial" w:hAnsi="Arial" w:cs="Arial"/>
          <w:b/>
          <w:sz w:val="22"/>
          <w:szCs w:val="22"/>
        </w:rPr>
        <w:t>1)</w:t>
      </w:r>
    </w:p>
    <w:p w14:paraId="0740C7AA" w14:textId="05CF074A" w:rsidR="004A3181" w:rsidRPr="006C0871" w:rsidRDefault="004A3181" w:rsidP="004A3181">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 xml:space="preserve">) </w:t>
      </w:r>
    </w:p>
    <w:p w14:paraId="5B388798" w14:textId="195BD42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22B6ACF6" w14:textId="11F380B0"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55160B91" w14:textId="2126AE52"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49C6AE57" w14:textId="046D9435" w:rsidR="004A3181" w:rsidRPr="006C0871" w:rsidRDefault="004A3181" w:rsidP="004A3181">
      <w:pPr>
        <w:tabs>
          <w:tab w:val="left" w:pos="2340"/>
        </w:tabs>
        <w:rPr>
          <w:rFonts w:ascii="Arial" w:hAnsi="Arial" w:cs="Arial"/>
          <w:b/>
          <w:sz w:val="22"/>
          <w:szCs w:val="22"/>
        </w:rPr>
      </w:pPr>
      <w:r w:rsidRPr="006C0871">
        <w:rPr>
          <w:rFonts w:ascii="Arial" w:hAnsi="Arial" w:cs="Arial"/>
          <w:b/>
          <w:sz w:val="22"/>
          <w:szCs w:val="22"/>
        </w:rPr>
        <w:t xml:space="preserve">Rozsah plnění </w:t>
      </w:r>
      <w:r w:rsidR="0067353B">
        <w:rPr>
          <w:rFonts w:ascii="Arial" w:hAnsi="Arial" w:cs="Arial"/>
          <w:b/>
          <w:sz w:val="22"/>
          <w:szCs w:val="22"/>
        </w:rPr>
        <w:t>Smlouv</w:t>
      </w:r>
      <w:r w:rsidRPr="006C0871">
        <w:rPr>
          <w:rFonts w:ascii="Arial" w:hAnsi="Arial" w:cs="Arial"/>
          <w:b/>
          <w:sz w:val="22"/>
          <w:szCs w:val="22"/>
        </w:rPr>
        <w:t>y:</w:t>
      </w:r>
      <w:r w:rsidRPr="006C0871">
        <w:rPr>
          <w:rFonts w:ascii="Arial" w:hAnsi="Arial" w:cs="Arial"/>
          <w:b/>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661B1253" w14:textId="77777777" w:rsidR="004A318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379AE85F" w14:textId="77777777" w:rsidR="004A3181" w:rsidRPr="006C087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4CD165C5" w14:textId="77777777" w:rsidR="004A3181" w:rsidRPr="006C0871" w:rsidRDefault="004A3181" w:rsidP="004A3181">
      <w:pPr>
        <w:rPr>
          <w:rFonts w:ascii="Arial" w:hAnsi="Arial" w:cs="Arial"/>
          <w:b/>
          <w:sz w:val="22"/>
          <w:szCs w:val="22"/>
        </w:rPr>
      </w:pPr>
      <w:r>
        <w:rPr>
          <w:rFonts w:ascii="Arial" w:hAnsi="Arial" w:cs="Arial"/>
          <w:b/>
          <w:sz w:val="22"/>
          <w:szCs w:val="22"/>
        </w:rPr>
        <w:t>2</w:t>
      </w:r>
      <w:r w:rsidRPr="006C0871">
        <w:rPr>
          <w:rFonts w:ascii="Arial" w:hAnsi="Arial" w:cs="Arial"/>
          <w:b/>
          <w:sz w:val="22"/>
          <w:szCs w:val="22"/>
        </w:rPr>
        <w:t>)</w:t>
      </w:r>
    </w:p>
    <w:p w14:paraId="183A0791" w14:textId="0C7F97FD" w:rsidR="004A3181" w:rsidRPr="006C0871" w:rsidRDefault="004A3181" w:rsidP="004A3181">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 xml:space="preserve">) </w:t>
      </w:r>
    </w:p>
    <w:p w14:paraId="054106B8" w14:textId="2B36027C"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2AAB676F" w14:textId="67150912"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0CABD5B5" w14:textId="70725CB6"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37324610" w14:textId="4D39AC05" w:rsidR="004A3181" w:rsidRPr="006C0871" w:rsidRDefault="004A3181" w:rsidP="004A3181">
      <w:pPr>
        <w:tabs>
          <w:tab w:val="left" w:pos="2340"/>
        </w:tabs>
        <w:rPr>
          <w:rFonts w:ascii="Arial" w:hAnsi="Arial" w:cs="Arial"/>
          <w:b/>
          <w:sz w:val="22"/>
          <w:szCs w:val="22"/>
        </w:rPr>
      </w:pPr>
      <w:r w:rsidRPr="006C0871">
        <w:rPr>
          <w:rFonts w:ascii="Arial" w:hAnsi="Arial" w:cs="Arial"/>
          <w:b/>
          <w:sz w:val="22"/>
          <w:szCs w:val="22"/>
        </w:rPr>
        <w:t xml:space="preserve">Rozsah plnění </w:t>
      </w:r>
      <w:r w:rsidR="0067353B">
        <w:rPr>
          <w:rFonts w:ascii="Arial" w:hAnsi="Arial" w:cs="Arial"/>
          <w:b/>
          <w:sz w:val="22"/>
          <w:szCs w:val="22"/>
        </w:rPr>
        <w:t>Smlouv</w:t>
      </w:r>
      <w:r w:rsidRPr="006C0871">
        <w:rPr>
          <w:rFonts w:ascii="Arial" w:hAnsi="Arial" w:cs="Arial"/>
          <w:b/>
          <w:sz w:val="22"/>
          <w:szCs w:val="22"/>
        </w:rPr>
        <w:t>y:</w:t>
      </w:r>
      <w:r w:rsidRPr="006C0871">
        <w:rPr>
          <w:rFonts w:ascii="Arial" w:hAnsi="Arial" w:cs="Arial"/>
          <w:b/>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ermEnd w:id="1745433979"/>
    <w:p w14:paraId="1EB6AE54" w14:textId="77777777" w:rsidR="004A3181" w:rsidRPr="008B51EC" w:rsidRDefault="004A3181" w:rsidP="004A3181">
      <w:pPr>
        <w:rPr>
          <w:lang w:eastAsia="cs-CZ"/>
        </w:rPr>
      </w:pPr>
    </w:p>
    <w:p w14:paraId="614A902D" w14:textId="77777777" w:rsidR="004A3181" w:rsidRPr="000F096D" w:rsidRDefault="004A3181" w:rsidP="004A3181"/>
    <w:p w14:paraId="0489E904" w14:textId="77777777" w:rsidR="00FC52CD" w:rsidRDefault="00FC52CD" w:rsidP="00FC52CD">
      <w:pPr>
        <w:pStyle w:val="MNETnormln"/>
        <w:spacing w:after="0"/>
        <w:jc w:val="center"/>
        <w:rPr>
          <w:b/>
          <w:bCs/>
          <w:sz w:val="22"/>
          <w:szCs w:val="24"/>
        </w:rPr>
      </w:pPr>
    </w:p>
    <w:p w14:paraId="39BCE9B0" w14:textId="77777777" w:rsidR="00FC52CD" w:rsidRDefault="00FC52CD" w:rsidP="00FC52CD">
      <w:pPr>
        <w:pStyle w:val="Odstavecseseznamem"/>
        <w:ind w:left="360"/>
        <w:jc w:val="both"/>
        <w:rPr>
          <w:rFonts w:eastAsiaTheme="minorHAnsi" w:cs="Arial"/>
          <w:szCs w:val="22"/>
          <w:lang w:eastAsia="en-US"/>
        </w:rPr>
      </w:pPr>
    </w:p>
    <w:p w14:paraId="1F5DD75C" w14:textId="77777777" w:rsidR="00FC52CD" w:rsidRDefault="00FC52CD"/>
    <w:sectPr w:rsidR="00FC5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1"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44DD9"/>
    <w:multiLevelType w:val="hybridMultilevel"/>
    <w:tmpl w:val="3246FF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A94067"/>
    <w:multiLevelType w:val="multilevel"/>
    <w:tmpl w:val="A530CCA2"/>
    <w:lvl w:ilvl="0">
      <w:start w:val="1"/>
      <w:numFmt w:val="decimal"/>
      <w:lvlText w:val="%1."/>
      <w:lvlJc w:val="left"/>
      <w:pPr>
        <w:tabs>
          <w:tab w:val="num" w:pos="737"/>
        </w:tabs>
        <w:ind w:left="737" w:hanging="737"/>
      </w:pPr>
      <w:rPr>
        <w:rFonts w:ascii="Arial" w:hAnsi="Arial" w:cs="Arial" w:hint="default"/>
        <w:b w:val="0"/>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F75E75"/>
    <w:multiLevelType w:val="multilevel"/>
    <w:tmpl w:val="024A0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D7AA3"/>
    <w:multiLevelType w:val="multilevel"/>
    <w:tmpl w:val="4DDA2EF6"/>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b w:val="0"/>
        <w:bCs/>
      </w:rPr>
    </w:lvl>
    <w:lvl w:ilvl="2">
      <w:start w:val="1"/>
      <w:numFmt w:val="bullet"/>
      <w:lvlText w:val="o"/>
      <w:lvlJc w:val="left"/>
      <w:pPr>
        <w:ind w:left="1352"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8354E8"/>
    <w:multiLevelType w:val="hybridMultilevel"/>
    <w:tmpl w:val="FA900984"/>
    <w:lvl w:ilvl="0" w:tplc="8AB49C6C">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2B9EA">
      <w:start w:val="1"/>
      <w:numFmt w:val="lowerLetter"/>
      <w:lvlText w:val="%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F6B45C">
      <w:start w:val="1"/>
      <w:numFmt w:val="lowerRoman"/>
      <w:lvlText w:val="%3"/>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3805BC">
      <w:start w:val="1"/>
      <w:numFmt w:val="decimal"/>
      <w:lvlText w:val="%4"/>
      <w:lvlJc w:val="left"/>
      <w:pPr>
        <w:ind w:left="2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D6E034">
      <w:start w:val="1"/>
      <w:numFmt w:val="lowerLetter"/>
      <w:lvlText w:val="%5"/>
      <w:lvlJc w:val="left"/>
      <w:pPr>
        <w:ind w:left="3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0AD926">
      <w:start w:val="1"/>
      <w:numFmt w:val="lowerRoman"/>
      <w:lvlText w:val="%6"/>
      <w:lvlJc w:val="left"/>
      <w:pPr>
        <w:ind w:left="4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2E0614">
      <w:start w:val="1"/>
      <w:numFmt w:val="decimal"/>
      <w:lvlText w:val="%7"/>
      <w:lvlJc w:val="left"/>
      <w:pPr>
        <w:ind w:left="5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B0D682">
      <w:start w:val="1"/>
      <w:numFmt w:val="lowerLetter"/>
      <w:lvlText w:val="%8"/>
      <w:lvlJc w:val="left"/>
      <w:pPr>
        <w:ind w:left="5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804BD8">
      <w:start w:val="1"/>
      <w:numFmt w:val="lowerRoman"/>
      <w:lvlText w:val="%9"/>
      <w:lvlJc w:val="left"/>
      <w:pPr>
        <w:ind w:left="6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FF4B6A"/>
    <w:multiLevelType w:val="multilevel"/>
    <w:tmpl w:val="4DDA2EF6"/>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b w:val="0"/>
        <w:bCs/>
      </w:rPr>
    </w:lvl>
    <w:lvl w:ilvl="2">
      <w:start w:val="1"/>
      <w:numFmt w:val="bullet"/>
      <w:lvlText w:val="o"/>
      <w:lvlJc w:val="left"/>
      <w:pPr>
        <w:ind w:left="1352"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813B05"/>
    <w:multiLevelType w:val="hybridMultilevel"/>
    <w:tmpl w:val="CE264836"/>
    <w:lvl w:ilvl="0" w:tplc="6C4E548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F94197"/>
    <w:multiLevelType w:val="multilevel"/>
    <w:tmpl w:val="EDD0C256"/>
    <w:lvl w:ilvl="0">
      <w:start w:val="1"/>
      <w:numFmt w:val="decimal"/>
      <w:pStyle w:val="Nadpis"/>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2" w15:restartNumberingAfterBreak="0">
    <w:nsid w:val="2270575E"/>
    <w:multiLevelType w:val="hybridMultilevel"/>
    <w:tmpl w:val="ADF04C0E"/>
    <w:lvl w:ilvl="0" w:tplc="F058E6C8">
      <w:start w:val="3"/>
      <w:numFmt w:val="decimal"/>
      <w:lvlText w:val="%1."/>
      <w:lvlJc w:val="left"/>
      <w:pPr>
        <w:ind w:left="1146" w:hanging="360"/>
      </w:pPr>
      <w:rPr>
        <w:rFonts w:hint="default"/>
      </w:rPr>
    </w:lvl>
    <w:lvl w:ilvl="1" w:tplc="478AD74A">
      <w:numFmt w:val="bullet"/>
      <w:lvlText w:val="-"/>
      <w:lvlJc w:val="left"/>
      <w:pPr>
        <w:ind w:left="1440" w:hanging="360"/>
      </w:pPr>
      <w:rPr>
        <w:rFonts w:ascii="Arial" w:eastAsia="Times New Roman" w:hAnsi="Arial" w:cs="Arial" w:hint="default"/>
        <w:color w:val="0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B22F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26B10425"/>
    <w:multiLevelType w:val="multilevel"/>
    <w:tmpl w:val="7C08BB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131008"/>
    <w:multiLevelType w:val="hybridMultilevel"/>
    <w:tmpl w:val="60168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A52543A"/>
    <w:multiLevelType w:val="hybridMultilevel"/>
    <w:tmpl w:val="051EC9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FC3CAD"/>
    <w:multiLevelType w:val="hybridMultilevel"/>
    <w:tmpl w:val="F0383724"/>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B143DBC"/>
    <w:multiLevelType w:val="hybridMultilevel"/>
    <w:tmpl w:val="28607672"/>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3B846702"/>
    <w:multiLevelType w:val="hybridMultilevel"/>
    <w:tmpl w:val="1264E1D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5B5799"/>
    <w:multiLevelType w:val="hybridMultilevel"/>
    <w:tmpl w:val="7182F91E"/>
    <w:lvl w:ilvl="0" w:tplc="8628332E">
      <w:start w:val="1"/>
      <w:numFmt w:val="decimal"/>
      <w:lvlText w:val="%1."/>
      <w:lvlJc w:val="left"/>
      <w:pPr>
        <w:ind w:left="1211"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2F57DD7"/>
    <w:multiLevelType w:val="multilevel"/>
    <w:tmpl w:val="CC2EAB7E"/>
    <w:lvl w:ilvl="0">
      <w:start w:val="1"/>
      <w:numFmt w:val="decimal"/>
      <w:lvlText w:val="%1."/>
      <w:lvlJc w:val="left"/>
      <w:pPr>
        <w:ind w:left="360" w:hanging="360"/>
      </w:pPr>
      <w:rPr>
        <w:rFonts w:ascii="Arial" w:hAnsi="Arial" w:cs="Arial" w:hint="default"/>
        <w:sz w:val="22"/>
        <w:szCs w:val="22"/>
      </w:rPr>
    </w:lvl>
    <w:lvl w:ilvl="1">
      <w:start w:val="1"/>
      <w:numFmt w:val="bullet"/>
      <w:lvlText w:val="o"/>
      <w:lvlJc w:val="left"/>
      <w:pPr>
        <w:ind w:left="1070" w:hanging="360"/>
      </w:pPr>
      <w:rPr>
        <w:rFonts w:ascii="Courier New" w:hAnsi="Courier New" w:cs="Courier New" w:hint="default"/>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7928AC"/>
    <w:multiLevelType w:val="hybridMultilevel"/>
    <w:tmpl w:val="AF4C8BF0"/>
    <w:lvl w:ilvl="0" w:tplc="3F1207AE">
      <w:start w:val="1"/>
      <w:numFmt w:val="upperLetter"/>
      <w:lvlText w:val="%1)"/>
      <w:lvlJc w:val="left"/>
      <w:pPr>
        <w:tabs>
          <w:tab w:val="num" w:pos="786"/>
        </w:tabs>
        <w:ind w:left="786" w:hanging="360"/>
      </w:pPr>
      <w:rPr>
        <w:rFonts w:hint="default"/>
      </w:rPr>
    </w:lvl>
    <w:lvl w:ilvl="1" w:tplc="3BEACB4A">
      <w:numFmt w:val="bullet"/>
      <w:lvlText w:val="-"/>
      <w:lvlJc w:val="left"/>
      <w:pPr>
        <w:tabs>
          <w:tab w:val="num" w:pos="1440"/>
        </w:tabs>
        <w:ind w:left="1440" w:hanging="360"/>
      </w:pPr>
      <w:rPr>
        <w:rFonts w:ascii="Times New Roman" w:eastAsia="Times New Roman" w:hAnsi="Times New Roman" w:cs="Times New Roman" w:hint="default"/>
      </w:rPr>
    </w:lvl>
    <w:lvl w:ilvl="2" w:tplc="04050003">
      <w:start w:val="1"/>
      <w:numFmt w:val="bullet"/>
      <w:lvlText w:val="o"/>
      <w:lvlJc w:val="left"/>
      <w:pPr>
        <w:tabs>
          <w:tab w:val="num" w:pos="2340"/>
        </w:tabs>
        <w:ind w:left="2340" w:hanging="360"/>
      </w:pPr>
      <w:rPr>
        <w:rFonts w:ascii="Courier New" w:hAnsi="Courier New" w:cs="Courier New" w:hint="default"/>
      </w:rPr>
    </w:lvl>
    <w:lvl w:ilvl="3" w:tplc="E6AE2A22">
      <w:start w:val="5"/>
      <w:numFmt w:val="decimal"/>
      <w:lvlText w:val="%4."/>
      <w:lvlJc w:val="left"/>
      <w:pPr>
        <w:ind w:left="2880" w:hanging="360"/>
      </w:pPr>
      <w:rPr>
        <w:rFonts w:hint="default"/>
        <w:b/>
      </w:rPr>
    </w:lvl>
    <w:lvl w:ilvl="4" w:tplc="AD2E6B6A">
      <w:start w:val="1"/>
      <w:numFmt w:val="decimal"/>
      <w:lvlText w:val="%5."/>
      <w:lvlJc w:val="left"/>
      <w:pPr>
        <w:ind w:left="3600" w:hanging="360"/>
      </w:pPr>
      <w:rPr>
        <w:rFonts w:hint="default"/>
        <w:b/>
      </w:rPr>
    </w:lvl>
    <w:lvl w:ilvl="5" w:tplc="0B7CCF16">
      <w:start w:val="4"/>
      <w:numFmt w:val="decimal"/>
      <w:lvlText w:val="%6"/>
      <w:lvlJc w:val="left"/>
      <w:pPr>
        <w:ind w:left="4500" w:hanging="36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5E0209"/>
    <w:multiLevelType w:val="hybridMultilevel"/>
    <w:tmpl w:val="374A9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9A131E"/>
    <w:multiLevelType w:val="multilevel"/>
    <w:tmpl w:val="60AE52C2"/>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050D38"/>
    <w:multiLevelType w:val="hybridMultilevel"/>
    <w:tmpl w:val="9ABEC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57344C4"/>
    <w:multiLevelType w:val="multilevel"/>
    <w:tmpl w:val="BB4CD1DC"/>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C7776F"/>
    <w:multiLevelType w:val="hybridMultilevel"/>
    <w:tmpl w:val="0CE89C28"/>
    <w:lvl w:ilvl="0" w:tplc="785E0F30">
      <w:start w:val="1"/>
      <w:numFmt w:val="lowerLetter"/>
      <w:pStyle w:val="slovanPododstavecSmlouvy"/>
      <w:lvlText w:val="%1)"/>
      <w:lvlJc w:val="left"/>
      <w:pPr>
        <w:tabs>
          <w:tab w:val="num" w:pos="717"/>
        </w:tabs>
        <w:ind w:left="714" w:hanging="357"/>
      </w:pPr>
      <w:rPr>
        <w:rFonts w:hint="default"/>
        <w:color w:val="auto"/>
        <w:sz w:val="22"/>
        <w:szCs w:val="22"/>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FA2B29"/>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D12A59"/>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9C73CD"/>
    <w:multiLevelType w:val="multilevel"/>
    <w:tmpl w:val="5876438E"/>
    <w:lvl w:ilvl="0">
      <w:start w:val="1"/>
      <w:numFmt w:val="decimal"/>
      <w:lvlText w:val="%1."/>
      <w:lvlJc w:val="left"/>
      <w:pPr>
        <w:ind w:left="360" w:hanging="360"/>
      </w:pPr>
      <w:rPr>
        <w:rFonts w:ascii="Arial" w:hAnsi="Arial" w:cs="Arial" w:hint="default"/>
        <w:sz w:val="22"/>
        <w:szCs w:val="22"/>
      </w:rPr>
    </w:lvl>
    <w:lvl w:ilvl="1">
      <w:start w:val="1"/>
      <w:numFmt w:val="bullet"/>
      <w:lvlText w:val="o"/>
      <w:lvlJc w:val="left"/>
      <w:pPr>
        <w:ind w:left="1070" w:hanging="360"/>
      </w:pPr>
      <w:rPr>
        <w:rFonts w:ascii="Courier New" w:hAnsi="Courier New" w:cs="Courier New" w:hint="default"/>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8662411">
    <w:abstractNumId w:val="14"/>
  </w:num>
  <w:num w:numId="2" w16cid:durableId="786657147">
    <w:abstractNumId w:val="33"/>
  </w:num>
  <w:num w:numId="3" w16cid:durableId="1265650265">
    <w:abstractNumId w:val="35"/>
  </w:num>
  <w:num w:numId="4" w16cid:durableId="584267286">
    <w:abstractNumId w:val="12"/>
  </w:num>
  <w:num w:numId="5" w16cid:durableId="260643653">
    <w:abstractNumId w:val="19"/>
  </w:num>
  <w:num w:numId="6" w16cid:durableId="1110515882">
    <w:abstractNumId w:val="29"/>
  </w:num>
  <w:num w:numId="7" w16cid:durableId="556235964">
    <w:abstractNumId w:val="38"/>
  </w:num>
  <w:num w:numId="8" w16cid:durableId="808597329">
    <w:abstractNumId w:val="43"/>
  </w:num>
  <w:num w:numId="9" w16cid:durableId="386104920">
    <w:abstractNumId w:val="16"/>
  </w:num>
  <w:num w:numId="10" w16cid:durableId="611518229">
    <w:abstractNumId w:val="10"/>
  </w:num>
  <w:num w:numId="11" w16cid:durableId="1330787336">
    <w:abstractNumId w:val="23"/>
  </w:num>
  <w:num w:numId="12" w16cid:durableId="605698184">
    <w:abstractNumId w:val="13"/>
  </w:num>
  <w:num w:numId="13" w16cid:durableId="467939387">
    <w:abstractNumId w:val="41"/>
  </w:num>
  <w:num w:numId="14" w16cid:durableId="617834207">
    <w:abstractNumId w:val="37"/>
  </w:num>
  <w:num w:numId="15" w16cid:durableId="581187686">
    <w:abstractNumId w:val="40"/>
  </w:num>
  <w:num w:numId="16" w16cid:durableId="1778016563">
    <w:abstractNumId w:val="24"/>
  </w:num>
  <w:num w:numId="17" w16cid:durableId="512257539">
    <w:abstractNumId w:val="34"/>
  </w:num>
  <w:num w:numId="18" w16cid:durableId="1770539881">
    <w:abstractNumId w:val="31"/>
  </w:num>
  <w:num w:numId="19" w16cid:durableId="325089087">
    <w:abstractNumId w:val="25"/>
  </w:num>
  <w:num w:numId="20" w16cid:durableId="397170804">
    <w:abstractNumId w:val="1"/>
  </w:num>
  <w:num w:numId="21" w16cid:durableId="886985980">
    <w:abstractNumId w:val="42"/>
  </w:num>
  <w:num w:numId="22" w16cid:durableId="1448238726">
    <w:abstractNumId w:val="44"/>
  </w:num>
  <w:num w:numId="23" w16cid:durableId="2028677565">
    <w:abstractNumId w:val="28"/>
  </w:num>
  <w:num w:numId="24" w16cid:durableId="748045167">
    <w:abstractNumId w:val="9"/>
  </w:num>
  <w:num w:numId="25" w16cid:durableId="974456101">
    <w:abstractNumId w:val="32"/>
  </w:num>
  <w:num w:numId="26" w16cid:durableId="1529760671">
    <w:abstractNumId w:val="20"/>
  </w:num>
  <w:num w:numId="27" w16cid:durableId="776633436">
    <w:abstractNumId w:val="39"/>
  </w:num>
  <w:num w:numId="28" w16cid:durableId="596789599">
    <w:abstractNumId w:val="36"/>
  </w:num>
  <w:num w:numId="29" w16cid:durableId="825779590">
    <w:abstractNumId w:val="15"/>
  </w:num>
  <w:num w:numId="30" w16cid:durableId="4961156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9578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7578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664793">
    <w:abstractNumId w:val="6"/>
  </w:num>
  <w:num w:numId="34" w16cid:durableId="1380284779">
    <w:abstractNumId w:val="11"/>
  </w:num>
  <w:num w:numId="35" w16cid:durableId="867569264">
    <w:abstractNumId w:val="3"/>
  </w:num>
  <w:num w:numId="36" w16cid:durableId="1690376390">
    <w:abstractNumId w:val="2"/>
  </w:num>
  <w:num w:numId="37" w16cid:durableId="543559374">
    <w:abstractNumId w:val="17"/>
  </w:num>
  <w:num w:numId="38" w16cid:durableId="1819421719">
    <w:abstractNumId w:val="21"/>
  </w:num>
  <w:num w:numId="39" w16cid:durableId="760178726">
    <w:abstractNumId w:val="30"/>
  </w:num>
  <w:num w:numId="40" w16cid:durableId="892158216">
    <w:abstractNumId w:val="8"/>
  </w:num>
  <w:num w:numId="41" w16cid:durableId="604578008">
    <w:abstractNumId w:val="18"/>
  </w:num>
  <w:num w:numId="42" w16cid:durableId="1597471873">
    <w:abstractNumId w:val="7"/>
  </w:num>
  <w:num w:numId="43" w16cid:durableId="635768359">
    <w:abstractNumId w:val="5"/>
  </w:num>
  <w:num w:numId="44" w16cid:durableId="608510104">
    <w:abstractNumId w:val="27"/>
  </w:num>
  <w:num w:numId="45" w16cid:durableId="1583299569">
    <w:abstractNumId w:val="22"/>
  </w:num>
  <w:num w:numId="46" w16cid:durableId="900561835">
    <w:abstractNumId w:val="19"/>
  </w:num>
  <w:num w:numId="47" w16cid:durableId="1402143199">
    <w:abstractNumId w:val="19"/>
  </w:num>
  <w:num w:numId="48" w16cid:durableId="1670061741">
    <w:abstractNumId w:val="19"/>
  </w:num>
  <w:num w:numId="49" w16cid:durableId="1470443567">
    <w:abstractNumId w:val="45"/>
  </w:num>
  <w:num w:numId="50" w16cid:durableId="1087580102">
    <w:abstractNumId w:val="19"/>
  </w:num>
  <w:num w:numId="51" w16cid:durableId="1955089618">
    <w:abstractNumId w:val="26"/>
  </w:num>
  <w:num w:numId="52" w16cid:durableId="145031889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cp3WK0+lM2aRok/o8mWzjGXcsGUCFLYFENisrHiLHDYXtVwJFJB9xksXf/Ucxv0bCTzEzpWgtJmk7/QVJ4rqw==" w:salt="yNqBk5CBwadFEd4ICOhtX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81"/>
    <w:rsid w:val="00000AAB"/>
    <w:rsid w:val="00017067"/>
    <w:rsid w:val="0002478D"/>
    <w:rsid w:val="00026760"/>
    <w:rsid w:val="00030CAE"/>
    <w:rsid w:val="00031F85"/>
    <w:rsid w:val="000517C3"/>
    <w:rsid w:val="000608F2"/>
    <w:rsid w:val="000746E7"/>
    <w:rsid w:val="000757C9"/>
    <w:rsid w:val="0007599C"/>
    <w:rsid w:val="00076873"/>
    <w:rsid w:val="00092E05"/>
    <w:rsid w:val="000A0705"/>
    <w:rsid w:val="000B5E4C"/>
    <w:rsid w:val="000D0EB3"/>
    <w:rsid w:val="000D4E33"/>
    <w:rsid w:val="000D6E18"/>
    <w:rsid w:val="000E6E3E"/>
    <w:rsid w:val="000F2A01"/>
    <w:rsid w:val="000F5D91"/>
    <w:rsid w:val="00104A6E"/>
    <w:rsid w:val="00104F9C"/>
    <w:rsid w:val="00111BEB"/>
    <w:rsid w:val="00114800"/>
    <w:rsid w:val="00117001"/>
    <w:rsid w:val="001251C1"/>
    <w:rsid w:val="001256E1"/>
    <w:rsid w:val="00127F07"/>
    <w:rsid w:val="00133E23"/>
    <w:rsid w:val="001363A9"/>
    <w:rsid w:val="00142580"/>
    <w:rsid w:val="0014360F"/>
    <w:rsid w:val="00146D2D"/>
    <w:rsid w:val="00153757"/>
    <w:rsid w:val="00155BA7"/>
    <w:rsid w:val="00167913"/>
    <w:rsid w:val="00174BAC"/>
    <w:rsid w:val="00181202"/>
    <w:rsid w:val="00181395"/>
    <w:rsid w:val="00195EA2"/>
    <w:rsid w:val="001A33DB"/>
    <w:rsid w:val="001A344D"/>
    <w:rsid w:val="001C37F9"/>
    <w:rsid w:val="001C496B"/>
    <w:rsid w:val="001D0570"/>
    <w:rsid w:val="001D3194"/>
    <w:rsid w:val="001E0215"/>
    <w:rsid w:val="001E1592"/>
    <w:rsid w:val="001F4B7B"/>
    <w:rsid w:val="001F5695"/>
    <w:rsid w:val="002171CF"/>
    <w:rsid w:val="00226242"/>
    <w:rsid w:val="002302B0"/>
    <w:rsid w:val="002435C2"/>
    <w:rsid w:val="00244855"/>
    <w:rsid w:val="00254CFC"/>
    <w:rsid w:val="00257441"/>
    <w:rsid w:val="0026173E"/>
    <w:rsid w:val="00264395"/>
    <w:rsid w:val="00266BC0"/>
    <w:rsid w:val="0027799B"/>
    <w:rsid w:val="002A46FA"/>
    <w:rsid w:val="002A5ED9"/>
    <w:rsid w:val="002D3E63"/>
    <w:rsid w:val="002D4144"/>
    <w:rsid w:val="002E57E0"/>
    <w:rsid w:val="003004EC"/>
    <w:rsid w:val="00303FCC"/>
    <w:rsid w:val="003203D7"/>
    <w:rsid w:val="00320469"/>
    <w:rsid w:val="003228B1"/>
    <w:rsid w:val="003336B6"/>
    <w:rsid w:val="00334D00"/>
    <w:rsid w:val="00336585"/>
    <w:rsid w:val="00344027"/>
    <w:rsid w:val="00344681"/>
    <w:rsid w:val="0035044A"/>
    <w:rsid w:val="00354B8E"/>
    <w:rsid w:val="00356233"/>
    <w:rsid w:val="00397796"/>
    <w:rsid w:val="003A1E4D"/>
    <w:rsid w:val="003D4878"/>
    <w:rsid w:val="003E2366"/>
    <w:rsid w:val="003E4C13"/>
    <w:rsid w:val="003F2514"/>
    <w:rsid w:val="003F56AC"/>
    <w:rsid w:val="00405061"/>
    <w:rsid w:val="00412E17"/>
    <w:rsid w:val="0041324C"/>
    <w:rsid w:val="00413E90"/>
    <w:rsid w:val="00435923"/>
    <w:rsid w:val="00445BA2"/>
    <w:rsid w:val="00467D6E"/>
    <w:rsid w:val="004729CD"/>
    <w:rsid w:val="00477579"/>
    <w:rsid w:val="004866B8"/>
    <w:rsid w:val="00492296"/>
    <w:rsid w:val="004A3181"/>
    <w:rsid w:val="004A6F40"/>
    <w:rsid w:val="004B38E3"/>
    <w:rsid w:val="004D16E3"/>
    <w:rsid w:val="004D274A"/>
    <w:rsid w:val="004D414A"/>
    <w:rsid w:val="005022F8"/>
    <w:rsid w:val="00505F80"/>
    <w:rsid w:val="0051091B"/>
    <w:rsid w:val="005176F2"/>
    <w:rsid w:val="00525ECB"/>
    <w:rsid w:val="00527AA2"/>
    <w:rsid w:val="00530996"/>
    <w:rsid w:val="00532F33"/>
    <w:rsid w:val="00555048"/>
    <w:rsid w:val="005625D3"/>
    <w:rsid w:val="00583A73"/>
    <w:rsid w:val="005A77A8"/>
    <w:rsid w:val="005B4ECD"/>
    <w:rsid w:val="005C01B8"/>
    <w:rsid w:val="005C0469"/>
    <w:rsid w:val="005C1A2C"/>
    <w:rsid w:val="005C23BE"/>
    <w:rsid w:val="005C33F9"/>
    <w:rsid w:val="005D2C2E"/>
    <w:rsid w:val="005D410F"/>
    <w:rsid w:val="005F22AE"/>
    <w:rsid w:val="00606CD4"/>
    <w:rsid w:val="00631B4B"/>
    <w:rsid w:val="006365F9"/>
    <w:rsid w:val="006438B6"/>
    <w:rsid w:val="00655263"/>
    <w:rsid w:val="00667960"/>
    <w:rsid w:val="0067136D"/>
    <w:rsid w:val="0067353B"/>
    <w:rsid w:val="00680445"/>
    <w:rsid w:val="006805A9"/>
    <w:rsid w:val="00691AA9"/>
    <w:rsid w:val="006930D6"/>
    <w:rsid w:val="006A389D"/>
    <w:rsid w:val="006A5693"/>
    <w:rsid w:val="006B02E5"/>
    <w:rsid w:val="006B569A"/>
    <w:rsid w:val="006C2E73"/>
    <w:rsid w:val="006C44EA"/>
    <w:rsid w:val="006D0BF0"/>
    <w:rsid w:val="00715061"/>
    <w:rsid w:val="00737C09"/>
    <w:rsid w:val="007513D4"/>
    <w:rsid w:val="00763845"/>
    <w:rsid w:val="00765F6C"/>
    <w:rsid w:val="007679A2"/>
    <w:rsid w:val="007719CB"/>
    <w:rsid w:val="00773747"/>
    <w:rsid w:val="00795A22"/>
    <w:rsid w:val="007B0E75"/>
    <w:rsid w:val="007B3A6D"/>
    <w:rsid w:val="007D28B4"/>
    <w:rsid w:val="007D6FC9"/>
    <w:rsid w:val="007E192B"/>
    <w:rsid w:val="007E287B"/>
    <w:rsid w:val="00800346"/>
    <w:rsid w:val="0080222C"/>
    <w:rsid w:val="00812798"/>
    <w:rsid w:val="00857045"/>
    <w:rsid w:val="00866C82"/>
    <w:rsid w:val="008843DA"/>
    <w:rsid w:val="00890045"/>
    <w:rsid w:val="008919C9"/>
    <w:rsid w:val="008A53DA"/>
    <w:rsid w:val="008D42BC"/>
    <w:rsid w:val="008D7185"/>
    <w:rsid w:val="008E3BD2"/>
    <w:rsid w:val="008F2BBA"/>
    <w:rsid w:val="008F6334"/>
    <w:rsid w:val="00903F58"/>
    <w:rsid w:val="009073BC"/>
    <w:rsid w:val="00932232"/>
    <w:rsid w:val="0096753C"/>
    <w:rsid w:val="009754E5"/>
    <w:rsid w:val="0098154D"/>
    <w:rsid w:val="00982B1D"/>
    <w:rsid w:val="00990C32"/>
    <w:rsid w:val="009A000C"/>
    <w:rsid w:val="009A5DF6"/>
    <w:rsid w:val="009B1470"/>
    <w:rsid w:val="009B49E7"/>
    <w:rsid w:val="009B6B9A"/>
    <w:rsid w:val="009C2228"/>
    <w:rsid w:val="009D74BF"/>
    <w:rsid w:val="00A01D93"/>
    <w:rsid w:val="00A071D0"/>
    <w:rsid w:val="00A54DEB"/>
    <w:rsid w:val="00A60BF0"/>
    <w:rsid w:val="00A6127F"/>
    <w:rsid w:val="00A61852"/>
    <w:rsid w:val="00A7186F"/>
    <w:rsid w:val="00A72959"/>
    <w:rsid w:val="00A80E9A"/>
    <w:rsid w:val="00A87846"/>
    <w:rsid w:val="00A975A1"/>
    <w:rsid w:val="00AA08B0"/>
    <w:rsid w:val="00AA5057"/>
    <w:rsid w:val="00AA7CDF"/>
    <w:rsid w:val="00AB1865"/>
    <w:rsid w:val="00AB48B2"/>
    <w:rsid w:val="00AD0F86"/>
    <w:rsid w:val="00AF14B7"/>
    <w:rsid w:val="00AF644B"/>
    <w:rsid w:val="00B006EA"/>
    <w:rsid w:val="00B27851"/>
    <w:rsid w:val="00B318DF"/>
    <w:rsid w:val="00B35D6C"/>
    <w:rsid w:val="00B379B4"/>
    <w:rsid w:val="00B57064"/>
    <w:rsid w:val="00B5758F"/>
    <w:rsid w:val="00B61A7E"/>
    <w:rsid w:val="00B64638"/>
    <w:rsid w:val="00B74028"/>
    <w:rsid w:val="00B8231D"/>
    <w:rsid w:val="00B870FB"/>
    <w:rsid w:val="00B92FA9"/>
    <w:rsid w:val="00B93B09"/>
    <w:rsid w:val="00BC7838"/>
    <w:rsid w:val="00BD31E4"/>
    <w:rsid w:val="00BE3988"/>
    <w:rsid w:val="00BF58FA"/>
    <w:rsid w:val="00C03870"/>
    <w:rsid w:val="00C14532"/>
    <w:rsid w:val="00C266BD"/>
    <w:rsid w:val="00C30673"/>
    <w:rsid w:val="00C33029"/>
    <w:rsid w:val="00C341BE"/>
    <w:rsid w:val="00C41DCF"/>
    <w:rsid w:val="00C45E4F"/>
    <w:rsid w:val="00C46FD2"/>
    <w:rsid w:val="00C476C7"/>
    <w:rsid w:val="00C64A93"/>
    <w:rsid w:val="00C6603E"/>
    <w:rsid w:val="00C76404"/>
    <w:rsid w:val="00C82244"/>
    <w:rsid w:val="00C96526"/>
    <w:rsid w:val="00C97EA3"/>
    <w:rsid w:val="00CB264C"/>
    <w:rsid w:val="00CD35AA"/>
    <w:rsid w:val="00CE0B92"/>
    <w:rsid w:val="00CE0EE6"/>
    <w:rsid w:val="00CE1F9E"/>
    <w:rsid w:val="00CF3F47"/>
    <w:rsid w:val="00D06F92"/>
    <w:rsid w:val="00D14BAD"/>
    <w:rsid w:val="00D30615"/>
    <w:rsid w:val="00D363E3"/>
    <w:rsid w:val="00D4186D"/>
    <w:rsid w:val="00D42732"/>
    <w:rsid w:val="00D56ADC"/>
    <w:rsid w:val="00D71C11"/>
    <w:rsid w:val="00D77A45"/>
    <w:rsid w:val="00DA246E"/>
    <w:rsid w:val="00DB1020"/>
    <w:rsid w:val="00DB2EF8"/>
    <w:rsid w:val="00DB41A5"/>
    <w:rsid w:val="00DB56EB"/>
    <w:rsid w:val="00DE34B5"/>
    <w:rsid w:val="00E11D65"/>
    <w:rsid w:val="00E122D8"/>
    <w:rsid w:val="00E144A0"/>
    <w:rsid w:val="00E404B0"/>
    <w:rsid w:val="00E4462B"/>
    <w:rsid w:val="00E513AB"/>
    <w:rsid w:val="00E54AEF"/>
    <w:rsid w:val="00E552A1"/>
    <w:rsid w:val="00E5690F"/>
    <w:rsid w:val="00E57B53"/>
    <w:rsid w:val="00E83DC7"/>
    <w:rsid w:val="00E87B85"/>
    <w:rsid w:val="00E91688"/>
    <w:rsid w:val="00EA536D"/>
    <w:rsid w:val="00EC1628"/>
    <w:rsid w:val="00EC78C3"/>
    <w:rsid w:val="00ED02D8"/>
    <w:rsid w:val="00EF664B"/>
    <w:rsid w:val="00F24383"/>
    <w:rsid w:val="00F40900"/>
    <w:rsid w:val="00F41A29"/>
    <w:rsid w:val="00F439F8"/>
    <w:rsid w:val="00F53FA1"/>
    <w:rsid w:val="00F54AD2"/>
    <w:rsid w:val="00F86695"/>
    <w:rsid w:val="00F871DC"/>
    <w:rsid w:val="00F87B1D"/>
    <w:rsid w:val="00F944C5"/>
    <w:rsid w:val="00FB09E4"/>
    <w:rsid w:val="00FB6C4E"/>
    <w:rsid w:val="00FB7C9F"/>
    <w:rsid w:val="00FC3007"/>
    <w:rsid w:val="00FC52CD"/>
    <w:rsid w:val="00FD0C1F"/>
    <w:rsid w:val="00FD118C"/>
    <w:rsid w:val="00FF3FAB"/>
    <w:rsid w:val="00FF5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84D3"/>
  <w15:chartTrackingRefBased/>
  <w15:docId w15:val="{49FE5DA2-4D98-451C-A8DE-1BDB02BF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181"/>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A3181"/>
    <w:pPr>
      <w:ind w:left="720"/>
      <w:contextualSpacing/>
    </w:pPr>
  </w:style>
  <w:style w:type="paragraph" w:styleId="Zkladntext2">
    <w:name w:val="Body Text 2"/>
    <w:basedOn w:val="Normln"/>
    <w:link w:val="Zkladntext2Char"/>
    <w:unhideWhenUsed/>
    <w:rsid w:val="004A3181"/>
    <w:pPr>
      <w:suppressAutoHyphens w:val="0"/>
      <w:jc w:val="both"/>
    </w:pPr>
    <w:rPr>
      <w:szCs w:val="20"/>
    </w:rPr>
  </w:style>
  <w:style w:type="character" w:customStyle="1" w:styleId="Zkladntext2Char">
    <w:name w:val="Základní text 2 Char"/>
    <w:basedOn w:val="Standardnpsmoodstavce"/>
    <w:link w:val="Zkladntext2"/>
    <w:rsid w:val="004A3181"/>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4A318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4A3181"/>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4A3181"/>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A3181"/>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A3181"/>
    <w:pPr>
      <w:keepNext/>
      <w:numPr>
        <w:numId w:val="5"/>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qFormat/>
    <w:locked/>
    <w:rsid w:val="004D16E3"/>
    <w:rPr>
      <w:rFonts w:ascii="Times New Roman" w:eastAsia="Times New Roman" w:hAnsi="Times New Roman" w:cs="Times New Roman"/>
      <w:kern w:val="0"/>
      <w:sz w:val="24"/>
      <w:szCs w:val="24"/>
      <w:lang w:eastAsia="ar-SA"/>
      <w14:ligatures w14:val="none"/>
    </w:rPr>
  </w:style>
  <w:style w:type="character" w:styleId="Odkaznakoment">
    <w:name w:val="annotation reference"/>
    <w:basedOn w:val="Standardnpsmoodstavce"/>
    <w:uiPriority w:val="99"/>
    <w:semiHidden/>
    <w:unhideWhenUsed/>
    <w:qFormat/>
    <w:rsid w:val="004D16E3"/>
    <w:rPr>
      <w:sz w:val="16"/>
      <w:szCs w:val="16"/>
    </w:rPr>
  </w:style>
  <w:style w:type="paragraph" w:styleId="Textkomente">
    <w:name w:val="annotation text"/>
    <w:basedOn w:val="Normln"/>
    <w:link w:val="TextkomenteChar"/>
    <w:uiPriority w:val="99"/>
    <w:unhideWhenUsed/>
    <w:qFormat/>
    <w:rsid w:val="004D16E3"/>
    <w:pPr>
      <w:suppressAutoHyphens w:val="0"/>
    </w:pPr>
    <w:rPr>
      <w:sz w:val="20"/>
      <w:szCs w:val="20"/>
      <w:lang w:eastAsia="cs-CZ"/>
    </w:rPr>
  </w:style>
  <w:style w:type="character" w:customStyle="1" w:styleId="TextkomenteChar">
    <w:name w:val="Text komentáře Char"/>
    <w:basedOn w:val="Standardnpsmoodstavce"/>
    <w:link w:val="Textkomente"/>
    <w:uiPriority w:val="99"/>
    <w:qFormat/>
    <w:rsid w:val="004D16E3"/>
    <w:rPr>
      <w:rFonts w:ascii="Times New Roman" w:eastAsia="Times New Roman" w:hAnsi="Times New Roman" w:cs="Times New Roman"/>
      <w:kern w:val="0"/>
      <w:sz w:val="20"/>
      <w:szCs w:val="20"/>
      <w:lang w:eastAsia="cs-CZ"/>
      <w14:ligatures w14:val="none"/>
    </w:rPr>
  </w:style>
  <w:style w:type="paragraph" w:styleId="Bezmezer">
    <w:name w:val="No Spacing"/>
    <w:link w:val="BezmezerChar"/>
    <w:uiPriority w:val="1"/>
    <w:qFormat/>
    <w:rsid w:val="004D16E3"/>
    <w:pPr>
      <w:spacing w:after="0" w:line="240" w:lineRule="auto"/>
    </w:pPr>
    <w:rPr>
      <w:rFonts w:ascii="Times New Roman" w:eastAsia="Calibri" w:hAnsi="Times New Roman" w:cs="Times New Roman"/>
      <w:kern w:val="0"/>
      <w:sz w:val="24"/>
      <w14:ligatures w14:val="none"/>
    </w:rPr>
  </w:style>
  <w:style w:type="paragraph" w:styleId="Pedmtkomente">
    <w:name w:val="annotation subject"/>
    <w:basedOn w:val="Textkomente"/>
    <w:next w:val="Textkomente"/>
    <w:link w:val="PedmtkomenteChar"/>
    <w:uiPriority w:val="99"/>
    <w:semiHidden/>
    <w:unhideWhenUsed/>
    <w:rsid w:val="00890045"/>
    <w:pPr>
      <w:suppressAutoHyphens/>
    </w:pPr>
    <w:rPr>
      <w:b/>
      <w:bCs/>
      <w:lang w:eastAsia="ar-SA"/>
    </w:rPr>
  </w:style>
  <w:style w:type="character" w:customStyle="1" w:styleId="PedmtkomenteChar">
    <w:name w:val="Předmět komentáře Char"/>
    <w:basedOn w:val="TextkomenteChar"/>
    <w:link w:val="Pedmtkomente"/>
    <w:uiPriority w:val="99"/>
    <w:semiHidden/>
    <w:rsid w:val="00890045"/>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104F9C"/>
    <w:rPr>
      <w:color w:val="0563C1" w:themeColor="hyperlink"/>
      <w:u w:val="single"/>
    </w:rPr>
  </w:style>
  <w:style w:type="paragraph" w:customStyle="1" w:styleId="Zkladntext1">
    <w:name w:val="Základní text1"/>
    <w:basedOn w:val="Normln"/>
    <w:rsid w:val="00104F9C"/>
    <w:pPr>
      <w:widowControl w:val="0"/>
      <w:suppressAutoHyphens w:val="0"/>
      <w:spacing w:line="288" w:lineRule="auto"/>
    </w:pPr>
    <w:rPr>
      <w:rFonts w:ascii="TimesNewRomanPS" w:hAnsi="TimesNewRomanPS"/>
      <w:noProof/>
      <w:szCs w:val="20"/>
      <w:lang w:eastAsia="cs-CZ"/>
    </w:rPr>
  </w:style>
  <w:style w:type="paragraph" w:customStyle="1" w:styleId="Zkladntext20">
    <w:name w:val="Základní text2"/>
    <w:basedOn w:val="Normln"/>
    <w:rsid w:val="00104F9C"/>
    <w:pPr>
      <w:widowControl w:val="0"/>
      <w:suppressAutoHyphens w:val="0"/>
      <w:spacing w:line="288" w:lineRule="auto"/>
    </w:pPr>
    <w:rPr>
      <w:rFonts w:ascii="TimesNewRomanPS" w:hAnsi="TimesNewRomanPS"/>
      <w:noProof/>
      <w:szCs w:val="20"/>
      <w:lang w:eastAsia="cs-CZ"/>
    </w:rPr>
  </w:style>
  <w:style w:type="character" w:customStyle="1" w:styleId="apple-converted-space">
    <w:name w:val="apple-converted-space"/>
    <w:basedOn w:val="Standardnpsmoodstavce"/>
    <w:rsid w:val="00104F9C"/>
  </w:style>
  <w:style w:type="table" w:styleId="Mkatabulky">
    <w:name w:val="Table Grid"/>
    <w:basedOn w:val="Normlntabulka"/>
    <w:uiPriority w:val="59"/>
    <w:rsid w:val="00254CFC"/>
    <w:pPr>
      <w:spacing w:after="0" w:line="240" w:lineRule="auto"/>
      <w:ind w:left="425" w:hanging="425"/>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90C32"/>
    <w:pPr>
      <w:spacing w:after="0" w:line="240" w:lineRule="auto"/>
    </w:pPr>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146D2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6D2D"/>
    <w:rPr>
      <w:rFonts w:ascii="Segoe UI" w:eastAsia="Times New Roman" w:hAnsi="Segoe UI" w:cs="Segoe UI"/>
      <w:kern w:val="0"/>
      <w:sz w:val="18"/>
      <w:szCs w:val="18"/>
      <w:lang w:eastAsia="ar-SA"/>
      <w14:ligatures w14:val="none"/>
    </w:rPr>
  </w:style>
  <w:style w:type="paragraph" w:styleId="Zhlav">
    <w:name w:val="header"/>
    <w:basedOn w:val="Normln"/>
    <w:link w:val="ZhlavChar"/>
    <w:uiPriority w:val="99"/>
    <w:rsid w:val="00334D00"/>
    <w:pPr>
      <w:tabs>
        <w:tab w:val="center" w:pos="4536"/>
        <w:tab w:val="right" w:pos="9072"/>
      </w:tabs>
      <w:suppressAutoHyphens w:val="0"/>
    </w:pPr>
    <w:rPr>
      <w:sz w:val="20"/>
      <w:szCs w:val="20"/>
      <w:lang w:eastAsia="cs-CZ"/>
    </w:rPr>
  </w:style>
  <w:style w:type="character" w:customStyle="1" w:styleId="ZhlavChar">
    <w:name w:val="Záhlaví Char"/>
    <w:basedOn w:val="Standardnpsmoodstavce"/>
    <w:link w:val="Zhlav"/>
    <w:uiPriority w:val="99"/>
    <w:rsid w:val="00334D00"/>
    <w:rPr>
      <w:rFonts w:ascii="Times New Roman" w:eastAsia="Times New Roman" w:hAnsi="Times New Roman" w:cs="Times New Roman"/>
      <w:kern w:val="0"/>
      <w:sz w:val="20"/>
      <w:szCs w:val="20"/>
      <w:lang w:eastAsia="cs-CZ"/>
      <w14:ligatures w14:val="none"/>
    </w:rPr>
  </w:style>
  <w:style w:type="character" w:customStyle="1" w:styleId="Nevyeenzmnka1">
    <w:name w:val="Nevyřešená zmínka1"/>
    <w:basedOn w:val="Standardnpsmoodstavce"/>
    <w:uiPriority w:val="99"/>
    <w:semiHidden/>
    <w:unhideWhenUsed/>
    <w:rsid w:val="00CF3F47"/>
    <w:rPr>
      <w:color w:val="605E5C"/>
      <w:shd w:val="clear" w:color="auto" w:fill="E1DFDD"/>
    </w:rPr>
  </w:style>
  <w:style w:type="character" w:customStyle="1" w:styleId="MNETnormlnChar">
    <w:name w:val="MNET_normální Char"/>
    <w:basedOn w:val="Standardnpsmoodstavce"/>
    <w:link w:val="MNETnormln"/>
    <w:qFormat/>
    <w:rsid w:val="00FF3FAB"/>
    <w:rPr>
      <w:rFonts w:ascii="Arial" w:hAnsi="Arial" w:cs="Arial"/>
      <w:sz w:val="20"/>
    </w:rPr>
  </w:style>
  <w:style w:type="paragraph" w:customStyle="1" w:styleId="MNETnormln">
    <w:name w:val="MNET_normální"/>
    <w:basedOn w:val="Normln"/>
    <w:link w:val="MNETnormlnChar"/>
    <w:qFormat/>
    <w:rsid w:val="00FF3FAB"/>
    <w:pPr>
      <w:spacing w:after="120"/>
    </w:pPr>
    <w:rPr>
      <w:rFonts w:ascii="Arial" w:eastAsiaTheme="minorHAnsi" w:hAnsi="Arial" w:cs="Arial"/>
      <w:kern w:val="2"/>
      <w:sz w:val="20"/>
      <w:szCs w:val="22"/>
      <w:lang w:eastAsia="en-US"/>
      <w14:ligatures w14:val="standardContextual"/>
    </w:rPr>
  </w:style>
  <w:style w:type="paragraph" w:customStyle="1" w:styleId="Nadpis">
    <w:name w:val="Nadpis"/>
    <w:basedOn w:val="Odstavecseseznamem"/>
    <w:next w:val="Zkladntext"/>
    <w:qFormat/>
    <w:rsid w:val="00D42732"/>
    <w:pPr>
      <w:keepNext/>
      <w:numPr>
        <w:numId w:val="24"/>
      </w:numPr>
      <w:tabs>
        <w:tab w:val="num" w:pos="360"/>
        <w:tab w:val="left" w:pos="4065"/>
      </w:tabs>
      <w:suppressAutoHyphens w:val="0"/>
      <w:spacing w:before="120" w:after="120"/>
      <w:ind w:left="357" w:hanging="357"/>
      <w:contextualSpacing w:val="0"/>
      <w:jc w:val="center"/>
    </w:pPr>
    <w:rPr>
      <w:rFonts w:eastAsia="Calibri" w:cs="Arial"/>
      <w:b/>
      <w:bCs/>
      <w:kern w:val="2"/>
      <w:sz w:val="22"/>
      <w:szCs w:val="22"/>
      <w:lang w:eastAsia="en-US"/>
      <w14:ligatures w14:val="standardContextual"/>
    </w:rPr>
  </w:style>
  <w:style w:type="paragraph" w:styleId="Zkladntext">
    <w:name w:val="Body Text"/>
    <w:basedOn w:val="Normln"/>
    <w:link w:val="ZkladntextChar"/>
    <w:uiPriority w:val="99"/>
    <w:semiHidden/>
    <w:unhideWhenUsed/>
    <w:rsid w:val="00D42732"/>
    <w:pPr>
      <w:spacing w:after="120"/>
    </w:pPr>
  </w:style>
  <w:style w:type="character" w:customStyle="1" w:styleId="ZkladntextChar">
    <w:name w:val="Základní text Char"/>
    <w:basedOn w:val="Standardnpsmoodstavce"/>
    <w:link w:val="Zkladntext"/>
    <w:uiPriority w:val="99"/>
    <w:semiHidden/>
    <w:rsid w:val="00D42732"/>
    <w:rPr>
      <w:rFonts w:ascii="Times New Roman" w:eastAsia="Times New Roman" w:hAnsi="Times New Roman" w:cs="Times New Roman"/>
      <w:kern w:val="0"/>
      <w:sz w:val="24"/>
      <w:szCs w:val="24"/>
      <w:lang w:eastAsia="ar-SA"/>
      <w14:ligatures w14:val="none"/>
    </w:rPr>
  </w:style>
  <w:style w:type="character" w:customStyle="1" w:styleId="Nevyeenzmnka2">
    <w:name w:val="Nevyřešená zmínka2"/>
    <w:basedOn w:val="Standardnpsmoodstavce"/>
    <w:uiPriority w:val="99"/>
    <w:semiHidden/>
    <w:unhideWhenUsed/>
    <w:rsid w:val="009754E5"/>
    <w:rPr>
      <w:color w:val="605E5C"/>
      <w:shd w:val="clear" w:color="auto" w:fill="E1DFDD"/>
    </w:rPr>
  </w:style>
  <w:style w:type="character" w:customStyle="1" w:styleId="BezmezerChar">
    <w:name w:val="Bez mezer Char"/>
    <w:basedOn w:val="Standardnpsmoodstavce"/>
    <w:link w:val="Bezmezer"/>
    <w:uiPriority w:val="1"/>
    <w:rsid w:val="004729CD"/>
    <w:rPr>
      <w:rFonts w:ascii="Times New Roman" w:eastAsia="Calibri" w:hAnsi="Times New Roman" w:cs="Times New Roman"/>
      <w:kern w:val="0"/>
      <w:sz w:val="24"/>
      <w14:ligatures w14:val="none"/>
    </w:rPr>
  </w:style>
  <w:style w:type="paragraph" w:customStyle="1" w:styleId="slovanPododstavecSmlouvy">
    <w:name w:val="ČíslovanýPododstavecSmlouvy"/>
    <w:basedOn w:val="Zkladntext"/>
    <w:rsid w:val="001363A9"/>
    <w:pPr>
      <w:numPr>
        <w:numId w:val="27"/>
      </w:numPr>
      <w:tabs>
        <w:tab w:val="clear" w:pos="717"/>
        <w:tab w:val="left" w:pos="284"/>
        <w:tab w:val="num" w:pos="360"/>
        <w:tab w:val="left" w:pos="1260"/>
        <w:tab w:val="left" w:pos="1980"/>
        <w:tab w:val="left" w:pos="3960"/>
      </w:tabs>
      <w:suppressAutoHyphens w:val="0"/>
      <w:spacing w:after="0"/>
      <w:ind w:left="0" w:firstLine="0"/>
      <w:jc w:val="both"/>
    </w:pPr>
    <w:rPr>
      <w:lang w:eastAsia="cs-CZ"/>
    </w:rPr>
  </w:style>
  <w:style w:type="paragraph" w:customStyle="1" w:styleId="HLAVICKA">
    <w:name w:val="HLAVICKA"/>
    <w:basedOn w:val="Normln"/>
    <w:link w:val="HLAVICKAChar"/>
    <w:uiPriority w:val="99"/>
    <w:rsid w:val="001363A9"/>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1363A9"/>
    <w:rPr>
      <w:rFonts w:ascii="Arial" w:eastAsia="Times New Roman" w:hAnsi="Arial" w:cs="Arial"/>
      <w:kern w:val="0"/>
      <w:sz w:val="20"/>
      <w:szCs w:val="20"/>
      <w:lang w:eastAsia="cs-CZ"/>
      <w14:ligatures w14:val="none"/>
    </w:rPr>
  </w:style>
  <w:style w:type="paragraph" w:customStyle="1" w:styleId="Smlouva2">
    <w:name w:val="Smlouva2"/>
    <w:basedOn w:val="Normln"/>
    <w:rsid w:val="001363A9"/>
    <w:pPr>
      <w:suppressAutoHyphens w:val="0"/>
      <w:jc w:val="center"/>
    </w:pPr>
    <w:rPr>
      <w:b/>
      <w:szCs w:val="20"/>
      <w:lang w:eastAsia="cs-CZ"/>
    </w:rPr>
  </w:style>
  <w:style w:type="character" w:customStyle="1" w:styleId="normaltextrun">
    <w:name w:val="normaltextrun"/>
    <w:rsid w:val="001363A9"/>
  </w:style>
  <w:style w:type="character" w:customStyle="1" w:styleId="eop">
    <w:name w:val="eop"/>
    <w:rsid w:val="001363A9"/>
  </w:style>
  <w:style w:type="character" w:styleId="Nevyeenzmnka">
    <w:name w:val="Unresolved Mention"/>
    <w:basedOn w:val="Standardnpsmoodstavce"/>
    <w:uiPriority w:val="99"/>
    <w:semiHidden/>
    <w:unhideWhenUsed/>
    <w:rsid w:val="00A72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84516">
      <w:bodyDiv w:val="1"/>
      <w:marLeft w:val="0"/>
      <w:marRight w:val="0"/>
      <w:marTop w:val="0"/>
      <w:marBottom w:val="0"/>
      <w:divBdr>
        <w:top w:val="none" w:sz="0" w:space="0" w:color="auto"/>
        <w:left w:val="none" w:sz="0" w:space="0" w:color="auto"/>
        <w:bottom w:val="none" w:sz="0" w:space="0" w:color="auto"/>
        <w:right w:val="none" w:sz="0" w:space="0" w:color="auto"/>
      </w:divBdr>
    </w:div>
    <w:div w:id="433785212">
      <w:bodyDiv w:val="1"/>
      <w:marLeft w:val="0"/>
      <w:marRight w:val="0"/>
      <w:marTop w:val="0"/>
      <w:marBottom w:val="0"/>
      <w:divBdr>
        <w:top w:val="none" w:sz="0" w:space="0" w:color="auto"/>
        <w:left w:val="none" w:sz="0" w:space="0" w:color="auto"/>
        <w:bottom w:val="none" w:sz="0" w:space="0" w:color="auto"/>
        <w:right w:val="none" w:sz="0" w:space="0" w:color="auto"/>
      </w:divBdr>
    </w:div>
    <w:div w:id="617880992">
      <w:bodyDiv w:val="1"/>
      <w:marLeft w:val="0"/>
      <w:marRight w:val="0"/>
      <w:marTop w:val="0"/>
      <w:marBottom w:val="0"/>
      <w:divBdr>
        <w:top w:val="none" w:sz="0" w:space="0" w:color="auto"/>
        <w:left w:val="none" w:sz="0" w:space="0" w:color="auto"/>
        <w:bottom w:val="none" w:sz="0" w:space="0" w:color="auto"/>
        <w:right w:val="none" w:sz="0" w:space="0" w:color="auto"/>
      </w:divBdr>
    </w:div>
    <w:div w:id="957101318">
      <w:bodyDiv w:val="1"/>
      <w:marLeft w:val="0"/>
      <w:marRight w:val="0"/>
      <w:marTop w:val="0"/>
      <w:marBottom w:val="0"/>
      <w:divBdr>
        <w:top w:val="none" w:sz="0" w:space="0" w:color="auto"/>
        <w:left w:val="none" w:sz="0" w:space="0" w:color="auto"/>
        <w:bottom w:val="none" w:sz="0" w:space="0" w:color="auto"/>
        <w:right w:val="none" w:sz="0" w:space="0" w:color="auto"/>
      </w:divBdr>
    </w:div>
    <w:div w:id="1040741403">
      <w:bodyDiv w:val="1"/>
      <w:marLeft w:val="0"/>
      <w:marRight w:val="0"/>
      <w:marTop w:val="0"/>
      <w:marBottom w:val="0"/>
      <w:divBdr>
        <w:top w:val="none" w:sz="0" w:space="0" w:color="auto"/>
        <w:left w:val="none" w:sz="0" w:space="0" w:color="auto"/>
        <w:bottom w:val="none" w:sz="0" w:space="0" w:color="auto"/>
        <w:right w:val="none" w:sz="0" w:space="0" w:color="auto"/>
      </w:divBdr>
    </w:div>
    <w:div w:id="1062680948">
      <w:bodyDiv w:val="1"/>
      <w:marLeft w:val="0"/>
      <w:marRight w:val="0"/>
      <w:marTop w:val="0"/>
      <w:marBottom w:val="0"/>
      <w:divBdr>
        <w:top w:val="none" w:sz="0" w:space="0" w:color="auto"/>
        <w:left w:val="none" w:sz="0" w:space="0" w:color="auto"/>
        <w:bottom w:val="none" w:sz="0" w:space="0" w:color="auto"/>
        <w:right w:val="none" w:sz="0" w:space="0" w:color="auto"/>
      </w:divBdr>
    </w:div>
    <w:div w:id="14822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5F7C8-8079-4FAE-9462-52C28916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24</Pages>
  <Words>10623</Words>
  <Characters>62679</Characters>
  <Application>Microsoft Office Word</Application>
  <DocSecurity>8</DocSecurity>
  <Lines>522</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Antošová Kateřina, Mgr.</dc:creator>
  <cp:keywords/>
  <dc:description/>
  <cp:lastModifiedBy>Antošová Kateřina, Mgr.</cp:lastModifiedBy>
  <cp:revision>12</cp:revision>
  <cp:lastPrinted>2025-10-13T13:13:00Z</cp:lastPrinted>
  <dcterms:created xsi:type="dcterms:W3CDTF">2025-09-29T09:39:00Z</dcterms:created>
  <dcterms:modified xsi:type="dcterms:W3CDTF">2025-10-24T08:48:00Z</dcterms:modified>
</cp:coreProperties>
</file>