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8FAB6" w14:textId="20BA7622" w:rsidR="00F606C8" w:rsidRPr="008960F9" w:rsidRDefault="00F606C8" w:rsidP="00F606C8">
      <w:pPr>
        <w:suppressAutoHyphens w:val="0"/>
        <w:autoSpaceDE w:val="0"/>
        <w:autoSpaceDN w:val="0"/>
        <w:adjustRightInd w:val="0"/>
        <w:spacing w:before="60" w:after="60"/>
        <w:jc w:val="center"/>
        <w:rPr>
          <w:rFonts w:ascii="Arial" w:hAnsi="Arial" w:cs="Arial"/>
          <w:b/>
          <w:bCs/>
          <w:sz w:val="22"/>
          <w:szCs w:val="22"/>
          <w:lang w:eastAsia="cs-CZ"/>
        </w:rPr>
      </w:pPr>
      <w:r w:rsidRPr="008960F9">
        <w:rPr>
          <w:rFonts w:ascii="Arial" w:hAnsi="Arial" w:cs="Arial"/>
          <w:b/>
          <w:bCs/>
          <w:sz w:val="22"/>
          <w:szCs w:val="22"/>
          <w:lang w:eastAsia="cs-CZ"/>
        </w:rPr>
        <w:t>Kupní smlouva</w:t>
      </w:r>
    </w:p>
    <w:p w14:paraId="0B56FE2C" w14:textId="77777777" w:rsidR="00F606C8" w:rsidRPr="008960F9" w:rsidRDefault="00F606C8" w:rsidP="00F606C8">
      <w:pPr>
        <w:suppressAutoHyphens w:val="0"/>
        <w:autoSpaceDE w:val="0"/>
        <w:autoSpaceDN w:val="0"/>
        <w:adjustRightInd w:val="0"/>
        <w:spacing w:before="60" w:after="60"/>
        <w:jc w:val="center"/>
        <w:rPr>
          <w:rFonts w:ascii="Arial" w:hAnsi="Arial" w:cs="Arial"/>
          <w:sz w:val="22"/>
          <w:szCs w:val="22"/>
          <w:lang w:eastAsia="cs-CZ"/>
        </w:rPr>
      </w:pPr>
      <w:r w:rsidRPr="008960F9">
        <w:rPr>
          <w:rFonts w:ascii="Arial" w:hAnsi="Arial" w:cs="Arial"/>
          <w:sz w:val="22"/>
          <w:szCs w:val="22"/>
          <w:lang w:eastAsia="cs-CZ"/>
        </w:rPr>
        <w:t>uzavřená dle ustanovení § 2079 a násl.</w:t>
      </w:r>
      <w:r w:rsidRPr="008960F9">
        <w:rPr>
          <w:rFonts w:ascii="Arial" w:hAnsi="Arial" w:cs="Arial"/>
          <w:b/>
          <w:sz w:val="22"/>
          <w:szCs w:val="22"/>
          <w:lang w:eastAsia="cs-CZ"/>
        </w:rPr>
        <w:t xml:space="preserve"> </w:t>
      </w:r>
      <w:r w:rsidRPr="008960F9">
        <w:rPr>
          <w:rFonts w:ascii="Arial" w:hAnsi="Arial" w:cs="Arial"/>
          <w:sz w:val="22"/>
          <w:szCs w:val="22"/>
          <w:lang w:eastAsia="cs-CZ"/>
        </w:rPr>
        <w:t>zákona č. 89/2012 Sb., občanského zákoníku, ve znění pozdějších předpisů (dále jen „Občanský zákoník“) mezi těmito smluvními stranami:</w:t>
      </w:r>
    </w:p>
    <w:p w14:paraId="2361A099" w14:textId="77777777" w:rsidR="00F606C8" w:rsidRPr="008960F9" w:rsidRDefault="00F606C8" w:rsidP="00F606C8">
      <w:pPr>
        <w:suppressAutoHyphens w:val="0"/>
        <w:autoSpaceDE w:val="0"/>
        <w:autoSpaceDN w:val="0"/>
        <w:adjustRightInd w:val="0"/>
        <w:spacing w:before="60" w:after="60"/>
        <w:jc w:val="center"/>
        <w:rPr>
          <w:rFonts w:ascii="Arial" w:hAnsi="Arial" w:cs="Arial"/>
          <w:sz w:val="22"/>
          <w:szCs w:val="22"/>
          <w:lang w:eastAsia="cs-CZ"/>
        </w:rPr>
      </w:pPr>
    </w:p>
    <w:p w14:paraId="735AD36A" w14:textId="77777777" w:rsidR="00F606C8" w:rsidRPr="008960F9" w:rsidRDefault="00F606C8" w:rsidP="00F606C8">
      <w:pPr>
        <w:suppressAutoHyphens w:val="0"/>
        <w:autoSpaceDE w:val="0"/>
        <w:autoSpaceDN w:val="0"/>
        <w:adjustRightInd w:val="0"/>
        <w:spacing w:before="60" w:after="60"/>
        <w:jc w:val="center"/>
        <w:rPr>
          <w:rFonts w:ascii="Arial" w:hAnsi="Arial" w:cs="Arial"/>
          <w:b/>
          <w:sz w:val="22"/>
          <w:szCs w:val="22"/>
          <w:lang w:eastAsia="cs-CZ"/>
        </w:rPr>
      </w:pPr>
      <w:r w:rsidRPr="008960F9">
        <w:rPr>
          <w:rFonts w:ascii="Arial" w:hAnsi="Arial" w:cs="Arial"/>
          <w:b/>
          <w:sz w:val="22"/>
          <w:szCs w:val="22"/>
          <w:lang w:eastAsia="cs-CZ"/>
        </w:rPr>
        <w:t>Smluvní strany</w:t>
      </w:r>
    </w:p>
    <w:p w14:paraId="7E6D6E6F" w14:textId="77777777" w:rsidR="00F606C8" w:rsidRPr="008960F9" w:rsidRDefault="00F606C8" w:rsidP="00F606C8">
      <w:pPr>
        <w:suppressAutoHyphens w:val="0"/>
        <w:spacing w:before="60" w:after="60"/>
        <w:ind w:left="567"/>
        <w:rPr>
          <w:rFonts w:ascii="Arial" w:hAnsi="Arial" w:cs="Arial"/>
          <w:b/>
          <w:sz w:val="22"/>
          <w:szCs w:val="22"/>
          <w:lang w:eastAsia="cs-CZ"/>
        </w:rPr>
      </w:pPr>
    </w:p>
    <w:p w14:paraId="47328BF0" w14:textId="77777777" w:rsidR="00F606C8" w:rsidRPr="008960F9" w:rsidRDefault="00F606C8" w:rsidP="00F606C8">
      <w:pPr>
        <w:suppressAutoHyphens w:val="0"/>
        <w:spacing w:before="60" w:after="60"/>
        <w:ind w:left="567"/>
        <w:rPr>
          <w:rFonts w:ascii="Arial" w:hAnsi="Arial" w:cs="Arial"/>
          <w:b/>
          <w:sz w:val="22"/>
          <w:szCs w:val="22"/>
          <w:lang w:eastAsia="cs-CZ"/>
        </w:rPr>
      </w:pPr>
      <w:r w:rsidRPr="008960F9">
        <w:rPr>
          <w:rFonts w:ascii="Arial" w:hAnsi="Arial" w:cs="Arial"/>
          <w:b/>
          <w:sz w:val="22"/>
          <w:szCs w:val="22"/>
          <w:lang w:eastAsia="cs-CZ"/>
        </w:rPr>
        <w:t xml:space="preserve">1. </w:t>
      </w:r>
      <w:r w:rsidRPr="00CE3707">
        <w:rPr>
          <w:rFonts w:ascii="Arial" w:hAnsi="Arial" w:cs="Arial"/>
          <w:b/>
          <w:bCs/>
          <w:sz w:val="22"/>
          <w:szCs w:val="22"/>
        </w:rPr>
        <w:t>Statutární město Ústí nad Labem</w:t>
      </w:r>
    </w:p>
    <w:p w14:paraId="792F5A83" w14:textId="77777777" w:rsidR="00F606C8" w:rsidRPr="008960F9" w:rsidRDefault="00F606C8" w:rsidP="00F606C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8960F9">
        <w:rPr>
          <w:rFonts w:ascii="Arial" w:hAnsi="Arial" w:cs="Arial"/>
          <w:sz w:val="22"/>
          <w:szCs w:val="22"/>
          <w:lang w:eastAsia="cs-CZ"/>
        </w:rPr>
        <w:t xml:space="preserve">se sídlem:  </w:t>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sidRPr="00662EF1">
        <w:rPr>
          <w:rFonts w:ascii="Arial" w:hAnsi="Arial" w:cs="Arial"/>
          <w:sz w:val="22"/>
          <w:szCs w:val="22"/>
        </w:rPr>
        <w:t>Velká Hradební 2336/8, 401 00 Ústí n</w:t>
      </w:r>
      <w:r>
        <w:rPr>
          <w:rFonts w:ascii="Arial" w:hAnsi="Arial" w:cs="Arial"/>
          <w:sz w:val="22"/>
          <w:szCs w:val="22"/>
        </w:rPr>
        <w:t>ad</w:t>
      </w:r>
      <w:r w:rsidRPr="00662EF1">
        <w:rPr>
          <w:rFonts w:ascii="Arial" w:hAnsi="Arial" w:cs="Arial"/>
          <w:sz w:val="22"/>
          <w:szCs w:val="22"/>
        </w:rPr>
        <w:t xml:space="preserve"> L</w:t>
      </w:r>
      <w:r>
        <w:rPr>
          <w:rFonts w:ascii="Arial" w:hAnsi="Arial" w:cs="Arial"/>
          <w:sz w:val="22"/>
          <w:szCs w:val="22"/>
        </w:rPr>
        <w:t>abem</w:t>
      </w:r>
    </w:p>
    <w:p w14:paraId="10CA7637" w14:textId="59C032A1" w:rsidR="00F606C8" w:rsidRPr="008960F9" w:rsidRDefault="00F606C8" w:rsidP="00F606C8">
      <w:pPr>
        <w:suppressAutoHyphens w:val="0"/>
        <w:spacing w:before="60" w:after="60"/>
        <w:ind w:left="3540" w:hanging="2673"/>
        <w:rPr>
          <w:rFonts w:ascii="Arial" w:hAnsi="Arial" w:cs="Arial"/>
          <w:sz w:val="22"/>
          <w:szCs w:val="22"/>
          <w:lang w:eastAsia="cs-CZ"/>
        </w:rPr>
      </w:pPr>
      <w:r>
        <w:rPr>
          <w:rFonts w:ascii="Arial" w:hAnsi="Arial" w:cs="Arial"/>
          <w:sz w:val="22"/>
          <w:szCs w:val="22"/>
          <w:lang w:eastAsia="cs-CZ"/>
        </w:rPr>
        <w:t>z</w:t>
      </w:r>
      <w:r w:rsidRPr="008960F9">
        <w:rPr>
          <w:rFonts w:ascii="Arial" w:hAnsi="Arial" w:cs="Arial"/>
          <w:sz w:val="22"/>
          <w:szCs w:val="22"/>
          <w:lang w:eastAsia="cs-CZ"/>
        </w:rPr>
        <w:t>astoupeno</w:t>
      </w:r>
      <w:r>
        <w:rPr>
          <w:rFonts w:ascii="Arial" w:hAnsi="Arial" w:cs="Arial"/>
          <w:sz w:val="22"/>
          <w:szCs w:val="22"/>
          <w:lang w:eastAsia="cs-CZ"/>
        </w:rPr>
        <w:t xml:space="preserve">: </w:t>
      </w:r>
      <w:r w:rsidRPr="008960F9">
        <w:rPr>
          <w:rFonts w:ascii="Arial" w:hAnsi="Arial" w:cs="Arial"/>
          <w:sz w:val="22"/>
          <w:szCs w:val="22"/>
          <w:lang w:eastAsia="cs-CZ"/>
        </w:rPr>
        <w:tab/>
      </w:r>
      <w:r w:rsidR="00283E3E">
        <w:rPr>
          <w:rFonts w:ascii="Arial" w:hAnsi="Arial" w:cs="Arial"/>
          <w:sz w:val="22"/>
          <w:szCs w:val="22"/>
          <w:lang w:eastAsia="cs-CZ"/>
        </w:rPr>
        <w:t xml:space="preserve">PhDr. </w:t>
      </w:r>
      <w:r>
        <w:rPr>
          <w:rFonts w:ascii="Arial" w:hAnsi="Arial" w:cs="Arial"/>
          <w:sz w:val="22"/>
          <w:szCs w:val="22"/>
          <w:lang w:eastAsia="cs-CZ"/>
        </w:rPr>
        <w:t xml:space="preserve">Ing. </w:t>
      </w:r>
      <w:r w:rsidR="00283E3E">
        <w:rPr>
          <w:rFonts w:ascii="Arial" w:hAnsi="Arial" w:cs="Arial"/>
          <w:sz w:val="22"/>
          <w:szCs w:val="22"/>
          <w:lang w:eastAsia="cs-CZ"/>
        </w:rPr>
        <w:t>Petrem Nedvědickým</w:t>
      </w:r>
      <w:r>
        <w:rPr>
          <w:rFonts w:ascii="Arial" w:hAnsi="Arial" w:cs="Arial"/>
          <w:sz w:val="22"/>
          <w:szCs w:val="22"/>
          <w:lang w:eastAsia="cs-CZ"/>
        </w:rPr>
        <w:t xml:space="preserve">, </w:t>
      </w:r>
      <w:r w:rsidR="00283E3E">
        <w:rPr>
          <w:rFonts w:ascii="Arial" w:hAnsi="Arial" w:cs="Arial"/>
          <w:sz w:val="22"/>
          <w:szCs w:val="22"/>
          <w:lang w:eastAsia="cs-CZ"/>
        </w:rPr>
        <w:t>primátorem</w:t>
      </w:r>
    </w:p>
    <w:p w14:paraId="4225DFDE" w14:textId="77777777" w:rsidR="00F606C8" w:rsidRPr="008960F9" w:rsidRDefault="00F606C8" w:rsidP="00F606C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8960F9">
        <w:rPr>
          <w:rFonts w:ascii="Arial" w:hAnsi="Arial" w:cs="Arial"/>
          <w:sz w:val="22"/>
          <w:szCs w:val="22"/>
          <w:lang w:eastAsia="cs-CZ"/>
        </w:rPr>
        <w:t xml:space="preserve">IČ: </w:t>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sidRPr="00662EF1">
        <w:rPr>
          <w:rFonts w:ascii="Arial" w:hAnsi="Arial" w:cs="Arial"/>
          <w:sz w:val="22"/>
          <w:szCs w:val="22"/>
        </w:rPr>
        <w:t>00081531</w:t>
      </w:r>
    </w:p>
    <w:p w14:paraId="420A10DB" w14:textId="77777777" w:rsidR="00F606C8" w:rsidRPr="008960F9" w:rsidRDefault="00F606C8" w:rsidP="00F606C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8960F9">
        <w:rPr>
          <w:rFonts w:ascii="Arial" w:hAnsi="Arial" w:cs="Arial"/>
          <w:sz w:val="22"/>
          <w:szCs w:val="22"/>
          <w:lang w:eastAsia="cs-CZ"/>
        </w:rPr>
        <w:t xml:space="preserve">Osoba oprávněna jednat </w:t>
      </w:r>
    </w:p>
    <w:p w14:paraId="173566CC" w14:textId="77777777" w:rsidR="00F606C8" w:rsidRDefault="00F606C8" w:rsidP="00F606C8">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8960F9">
        <w:rPr>
          <w:rFonts w:ascii="Arial" w:hAnsi="Arial" w:cs="Arial"/>
          <w:sz w:val="22"/>
          <w:szCs w:val="22"/>
          <w:lang w:eastAsia="cs-CZ"/>
        </w:rPr>
        <w:t xml:space="preserve">ve věcech technických: </w:t>
      </w:r>
      <w:r w:rsidRPr="008960F9">
        <w:rPr>
          <w:rFonts w:ascii="Arial" w:hAnsi="Arial" w:cs="Arial"/>
          <w:sz w:val="22"/>
          <w:szCs w:val="22"/>
          <w:lang w:eastAsia="cs-CZ"/>
        </w:rPr>
        <w:tab/>
      </w:r>
      <w:r>
        <w:rPr>
          <w:rFonts w:ascii="Arial" w:hAnsi="Arial" w:cs="Arial"/>
          <w:sz w:val="22"/>
          <w:szCs w:val="22"/>
          <w:lang w:eastAsia="cs-CZ"/>
        </w:rPr>
        <w:t>Jan Hodný, technik oddělení evidence majetku odboru dopravy a majetku MmÚ</w:t>
      </w:r>
    </w:p>
    <w:p w14:paraId="76B54D4A" w14:textId="77777777" w:rsidR="00F606C8" w:rsidRDefault="00F606C8" w:rsidP="00F606C8">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ab/>
        <w:t>tel.: +420 725 467 246</w:t>
      </w:r>
    </w:p>
    <w:p w14:paraId="2462FE08" w14:textId="77777777" w:rsidR="00F606C8" w:rsidRPr="008960F9" w:rsidRDefault="00F606C8" w:rsidP="00F606C8">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                                            e-mail: jan.hodny@mag-ul.cz</w:t>
      </w:r>
    </w:p>
    <w:p w14:paraId="04B82CFC" w14:textId="77777777" w:rsidR="00F606C8" w:rsidRPr="004E21CE" w:rsidRDefault="00F606C8" w:rsidP="00F606C8">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8960F9">
        <w:rPr>
          <w:rFonts w:ascii="Arial" w:hAnsi="Arial" w:cs="Arial"/>
          <w:sz w:val="22"/>
          <w:szCs w:val="22"/>
          <w:lang w:eastAsia="cs-CZ"/>
        </w:rPr>
        <w:t xml:space="preserve">bankovní spojení: </w:t>
      </w:r>
      <w:r w:rsidRPr="008960F9">
        <w:rPr>
          <w:rFonts w:ascii="Arial" w:hAnsi="Arial" w:cs="Arial"/>
          <w:sz w:val="22"/>
          <w:szCs w:val="22"/>
          <w:lang w:eastAsia="cs-CZ"/>
        </w:rPr>
        <w:tab/>
      </w:r>
      <w:r w:rsidRPr="004E21CE">
        <w:rPr>
          <w:rFonts w:ascii="Arial" w:hAnsi="Arial" w:cs="Arial"/>
          <w:sz w:val="22"/>
          <w:szCs w:val="22"/>
          <w:lang w:eastAsia="cs-CZ"/>
        </w:rPr>
        <w:t>Komerční banka, a.s.</w:t>
      </w:r>
    </w:p>
    <w:p w14:paraId="28A27C3E" w14:textId="77777777" w:rsidR="00F606C8" w:rsidRPr="004E21CE" w:rsidRDefault="00F606C8" w:rsidP="00F606C8">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4E21CE">
        <w:rPr>
          <w:rFonts w:ascii="Arial" w:hAnsi="Arial" w:cs="Arial"/>
          <w:sz w:val="22"/>
          <w:szCs w:val="22"/>
          <w:lang w:eastAsia="cs-CZ"/>
        </w:rPr>
        <w:t xml:space="preserve">číslo účtu:  </w:t>
      </w:r>
      <w:r w:rsidRPr="004E21CE">
        <w:rPr>
          <w:rFonts w:ascii="Arial" w:hAnsi="Arial" w:cs="Arial"/>
          <w:sz w:val="22"/>
          <w:szCs w:val="22"/>
          <w:lang w:eastAsia="cs-CZ"/>
        </w:rPr>
        <w:tab/>
      </w:r>
      <w:r w:rsidRPr="004E21CE">
        <w:rPr>
          <w:rFonts w:ascii="Arial" w:hAnsi="Arial" w:cs="Arial"/>
          <w:sz w:val="22"/>
          <w:szCs w:val="22"/>
          <w:lang w:eastAsia="cs-CZ"/>
        </w:rPr>
        <w:tab/>
      </w:r>
      <w:r w:rsidRPr="004E21CE">
        <w:rPr>
          <w:rFonts w:ascii="Arial" w:hAnsi="Arial" w:cs="Arial"/>
          <w:sz w:val="22"/>
          <w:szCs w:val="22"/>
          <w:lang w:eastAsia="cs-CZ"/>
        </w:rPr>
        <w:tab/>
      </w:r>
      <w:r w:rsidRPr="004E21CE">
        <w:rPr>
          <w:rFonts w:ascii="Arial" w:hAnsi="Arial" w:cs="Arial"/>
          <w:sz w:val="22"/>
          <w:szCs w:val="22"/>
        </w:rPr>
        <w:t>78-4632170217/0100</w:t>
      </w:r>
    </w:p>
    <w:p w14:paraId="7C850EF1" w14:textId="77777777" w:rsidR="00F606C8" w:rsidRPr="008960F9" w:rsidRDefault="00F606C8" w:rsidP="00F606C8">
      <w:pPr>
        <w:suppressAutoHyphens w:val="0"/>
        <w:spacing w:before="60" w:after="60"/>
        <w:ind w:firstLine="708"/>
        <w:contextualSpacing/>
        <w:rPr>
          <w:rFonts w:ascii="Arial" w:hAnsi="Arial" w:cs="Arial"/>
          <w:sz w:val="22"/>
          <w:szCs w:val="22"/>
          <w:lang w:eastAsia="cs-CZ"/>
        </w:rPr>
      </w:pPr>
      <w:r w:rsidRPr="008960F9">
        <w:rPr>
          <w:rFonts w:ascii="Arial" w:hAnsi="Arial" w:cs="Arial"/>
          <w:sz w:val="22"/>
          <w:szCs w:val="22"/>
          <w:lang w:eastAsia="cs-CZ"/>
        </w:rPr>
        <w:t xml:space="preserve"> </w:t>
      </w:r>
    </w:p>
    <w:p w14:paraId="179B2B24" w14:textId="77777777" w:rsidR="00F606C8" w:rsidRPr="008960F9" w:rsidRDefault="00F606C8" w:rsidP="00F606C8">
      <w:pPr>
        <w:suppressAutoHyphens w:val="0"/>
        <w:spacing w:before="60" w:after="60"/>
        <w:ind w:firstLine="708"/>
        <w:contextualSpacing/>
        <w:rPr>
          <w:rFonts w:ascii="Arial" w:hAnsi="Arial" w:cs="Arial"/>
          <w:sz w:val="22"/>
          <w:szCs w:val="22"/>
          <w:lang w:eastAsia="cs-CZ"/>
        </w:rPr>
      </w:pPr>
      <w:r w:rsidRPr="008960F9">
        <w:rPr>
          <w:rFonts w:ascii="Arial" w:hAnsi="Arial" w:cs="Arial"/>
          <w:sz w:val="22"/>
          <w:szCs w:val="22"/>
          <w:lang w:eastAsia="cs-CZ"/>
        </w:rPr>
        <w:t xml:space="preserve">  (dále jen „</w:t>
      </w:r>
      <w:r>
        <w:rPr>
          <w:rFonts w:ascii="Arial" w:hAnsi="Arial" w:cs="Arial"/>
          <w:sz w:val="22"/>
          <w:szCs w:val="22"/>
          <w:lang w:eastAsia="cs-CZ"/>
        </w:rPr>
        <w:t>K</w:t>
      </w:r>
      <w:r w:rsidRPr="008960F9">
        <w:rPr>
          <w:rFonts w:ascii="Arial" w:hAnsi="Arial" w:cs="Arial"/>
          <w:sz w:val="22"/>
          <w:szCs w:val="22"/>
          <w:lang w:eastAsia="cs-CZ"/>
        </w:rPr>
        <w:t>upující“</w:t>
      </w:r>
      <w:r w:rsidRPr="008960F9">
        <w:rPr>
          <w:rFonts w:ascii="Arial" w:hAnsi="Arial" w:cs="Arial"/>
          <w:bCs/>
          <w:sz w:val="22"/>
          <w:szCs w:val="22"/>
          <w:lang w:eastAsia="cs-CZ"/>
        </w:rPr>
        <w:t xml:space="preserve"> nebo „</w:t>
      </w:r>
      <w:r>
        <w:rPr>
          <w:rFonts w:ascii="Arial" w:hAnsi="Arial" w:cs="Arial"/>
          <w:bCs/>
          <w:sz w:val="22"/>
          <w:szCs w:val="22"/>
          <w:lang w:eastAsia="cs-CZ"/>
        </w:rPr>
        <w:t>S</w:t>
      </w:r>
      <w:r w:rsidRPr="008960F9">
        <w:rPr>
          <w:rFonts w:ascii="Arial" w:hAnsi="Arial" w:cs="Arial"/>
          <w:bCs/>
          <w:sz w:val="22"/>
          <w:szCs w:val="22"/>
          <w:lang w:eastAsia="cs-CZ"/>
        </w:rPr>
        <w:t>mluvní strana“</w:t>
      </w:r>
      <w:r w:rsidRPr="008960F9">
        <w:rPr>
          <w:rFonts w:ascii="Arial" w:hAnsi="Arial" w:cs="Arial"/>
          <w:sz w:val="22"/>
          <w:szCs w:val="22"/>
          <w:lang w:eastAsia="cs-CZ"/>
        </w:rPr>
        <w:t xml:space="preserve">)        </w:t>
      </w:r>
    </w:p>
    <w:p w14:paraId="36D2B3A9" w14:textId="77777777" w:rsidR="00F606C8" w:rsidRPr="008960F9" w:rsidRDefault="00F606C8" w:rsidP="00F606C8">
      <w:pPr>
        <w:suppressAutoHyphens w:val="0"/>
        <w:spacing w:before="60" w:after="60"/>
        <w:ind w:left="1276"/>
        <w:contextualSpacing/>
        <w:rPr>
          <w:rFonts w:ascii="Arial" w:hAnsi="Arial" w:cs="Arial"/>
          <w:sz w:val="22"/>
          <w:szCs w:val="22"/>
          <w:lang w:eastAsia="cs-CZ"/>
        </w:rPr>
      </w:pPr>
      <w:r w:rsidRPr="008960F9">
        <w:rPr>
          <w:rFonts w:ascii="Arial" w:hAnsi="Arial" w:cs="Arial"/>
          <w:sz w:val="22"/>
          <w:szCs w:val="22"/>
          <w:lang w:eastAsia="cs-CZ"/>
        </w:rPr>
        <w:t xml:space="preserve">           </w:t>
      </w:r>
    </w:p>
    <w:p w14:paraId="4C431AFB" w14:textId="77777777" w:rsidR="00F606C8" w:rsidRPr="008960F9" w:rsidRDefault="00F606C8" w:rsidP="00F606C8">
      <w:pPr>
        <w:suppressAutoHyphens w:val="0"/>
        <w:spacing w:before="60" w:after="60"/>
        <w:ind w:left="1276"/>
        <w:contextualSpacing/>
        <w:rPr>
          <w:rFonts w:ascii="Arial" w:hAnsi="Arial" w:cs="Arial"/>
          <w:b/>
          <w:sz w:val="22"/>
          <w:szCs w:val="22"/>
          <w:lang w:eastAsia="cs-CZ"/>
        </w:rPr>
      </w:pPr>
      <w:r w:rsidRPr="008960F9">
        <w:rPr>
          <w:rFonts w:ascii="Arial" w:hAnsi="Arial" w:cs="Arial"/>
          <w:sz w:val="22"/>
          <w:szCs w:val="22"/>
          <w:lang w:eastAsia="cs-CZ"/>
        </w:rPr>
        <w:t xml:space="preserve"> </w:t>
      </w:r>
      <w:r w:rsidRPr="008960F9">
        <w:rPr>
          <w:rFonts w:ascii="Arial" w:hAnsi="Arial" w:cs="Arial"/>
          <w:b/>
          <w:sz w:val="22"/>
          <w:szCs w:val="22"/>
          <w:lang w:eastAsia="cs-CZ"/>
        </w:rPr>
        <w:t>a</w:t>
      </w:r>
    </w:p>
    <w:p w14:paraId="456EFF0D" w14:textId="77777777" w:rsidR="00F606C8" w:rsidRPr="008960F9" w:rsidRDefault="00F606C8" w:rsidP="00F606C8">
      <w:pPr>
        <w:tabs>
          <w:tab w:val="left" w:pos="851"/>
        </w:tabs>
        <w:suppressAutoHyphens w:val="0"/>
        <w:spacing w:before="60" w:after="60"/>
        <w:ind w:left="851"/>
        <w:rPr>
          <w:rFonts w:ascii="Arial" w:hAnsi="Arial" w:cs="Arial"/>
          <w:b/>
          <w:sz w:val="22"/>
          <w:szCs w:val="22"/>
          <w:lang w:eastAsia="cs-CZ"/>
        </w:rPr>
      </w:pPr>
    </w:p>
    <w:p w14:paraId="4E3B76D4" w14:textId="77777777" w:rsidR="00F606C8" w:rsidRPr="008960F9" w:rsidRDefault="00F606C8" w:rsidP="00F606C8">
      <w:pPr>
        <w:tabs>
          <w:tab w:val="left" w:pos="851"/>
        </w:tabs>
        <w:suppressAutoHyphens w:val="0"/>
        <w:spacing w:before="60" w:after="60"/>
        <w:ind w:left="851" w:hanging="284"/>
        <w:rPr>
          <w:rFonts w:ascii="Arial" w:hAnsi="Arial" w:cs="Arial"/>
          <w:b/>
          <w:sz w:val="22"/>
          <w:szCs w:val="22"/>
          <w:lang w:eastAsia="cs-CZ"/>
        </w:rPr>
      </w:pPr>
      <w:r w:rsidRPr="008960F9">
        <w:rPr>
          <w:rFonts w:ascii="Arial" w:hAnsi="Arial" w:cs="Arial"/>
          <w:b/>
          <w:sz w:val="22"/>
          <w:szCs w:val="22"/>
          <w:lang w:eastAsia="cs-CZ"/>
        </w:rPr>
        <w:t xml:space="preserve">2. </w:t>
      </w:r>
      <w:permStart w:id="304681087" w:edGrp="everyone"/>
      <w:r w:rsidRPr="008960F9">
        <w:rPr>
          <w:rFonts w:ascii="Arial" w:hAnsi="Arial" w:cs="Arial"/>
          <w:b/>
          <w:sz w:val="22"/>
          <w:szCs w:val="22"/>
          <w:lang w:eastAsia="cs-CZ"/>
        </w:rPr>
        <w:t xml:space="preserve">(doplní </w:t>
      </w:r>
      <w:r>
        <w:rPr>
          <w:rFonts w:ascii="Arial" w:hAnsi="Arial" w:cs="Arial"/>
          <w:b/>
          <w:sz w:val="22"/>
          <w:szCs w:val="22"/>
          <w:lang w:eastAsia="cs-CZ"/>
        </w:rPr>
        <w:t>P</w:t>
      </w:r>
      <w:r w:rsidRPr="008960F9">
        <w:rPr>
          <w:rFonts w:ascii="Arial" w:hAnsi="Arial" w:cs="Arial"/>
          <w:b/>
          <w:sz w:val="22"/>
          <w:szCs w:val="22"/>
          <w:lang w:eastAsia="cs-CZ"/>
        </w:rPr>
        <w:t xml:space="preserve">rodávající) </w:t>
      </w:r>
    </w:p>
    <w:p w14:paraId="5A4A8C70" w14:textId="77777777" w:rsidR="00F606C8" w:rsidRPr="008960F9" w:rsidRDefault="00F606C8" w:rsidP="00F606C8">
      <w:pPr>
        <w:tabs>
          <w:tab w:val="left" w:pos="2552"/>
        </w:tabs>
        <w:suppressAutoHyphens w:val="0"/>
        <w:spacing w:before="60" w:after="60"/>
        <w:ind w:left="851"/>
        <w:jc w:val="both"/>
        <w:rPr>
          <w:rFonts w:ascii="Arial" w:hAnsi="Arial" w:cs="Arial"/>
          <w:b/>
          <w:sz w:val="22"/>
          <w:szCs w:val="22"/>
          <w:lang w:eastAsia="cs-CZ"/>
        </w:rPr>
      </w:pPr>
      <w:r w:rsidRPr="008960F9">
        <w:rPr>
          <w:rFonts w:ascii="Arial" w:hAnsi="Arial" w:cs="Arial"/>
          <w:sz w:val="22"/>
          <w:szCs w:val="22"/>
          <w:lang w:eastAsia="cs-CZ"/>
        </w:rPr>
        <w:t xml:space="preserve">zastoupená/ý: </w:t>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i/>
          <w:sz w:val="22"/>
          <w:szCs w:val="22"/>
          <w:lang w:eastAsia="cs-CZ"/>
        </w:rPr>
        <w:t>(</w:t>
      </w:r>
      <w:r w:rsidRPr="008960F9">
        <w:rPr>
          <w:rFonts w:ascii="Arial" w:hAnsi="Arial" w:cs="Arial"/>
          <w:b/>
          <w:sz w:val="22"/>
          <w:szCs w:val="22"/>
          <w:lang w:eastAsia="cs-CZ"/>
        </w:rPr>
        <w:t xml:space="preserve">doplní </w:t>
      </w:r>
      <w:r>
        <w:rPr>
          <w:rFonts w:ascii="Arial" w:hAnsi="Arial" w:cs="Arial"/>
          <w:b/>
          <w:sz w:val="22"/>
          <w:szCs w:val="22"/>
          <w:lang w:eastAsia="cs-CZ"/>
        </w:rPr>
        <w:t>Pr</w:t>
      </w:r>
      <w:r w:rsidRPr="008960F9">
        <w:rPr>
          <w:rFonts w:ascii="Arial" w:hAnsi="Arial" w:cs="Arial"/>
          <w:b/>
          <w:sz w:val="22"/>
          <w:szCs w:val="22"/>
          <w:lang w:eastAsia="cs-CZ"/>
        </w:rPr>
        <w:t>odávajíc</w:t>
      </w:r>
      <w:r>
        <w:rPr>
          <w:rFonts w:ascii="Arial" w:hAnsi="Arial" w:cs="Arial"/>
          <w:b/>
          <w:sz w:val="22"/>
          <w:szCs w:val="22"/>
          <w:lang w:eastAsia="cs-CZ"/>
        </w:rPr>
        <w:t>í</w:t>
      </w:r>
      <w:r w:rsidRPr="008960F9">
        <w:rPr>
          <w:rFonts w:ascii="Arial" w:hAnsi="Arial" w:cs="Arial"/>
          <w:i/>
          <w:sz w:val="22"/>
          <w:szCs w:val="22"/>
          <w:lang w:eastAsia="cs-CZ"/>
        </w:rPr>
        <w:t>)</w:t>
      </w:r>
      <w:r w:rsidRPr="008960F9">
        <w:rPr>
          <w:rFonts w:ascii="Arial" w:hAnsi="Arial" w:cs="Arial"/>
          <w:b/>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p>
    <w:p w14:paraId="78FA9454" w14:textId="77777777" w:rsidR="00F606C8" w:rsidRPr="008960F9" w:rsidRDefault="00F606C8" w:rsidP="00F606C8">
      <w:pPr>
        <w:widowControl w:val="0"/>
        <w:tabs>
          <w:tab w:val="left" w:pos="2127"/>
        </w:tabs>
        <w:spacing w:before="60" w:after="60"/>
        <w:ind w:left="851"/>
        <w:rPr>
          <w:rFonts w:ascii="Arial" w:eastAsia="Arial Unicode MS" w:hAnsi="Arial" w:cs="Arial"/>
          <w:kern w:val="1"/>
          <w:sz w:val="22"/>
          <w:szCs w:val="22"/>
          <w:lang w:eastAsia="cs-CZ"/>
        </w:rPr>
      </w:pPr>
      <w:r w:rsidRPr="008960F9">
        <w:rPr>
          <w:rFonts w:ascii="Arial" w:eastAsia="Arial Unicode MS" w:hAnsi="Arial" w:cs="Arial"/>
          <w:kern w:val="1"/>
          <w:sz w:val="22"/>
          <w:szCs w:val="22"/>
          <w:lang w:eastAsia="cs-CZ"/>
        </w:rPr>
        <w:t>se sídlem:</w:t>
      </w:r>
      <w:r w:rsidRPr="008960F9">
        <w:rPr>
          <w:rFonts w:ascii="Arial" w:eastAsia="Arial Unicode MS" w:hAnsi="Arial" w:cs="Arial"/>
          <w:kern w:val="1"/>
          <w:sz w:val="22"/>
          <w:szCs w:val="22"/>
          <w:lang w:eastAsia="cs-CZ"/>
        </w:rPr>
        <w:tab/>
      </w:r>
      <w:r w:rsidRPr="008960F9">
        <w:rPr>
          <w:rFonts w:ascii="Arial" w:eastAsia="Arial Unicode MS" w:hAnsi="Arial" w:cs="Arial"/>
          <w:kern w:val="1"/>
          <w:sz w:val="22"/>
          <w:szCs w:val="22"/>
          <w:lang w:eastAsia="cs-CZ"/>
        </w:rPr>
        <w:tab/>
      </w:r>
      <w:r w:rsidRPr="008960F9">
        <w:rPr>
          <w:rFonts w:ascii="Arial" w:eastAsia="Arial Unicode MS" w:hAnsi="Arial" w:cs="Arial"/>
          <w:kern w:val="1"/>
          <w:sz w:val="22"/>
          <w:szCs w:val="22"/>
          <w:lang w:eastAsia="cs-CZ"/>
        </w:rPr>
        <w:tab/>
      </w:r>
      <w:r w:rsidRPr="008960F9">
        <w:rPr>
          <w:rFonts w:ascii="Arial" w:eastAsia="Arial Unicode MS" w:hAnsi="Arial" w:cs="Arial"/>
          <w:i/>
          <w:kern w:val="1"/>
          <w:sz w:val="22"/>
          <w:szCs w:val="22"/>
          <w:lang w:eastAsia="cs-CZ"/>
        </w:rPr>
        <w:t>(</w:t>
      </w:r>
      <w:r w:rsidRPr="008960F9">
        <w:rPr>
          <w:rFonts w:ascii="Arial" w:hAnsi="Arial" w:cs="Arial"/>
          <w:b/>
          <w:sz w:val="22"/>
          <w:szCs w:val="22"/>
          <w:lang w:eastAsia="cs-CZ"/>
        </w:rPr>
        <w:t xml:space="preserve">doplní </w:t>
      </w:r>
      <w:r>
        <w:rPr>
          <w:rFonts w:ascii="Arial" w:hAnsi="Arial" w:cs="Arial"/>
          <w:b/>
          <w:sz w:val="22"/>
          <w:szCs w:val="22"/>
          <w:lang w:eastAsia="cs-CZ"/>
        </w:rPr>
        <w:t>P</w:t>
      </w:r>
      <w:r w:rsidRPr="008960F9">
        <w:rPr>
          <w:rFonts w:ascii="Arial" w:hAnsi="Arial" w:cs="Arial"/>
          <w:b/>
          <w:sz w:val="22"/>
          <w:szCs w:val="22"/>
          <w:lang w:eastAsia="cs-CZ"/>
        </w:rPr>
        <w:t>r</w:t>
      </w:r>
      <w:r>
        <w:rPr>
          <w:rFonts w:ascii="Arial" w:hAnsi="Arial" w:cs="Arial"/>
          <w:b/>
          <w:sz w:val="22"/>
          <w:szCs w:val="22"/>
          <w:lang w:eastAsia="cs-CZ"/>
        </w:rPr>
        <w:t>o</w:t>
      </w:r>
      <w:r w:rsidRPr="008960F9">
        <w:rPr>
          <w:rFonts w:ascii="Arial" w:hAnsi="Arial" w:cs="Arial"/>
          <w:b/>
          <w:sz w:val="22"/>
          <w:szCs w:val="22"/>
          <w:lang w:eastAsia="cs-CZ"/>
        </w:rPr>
        <w:t>dávající</w:t>
      </w:r>
      <w:r w:rsidRPr="008960F9">
        <w:rPr>
          <w:rFonts w:ascii="Arial" w:eastAsia="Arial Unicode MS" w:hAnsi="Arial" w:cs="Arial"/>
          <w:i/>
          <w:kern w:val="1"/>
          <w:sz w:val="22"/>
          <w:szCs w:val="22"/>
          <w:lang w:eastAsia="cs-CZ"/>
        </w:rPr>
        <w:t>)</w:t>
      </w:r>
      <w:r w:rsidRPr="008960F9">
        <w:rPr>
          <w:rFonts w:ascii="Arial" w:eastAsia="Arial Unicode MS" w:hAnsi="Arial" w:cs="Arial"/>
          <w:kern w:val="1"/>
          <w:sz w:val="22"/>
          <w:szCs w:val="22"/>
          <w:lang w:eastAsia="cs-CZ"/>
        </w:rPr>
        <w:t xml:space="preserve"> </w:t>
      </w:r>
    </w:p>
    <w:p w14:paraId="40194D15" w14:textId="77777777" w:rsidR="00F606C8" w:rsidRPr="008960F9" w:rsidRDefault="00F606C8" w:rsidP="00F606C8">
      <w:pPr>
        <w:suppressAutoHyphens w:val="0"/>
        <w:spacing w:before="60" w:after="60"/>
        <w:ind w:left="851"/>
        <w:rPr>
          <w:rFonts w:ascii="Arial" w:hAnsi="Arial" w:cs="Arial"/>
          <w:sz w:val="22"/>
          <w:szCs w:val="22"/>
          <w:lang w:eastAsia="cs-CZ"/>
        </w:rPr>
      </w:pPr>
      <w:r w:rsidRPr="008960F9">
        <w:rPr>
          <w:rFonts w:ascii="Arial" w:hAnsi="Arial" w:cs="Arial"/>
          <w:sz w:val="22"/>
          <w:szCs w:val="22"/>
          <w:lang w:eastAsia="cs-CZ"/>
        </w:rPr>
        <w:t xml:space="preserve">IČO: </w:t>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i/>
          <w:sz w:val="22"/>
          <w:szCs w:val="22"/>
          <w:lang w:eastAsia="cs-CZ"/>
        </w:rPr>
        <w:t>(</w:t>
      </w:r>
      <w:r w:rsidRPr="008960F9">
        <w:rPr>
          <w:rFonts w:ascii="Arial" w:hAnsi="Arial" w:cs="Arial"/>
          <w:b/>
          <w:sz w:val="22"/>
          <w:szCs w:val="22"/>
          <w:lang w:eastAsia="cs-CZ"/>
        </w:rPr>
        <w:t xml:space="preserve">doplní </w:t>
      </w:r>
      <w:r>
        <w:rPr>
          <w:rFonts w:ascii="Arial" w:hAnsi="Arial" w:cs="Arial"/>
          <w:b/>
          <w:sz w:val="22"/>
          <w:szCs w:val="22"/>
          <w:lang w:eastAsia="cs-CZ"/>
        </w:rPr>
        <w:t>P</w:t>
      </w:r>
      <w:r w:rsidRPr="008960F9">
        <w:rPr>
          <w:rFonts w:ascii="Arial" w:hAnsi="Arial" w:cs="Arial"/>
          <w:b/>
          <w:sz w:val="22"/>
          <w:szCs w:val="22"/>
          <w:lang w:eastAsia="cs-CZ"/>
        </w:rPr>
        <w:t>rodávající</w:t>
      </w:r>
      <w:r w:rsidRPr="008960F9">
        <w:rPr>
          <w:rFonts w:ascii="Arial" w:hAnsi="Arial" w:cs="Arial"/>
          <w:i/>
          <w:sz w:val="22"/>
          <w:szCs w:val="22"/>
          <w:lang w:eastAsia="cs-CZ"/>
        </w:rPr>
        <w:t>)</w:t>
      </w:r>
      <w:r w:rsidRPr="008960F9">
        <w:rPr>
          <w:rFonts w:ascii="Arial" w:hAnsi="Arial" w:cs="Arial"/>
          <w:b/>
          <w:sz w:val="22"/>
          <w:szCs w:val="22"/>
          <w:lang w:eastAsia="cs-CZ"/>
        </w:rPr>
        <w:tab/>
      </w:r>
      <w:r w:rsidRPr="008960F9">
        <w:rPr>
          <w:rFonts w:ascii="Arial" w:hAnsi="Arial" w:cs="Arial"/>
          <w:sz w:val="22"/>
          <w:szCs w:val="22"/>
          <w:lang w:eastAsia="cs-CZ"/>
        </w:rPr>
        <w:tab/>
        <w:t xml:space="preserve"> </w:t>
      </w:r>
      <w:r w:rsidRPr="008960F9">
        <w:rPr>
          <w:rFonts w:ascii="Arial" w:hAnsi="Arial" w:cs="Arial"/>
          <w:sz w:val="22"/>
          <w:szCs w:val="22"/>
          <w:lang w:eastAsia="cs-CZ"/>
        </w:rPr>
        <w:tab/>
      </w:r>
    </w:p>
    <w:p w14:paraId="25AEEE21" w14:textId="77777777" w:rsidR="00F606C8" w:rsidRPr="008960F9" w:rsidRDefault="00F606C8" w:rsidP="00F606C8">
      <w:pPr>
        <w:widowControl w:val="0"/>
        <w:tabs>
          <w:tab w:val="left" w:pos="2552"/>
        </w:tabs>
        <w:spacing w:before="60" w:after="60"/>
        <w:ind w:left="851"/>
        <w:rPr>
          <w:rFonts w:ascii="Arial" w:eastAsia="Arial Unicode MS" w:hAnsi="Arial" w:cs="Arial"/>
          <w:kern w:val="1"/>
          <w:sz w:val="22"/>
          <w:szCs w:val="22"/>
          <w:lang w:eastAsia="cs-CZ"/>
        </w:rPr>
      </w:pPr>
      <w:r w:rsidRPr="008960F9">
        <w:rPr>
          <w:rFonts w:ascii="Arial" w:eastAsia="Arial Unicode MS" w:hAnsi="Arial" w:cs="Arial"/>
          <w:kern w:val="1"/>
          <w:sz w:val="22"/>
          <w:szCs w:val="22"/>
          <w:lang w:eastAsia="cs-CZ"/>
        </w:rPr>
        <w:t xml:space="preserve">DIČ: </w:t>
      </w:r>
      <w:r w:rsidRPr="008960F9">
        <w:rPr>
          <w:rFonts w:ascii="Arial" w:eastAsia="Arial Unicode MS" w:hAnsi="Arial" w:cs="Arial"/>
          <w:kern w:val="1"/>
          <w:sz w:val="22"/>
          <w:szCs w:val="22"/>
          <w:lang w:eastAsia="cs-CZ"/>
        </w:rPr>
        <w:tab/>
      </w:r>
      <w:r w:rsidRPr="008960F9">
        <w:rPr>
          <w:rFonts w:ascii="Arial" w:eastAsia="Arial Unicode MS" w:hAnsi="Arial" w:cs="Arial"/>
          <w:kern w:val="1"/>
          <w:sz w:val="22"/>
          <w:szCs w:val="22"/>
          <w:lang w:eastAsia="cs-CZ"/>
        </w:rPr>
        <w:tab/>
      </w:r>
      <w:r w:rsidRPr="008960F9">
        <w:rPr>
          <w:rFonts w:ascii="Arial" w:eastAsia="Arial Unicode MS" w:hAnsi="Arial" w:cs="Arial"/>
          <w:kern w:val="1"/>
          <w:sz w:val="22"/>
          <w:szCs w:val="22"/>
          <w:lang w:eastAsia="cs-CZ"/>
        </w:rPr>
        <w:tab/>
      </w:r>
      <w:r w:rsidRPr="008960F9">
        <w:rPr>
          <w:rFonts w:ascii="Arial" w:eastAsia="Arial Unicode MS" w:hAnsi="Arial" w:cs="Arial"/>
          <w:i/>
          <w:kern w:val="1"/>
          <w:sz w:val="22"/>
          <w:szCs w:val="22"/>
          <w:lang w:eastAsia="cs-CZ"/>
        </w:rPr>
        <w:t>(</w:t>
      </w:r>
      <w:r w:rsidRPr="008960F9">
        <w:rPr>
          <w:rFonts w:ascii="Arial" w:hAnsi="Arial" w:cs="Arial"/>
          <w:b/>
          <w:sz w:val="22"/>
          <w:szCs w:val="22"/>
          <w:lang w:eastAsia="cs-CZ"/>
        </w:rPr>
        <w:t xml:space="preserve">doplní </w:t>
      </w:r>
      <w:r>
        <w:rPr>
          <w:rFonts w:ascii="Arial" w:hAnsi="Arial" w:cs="Arial"/>
          <w:b/>
          <w:sz w:val="22"/>
          <w:szCs w:val="22"/>
          <w:lang w:eastAsia="cs-CZ"/>
        </w:rPr>
        <w:t>P</w:t>
      </w:r>
      <w:r w:rsidRPr="008960F9">
        <w:rPr>
          <w:rFonts w:ascii="Arial" w:hAnsi="Arial" w:cs="Arial"/>
          <w:b/>
          <w:sz w:val="22"/>
          <w:szCs w:val="22"/>
          <w:lang w:eastAsia="cs-CZ"/>
        </w:rPr>
        <w:t>rodávající</w:t>
      </w:r>
      <w:r w:rsidRPr="008960F9">
        <w:rPr>
          <w:rFonts w:ascii="Arial" w:eastAsia="Arial Unicode MS" w:hAnsi="Arial" w:cs="Arial"/>
          <w:i/>
          <w:kern w:val="1"/>
          <w:sz w:val="22"/>
          <w:szCs w:val="22"/>
          <w:lang w:eastAsia="cs-CZ"/>
        </w:rPr>
        <w:t>)</w:t>
      </w:r>
      <w:r w:rsidRPr="008960F9">
        <w:rPr>
          <w:rFonts w:ascii="Arial" w:eastAsia="Arial Unicode MS" w:hAnsi="Arial" w:cs="Arial"/>
          <w:b/>
          <w:kern w:val="1"/>
          <w:sz w:val="22"/>
          <w:szCs w:val="22"/>
          <w:lang w:eastAsia="cs-CZ"/>
        </w:rPr>
        <w:tab/>
      </w:r>
      <w:r w:rsidRPr="008960F9">
        <w:rPr>
          <w:rFonts w:ascii="Arial" w:eastAsia="Arial Unicode MS" w:hAnsi="Arial" w:cs="Arial"/>
          <w:kern w:val="1"/>
          <w:sz w:val="22"/>
          <w:szCs w:val="22"/>
          <w:lang w:eastAsia="cs-CZ"/>
        </w:rPr>
        <w:tab/>
      </w:r>
      <w:r w:rsidRPr="008960F9">
        <w:rPr>
          <w:rFonts w:ascii="Arial" w:eastAsia="Arial Unicode MS" w:hAnsi="Arial" w:cs="Arial"/>
          <w:kern w:val="1"/>
          <w:sz w:val="22"/>
          <w:szCs w:val="22"/>
          <w:lang w:eastAsia="cs-CZ"/>
        </w:rPr>
        <w:tab/>
      </w:r>
    </w:p>
    <w:p w14:paraId="42F2371D" w14:textId="77777777" w:rsidR="00F606C8" w:rsidRPr="008960F9" w:rsidRDefault="00F606C8" w:rsidP="00F606C8">
      <w:pPr>
        <w:widowControl w:val="0"/>
        <w:tabs>
          <w:tab w:val="left" w:pos="2552"/>
        </w:tabs>
        <w:spacing w:before="60" w:after="60"/>
        <w:ind w:left="851"/>
        <w:rPr>
          <w:rFonts w:ascii="Arial" w:eastAsia="Arial Unicode MS" w:hAnsi="Arial" w:cs="Arial"/>
          <w:kern w:val="1"/>
          <w:sz w:val="22"/>
          <w:szCs w:val="22"/>
          <w:lang w:eastAsia="cs-CZ"/>
        </w:rPr>
      </w:pPr>
      <w:r w:rsidRPr="008960F9">
        <w:rPr>
          <w:rFonts w:ascii="Arial" w:eastAsia="Arial Unicode MS" w:hAnsi="Arial" w:cs="Arial"/>
          <w:kern w:val="1"/>
          <w:sz w:val="22"/>
          <w:szCs w:val="22"/>
          <w:lang w:eastAsia="cs-CZ"/>
        </w:rPr>
        <w:t>bankovní spojení:</w:t>
      </w:r>
      <w:r w:rsidRPr="008960F9">
        <w:rPr>
          <w:rFonts w:ascii="Arial" w:eastAsia="Arial Unicode MS" w:hAnsi="Arial" w:cs="Arial"/>
          <w:kern w:val="1"/>
          <w:sz w:val="22"/>
          <w:szCs w:val="22"/>
          <w:lang w:eastAsia="cs-CZ"/>
        </w:rPr>
        <w:tab/>
      </w:r>
      <w:r w:rsidRPr="008960F9">
        <w:rPr>
          <w:rFonts w:ascii="Arial" w:eastAsia="Arial Unicode MS" w:hAnsi="Arial" w:cs="Arial"/>
          <w:kern w:val="1"/>
          <w:sz w:val="22"/>
          <w:szCs w:val="22"/>
          <w:lang w:eastAsia="cs-CZ"/>
        </w:rPr>
        <w:tab/>
      </w:r>
      <w:r w:rsidRPr="008960F9">
        <w:rPr>
          <w:rFonts w:ascii="Arial" w:eastAsia="Arial Unicode MS" w:hAnsi="Arial" w:cs="Arial"/>
          <w:i/>
          <w:kern w:val="1"/>
          <w:sz w:val="22"/>
          <w:szCs w:val="22"/>
          <w:lang w:eastAsia="cs-CZ"/>
        </w:rPr>
        <w:t>(</w:t>
      </w:r>
      <w:r w:rsidRPr="008960F9">
        <w:rPr>
          <w:rFonts w:ascii="Arial" w:hAnsi="Arial" w:cs="Arial"/>
          <w:b/>
          <w:sz w:val="22"/>
          <w:szCs w:val="22"/>
          <w:lang w:eastAsia="cs-CZ"/>
        </w:rPr>
        <w:t xml:space="preserve">doplní </w:t>
      </w:r>
      <w:r>
        <w:rPr>
          <w:rFonts w:ascii="Arial" w:hAnsi="Arial" w:cs="Arial"/>
          <w:b/>
          <w:sz w:val="22"/>
          <w:szCs w:val="22"/>
          <w:lang w:eastAsia="cs-CZ"/>
        </w:rPr>
        <w:t>P</w:t>
      </w:r>
      <w:r w:rsidRPr="008960F9">
        <w:rPr>
          <w:rFonts w:ascii="Arial" w:hAnsi="Arial" w:cs="Arial"/>
          <w:b/>
          <w:sz w:val="22"/>
          <w:szCs w:val="22"/>
          <w:lang w:eastAsia="cs-CZ"/>
        </w:rPr>
        <w:t>rodávající</w:t>
      </w:r>
      <w:r w:rsidRPr="008960F9">
        <w:rPr>
          <w:rFonts w:ascii="Arial" w:eastAsia="Arial Unicode MS" w:hAnsi="Arial" w:cs="Arial"/>
          <w:i/>
          <w:kern w:val="1"/>
          <w:sz w:val="22"/>
          <w:szCs w:val="22"/>
          <w:lang w:eastAsia="cs-CZ"/>
        </w:rPr>
        <w:t>)</w:t>
      </w:r>
      <w:r w:rsidRPr="008960F9">
        <w:rPr>
          <w:rFonts w:ascii="Arial" w:eastAsia="Arial Unicode MS" w:hAnsi="Arial" w:cs="Arial"/>
          <w:b/>
          <w:kern w:val="1"/>
          <w:sz w:val="22"/>
          <w:szCs w:val="22"/>
          <w:lang w:eastAsia="cs-CZ"/>
        </w:rPr>
        <w:tab/>
      </w:r>
      <w:r w:rsidRPr="008960F9">
        <w:rPr>
          <w:rFonts w:ascii="Arial" w:eastAsia="Arial Unicode MS" w:hAnsi="Arial" w:cs="Arial"/>
          <w:kern w:val="1"/>
          <w:sz w:val="22"/>
          <w:szCs w:val="22"/>
          <w:lang w:eastAsia="cs-CZ"/>
        </w:rPr>
        <w:tab/>
      </w:r>
      <w:r w:rsidRPr="008960F9">
        <w:rPr>
          <w:rFonts w:ascii="Arial" w:eastAsia="Arial Unicode MS" w:hAnsi="Arial" w:cs="Arial"/>
          <w:kern w:val="1"/>
          <w:sz w:val="22"/>
          <w:szCs w:val="22"/>
          <w:lang w:eastAsia="cs-CZ"/>
        </w:rPr>
        <w:tab/>
      </w:r>
    </w:p>
    <w:p w14:paraId="6139262E" w14:textId="77777777" w:rsidR="00F606C8" w:rsidRPr="008960F9" w:rsidRDefault="00F606C8" w:rsidP="00F606C8">
      <w:pPr>
        <w:widowControl w:val="0"/>
        <w:tabs>
          <w:tab w:val="left" w:pos="2552"/>
        </w:tabs>
        <w:spacing w:before="60" w:after="60"/>
        <w:ind w:left="851"/>
        <w:rPr>
          <w:rFonts w:ascii="Arial" w:eastAsia="Arial Unicode MS" w:hAnsi="Arial" w:cs="Arial"/>
          <w:i/>
          <w:kern w:val="1"/>
          <w:sz w:val="22"/>
          <w:szCs w:val="22"/>
          <w:lang w:eastAsia="cs-CZ"/>
        </w:rPr>
      </w:pPr>
      <w:r w:rsidRPr="008960F9">
        <w:rPr>
          <w:rFonts w:ascii="Arial" w:eastAsia="Arial Unicode MS" w:hAnsi="Arial" w:cs="Arial"/>
          <w:kern w:val="1"/>
          <w:sz w:val="22"/>
          <w:szCs w:val="22"/>
          <w:lang w:eastAsia="cs-CZ"/>
        </w:rPr>
        <w:t xml:space="preserve">číslo účtu: </w:t>
      </w:r>
      <w:r w:rsidRPr="008960F9">
        <w:rPr>
          <w:rFonts w:ascii="Arial" w:eastAsia="Arial Unicode MS" w:hAnsi="Arial" w:cs="Arial"/>
          <w:kern w:val="1"/>
          <w:sz w:val="22"/>
          <w:szCs w:val="22"/>
          <w:lang w:eastAsia="cs-CZ"/>
        </w:rPr>
        <w:tab/>
      </w:r>
      <w:r w:rsidRPr="008960F9">
        <w:rPr>
          <w:rFonts w:ascii="Arial" w:eastAsia="Arial Unicode MS" w:hAnsi="Arial" w:cs="Arial"/>
          <w:kern w:val="1"/>
          <w:sz w:val="22"/>
          <w:szCs w:val="22"/>
          <w:lang w:eastAsia="cs-CZ"/>
        </w:rPr>
        <w:tab/>
      </w:r>
      <w:r w:rsidRPr="008960F9">
        <w:rPr>
          <w:rFonts w:ascii="Arial" w:eastAsia="Arial Unicode MS" w:hAnsi="Arial" w:cs="Arial"/>
          <w:kern w:val="1"/>
          <w:sz w:val="22"/>
          <w:szCs w:val="22"/>
          <w:lang w:eastAsia="cs-CZ"/>
        </w:rPr>
        <w:tab/>
      </w:r>
      <w:r w:rsidRPr="008960F9">
        <w:rPr>
          <w:rFonts w:ascii="Arial" w:eastAsia="Arial Unicode MS" w:hAnsi="Arial" w:cs="Arial"/>
          <w:i/>
          <w:kern w:val="1"/>
          <w:sz w:val="22"/>
          <w:szCs w:val="22"/>
          <w:lang w:eastAsia="cs-CZ"/>
        </w:rPr>
        <w:t>(</w:t>
      </w:r>
      <w:r w:rsidRPr="008960F9">
        <w:rPr>
          <w:rFonts w:ascii="Arial" w:hAnsi="Arial" w:cs="Arial"/>
          <w:b/>
          <w:sz w:val="22"/>
          <w:szCs w:val="22"/>
          <w:lang w:eastAsia="cs-CZ"/>
        </w:rPr>
        <w:t xml:space="preserve">doplní </w:t>
      </w:r>
      <w:r>
        <w:rPr>
          <w:rFonts w:ascii="Arial" w:hAnsi="Arial" w:cs="Arial"/>
          <w:b/>
          <w:sz w:val="22"/>
          <w:szCs w:val="22"/>
          <w:lang w:eastAsia="cs-CZ"/>
        </w:rPr>
        <w:t>P</w:t>
      </w:r>
      <w:r w:rsidRPr="008960F9">
        <w:rPr>
          <w:rFonts w:ascii="Arial" w:hAnsi="Arial" w:cs="Arial"/>
          <w:b/>
          <w:sz w:val="22"/>
          <w:szCs w:val="22"/>
          <w:lang w:eastAsia="cs-CZ"/>
        </w:rPr>
        <w:t>rodávající</w:t>
      </w:r>
      <w:r w:rsidRPr="008960F9">
        <w:rPr>
          <w:rFonts w:ascii="Arial" w:eastAsia="Arial Unicode MS" w:hAnsi="Arial" w:cs="Arial"/>
          <w:i/>
          <w:kern w:val="1"/>
          <w:sz w:val="22"/>
          <w:szCs w:val="22"/>
          <w:lang w:eastAsia="cs-CZ"/>
        </w:rPr>
        <w:t>)</w:t>
      </w:r>
    </w:p>
    <w:p w14:paraId="687A99F6" w14:textId="77777777" w:rsidR="00F606C8" w:rsidRPr="008960F9" w:rsidRDefault="00F606C8" w:rsidP="00F606C8">
      <w:pPr>
        <w:widowControl w:val="0"/>
        <w:tabs>
          <w:tab w:val="left" w:pos="2552"/>
        </w:tabs>
        <w:spacing w:before="60" w:after="60"/>
        <w:ind w:left="851"/>
        <w:rPr>
          <w:rFonts w:ascii="Arial" w:eastAsia="Arial Unicode MS" w:hAnsi="Arial" w:cs="Arial"/>
          <w:kern w:val="1"/>
          <w:sz w:val="22"/>
          <w:szCs w:val="22"/>
          <w:lang w:eastAsia="cs-CZ"/>
        </w:rPr>
      </w:pPr>
      <w:r w:rsidRPr="008960F9">
        <w:rPr>
          <w:rFonts w:ascii="Arial" w:eastAsia="Arial Unicode MS" w:hAnsi="Arial" w:cs="Arial"/>
          <w:kern w:val="1"/>
          <w:sz w:val="22"/>
          <w:szCs w:val="22"/>
          <w:lang w:eastAsia="cs-CZ"/>
        </w:rPr>
        <w:t xml:space="preserve">Pověřená osoba k jednání: </w:t>
      </w:r>
      <w:r w:rsidRPr="008960F9">
        <w:rPr>
          <w:rFonts w:ascii="Arial" w:eastAsia="Arial Unicode MS" w:hAnsi="Arial" w:cs="Arial"/>
          <w:kern w:val="1"/>
          <w:sz w:val="22"/>
          <w:szCs w:val="22"/>
          <w:lang w:eastAsia="cs-CZ"/>
        </w:rPr>
        <w:tab/>
      </w:r>
      <w:r w:rsidRPr="008960F9">
        <w:rPr>
          <w:rFonts w:ascii="Arial" w:eastAsia="Arial Unicode MS" w:hAnsi="Arial" w:cs="Arial"/>
          <w:i/>
          <w:kern w:val="1"/>
          <w:sz w:val="22"/>
          <w:szCs w:val="22"/>
          <w:lang w:eastAsia="cs-CZ"/>
        </w:rPr>
        <w:t>(</w:t>
      </w:r>
      <w:r w:rsidRPr="008960F9">
        <w:rPr>
          <w:rFonts w:ascii="Arial" w:hAnsi="Arial" w:cs="Arial"/>
          <w:b/>
          <w:sz w:val="22"/>
          <w:szCs w:val="22"/>
          <w:lang w:eastAsia="cs-CZ"/>
        </w:rPr>
        <w:t xml:space="preserve">doplní </w:t>
      </w:r>
      <w:r>
        <w:rPr>
          <w:rFonts w:ascii="Arial" w:hAnsi="Arial" w:cs="Arial"/>
          <w:b/>
          <w:sz w:val="22"/>
          <w:szCs w:val="22"/>
          <w:lang w:eastAsia="cs-CZ"/>
        </w:rPr>
        <w:t>P</w:t>
      </w:r>
      <w:r w:rsidRPr="008960F9">
        <w:rPr>
          <w:rFonts w:ascii="Arial" w:hAnsi="Arial" w:cs="Arial"/>
          <w:b/>
          <w:sz w:val="22"/>
          <w:szCs w:val="22"/>
          <w:lang w:eastAsia="cs-CZ"/>
        </w:rPr>
        <w:t>rodávající</w:t>
      </w:r>
      <w:r w:rsidRPr="008960F9">
        <w:rPr>
          <w:rFonts w:ascii="Arial" w:eastAsia="Arial Unicode MS" w:hAnsi="Arial" w:cs="Arial"/>
          <w:kern w:val="1"/>
          <w:sz w:val="22"/>
          <w:szCs w:val="22"/>
          <w:lang w:eastAsia="cs-CZ"/>
        </w:rPr>
        <w:t>)</w:t>
      </w:r>
    </w:p>
    <w:permEnd w:id="304681087"/>
    <w:p w14:paraId="427157BF" w14:textId="77777777" w:rsidR="00F606C8" w:rsidRPr="008960F9" w:rsidRDefault="00F606C8" w:rsidP="00F606C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p>
    <w:p w14:paraId="11400B03" w14:textId="77777777" w:rsidR="00F606C8" w:rsidRPr="008960F9" w:rsidRDefault="00F606C8" w:rsidP="00F606C8">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8960F9">
        <w:rPr>
          <w:rFonts w:ascii="Arial" w:hAnsi="Arial" w:cs="Arial"/>
          <w:bCs/>
          <w:sz w:val="22"/>
          <w:szCs w:val="22"/>
          <w:lang w:eastAsia="cs-CZ"/>
        </w:rPr>
        <w:t>(dále jen „</w:t>
      </w:r>
      <w:r>
        <w:rPr>
          <w:rFonts w:ascii="Arial" w:hAnsi="Arial" w:cs="Arial"/>
          <w:bCs/>
          <w:sz w:val="22"/>
          <w:szCs w:val="22"/>
          <w:lang w:eastAsia="cs-CZ"/>
        </w:rPr>
        <w:t>P</w:t>
      </w:r>
      <w:r w:rsidRPr="008960F9">
        <w:rPr>
          <w:rFonts w:ascii="Arial" w:hAnsi="Arial" w:cs="Arial"/>
          <w:bCs/>
          <w:sz w:val="22"/>
          <w:szCs w:val="22"/>
          <w:lang w:eastAsia="cs-CZ"/>
        </w:rPr>
        <w:t>rodávající“ nebo „</w:t>
      </w:r>
      <w:r>
        <w:rPr>
          <w:rFonts w:ascii="Arial" w:hAnsi="Arial" w:cs="Arial"/>
          <w:bCs/>
          <w:sz w:val="22"/>
          <w:szCs w:val="22"/>
          <w:lang w:eastAsia="cs-CZ"/>
        </w:rPr>
        <w:t>S</w:t>
      </w:r>
      <w:r w:rsidRPr="008960F9">
        <w:rPr>
          <w:rFonts w:ascii="Arial" w:hAnsi="Arial" w:cs="Arial"/>
          <w:bCs/>
          <w:sz w:val="22"/>
          <w:szCs w:val="22"/>
          <w:lang w:eastAsia="cs-CZ"/>
        </w:rPr>
        <w:t>mluvní strana“)</w:t>
      </w:r>
    </w:p>
    <w:p w14:paraId="60F336A6" w14:textId="77777777" w:rsidR="00F606C8" w:rsidRPr="008960F9" w:rsidRDefault="00F606C8" w:rsidP="00F606C8">
      <w:pPr>
        <w:suppressAutoHyphens w:val="0"/>
        <w:spacing w:before="60" w:after="60"/>
        <w:ind w:left="1276" w:firstLine="709"/>
        <w:rPr>
          <w:rFonts w:ascii="Arial" w:hAnsi="Arial" w:cs="Arial"/>
          <w:sz w:val="22"/>
          <w:szCs w:val="22"/>
          <w:lang w:eastAsia="cs-CZ"/>
        </w:rPr>
      </w:pPr>
    </w:p>
    <w:p w14:paraId="6D845FDC" w14:textId="77777777" w:rsidR="00F606C8" w:rsidRPr="008960F9" w:rsidRDefault="00F606C8" w:rsidP="00F606C8">
      <w:pPr>
        <w:suppressAutoHyphens w:val="0"/>
        <w:spacing w:before="60" w:after="60"/>
        <w:jc w:val="center"/>
        <w:rPr>
          <w:rFonts w:ascii="Arial" w:hAnsi="Arial" w:cs="Arial"/>
          <w:b/>
          <w:sz w:val="22"/>
          <w:szCs w:val="22"/>
          <w:lang w:eastAsia="cs-CZ"/>
        </w:rPr>
      </w:pPr>
      <w:r w:rsidRPr="008960F9">
        <w:rPr>
          <w:rFonts w:ascii="Arial" w:hAnsi="Arial" w:cs="Arial"/>
          <w:b/>
          <w:sz w:val="22"/>
          <w:szCs w:val="22"/>
          <w:lang w:eastAsia="cs-CZ"/>
        </w:rPr>
        <w:t xml:space="preserve">uzavřely níže uvedeného dne, měsíce a roku tuto </w:t>
      </w:r>
      <w:r>
        <w:rPr>
          <w:rFonts w:ascii="Arial" w:hAnsi="Arial" w:cs="Arial"/>
          <w:b/>
          <w:sz w:val="22"/>
          <w:szCs w:val="22"/>
          <w:lang w:eastAsia="cs-CZ"/>
        </w:rPr>
        <w:t>k</w:t>
      </w:r>
      <w:r w:rsidRPr="008960F9">
        <w:rPr>
          <w:rFonts w:ascii="Arial" w:hAnsi="Arial" w:cs="Arial"/>
          <w:b/>
          <w:sz w:val="22"/>
          <w:szCs w:val="22"/>
          <w:lang w:eastAsia="cs-CZ"/>
        </w:rPr>
        <w:t xml:space="preserve">upní smlouvu na dodání zboží dle ustanovení § 2079 a násl. </w:t>
      </w:r>
      <w:r>
        <w:rPr>
          <w:rFonts w:ascii="Arial" w:hAnsi="Arial" w:cs="Arial"/>
          <w:b/>
          <w:sz w:val="22"/>
          <w:szCs w:val="22"/>
          <w:lang w:eastAsia="cs-CZ"/>
        </w:rPr>
        <w:t>O</w:t>
      </w:r>
      <w:r w:rsidRPr="008960F9">
        <w:rPr>
          <w:rFonts w:ascii="Arial" w:hAnsi="Arial" w:cs="Arial"/>
          <w:b/>
          <w:sz w:val="22"/>
          <w:szCs w:val="22"/>
          <w:lang w:eastAsia="cs-CZ"/>
        </w:rPr>
        <w:t>bčanského zákoníku (dále jen „</w:t>
      </w:r>
      <w:r>
        <w:rPr>
          <w:rFonts w:ascii="Arial" w:hAnsi="Arial" w:cs="Arial"/>
          <w:b/>
          <w:sz w:val="22"/>
          <w:szCs w:val="22"/>
          <w:lang w:eastAsia="cs-CZ"/>
        </w:rPr>
        <w:t>S</w:t>
      </w:r>
      <w:r w:rsidRPr="008960F9">
        <w:rPr>
          <w:rFonts w:ascii="Arial" w:hAnsi="Arial" w:cs="Arial"/>
          <w:b/>
          <w:sz w:val="22"/>
          <w:szCs w:val="22"/>
          <w:lang w:eastAsia="cs-CZ"/>
        </w:rPr>
        <w:t>mlouva“)</w:t>
      </w:r>
    </w:p>
    <w:p w14:paraId="0A5E67CC" w14:textId="77777777" w:rsidR="00F606C8" w:rsidRPr="008960F9" w:rsidRDefault="00F606C8" w:rsidP="00F606C8">
      <w:pPr>
        <w:suppressAutoHyphens w:val="0"/>
        <w:spacing w:before="60" w:after="60"/>
        <w:ind w:left="851"/>
        <w:jc w:val="both"/>
        <w:rPr>
          <w:rFonts w:ascii="Arial" w:hAnsi="Arial" w:cs="Arial"/>
          <w:b/>
          <w:sz w:val="22"/>
          <w:szCs w:val="22"/>
          <w:lang w:eastAsia="cs-CZ"/>
        </w:rPr>
      </w:pPr>
    </w:p>
    <w:p w14:paraId="62C0ADBC" w14:textId="77777777" w:rsidR="00F606C8" w:rsidRDefault="00F606C8" w:rsidP="00F606C8">
      <w:pPr>
        <w:pStyle w:val="RLProhlensmluvnchstran"/>
        <w:rPr>
          <w:rFonts w:ascii="Arial" w:hAnsi="Arial" w:cs="Arial"/>
          <w:szCs w:val="22"/>
        </w:rPr>
      </w:pPr>
      <w:r w:rsidRPr="008960F9">
        <w:rPr>
          <w:rFonts w:ascii="Arial" w:hAnsi="Arial" w:cs="Arial"/>
          <w:szCs w:val="22"/>
        </w:rPr>
        <w:t>Smluvní strany, vědomy si svých závazků v této Smlouvě obsažených a s úmyslem být touto Smlouvou vázány, dohodly se na následujícím znění Smlouvy:</w:t>
      </w:r>
    </w:p>
    <w:p w14:paraId="14D60115" w14:textId="77777777" w:rsidR="00F606C8" w:rsidRPr="008960F9" w:rsidRDefault="00F606C8" w:rsidP="00F606C8">
      <w:pPr>
        <w:pStyle w:val="RLProhlensmluvnchstran"/>
        <w:rPr>
          <w:rFonts w:ascii="Arial" w:hAnsi="Arial" w:cs="Arial"/>
          <w:szCs w:val="22"/>
        </w:rPr>
      </w:pPr>
    </w:p>
    <w:p w14:paraId="70F438CD" w14:textId="77777777" w:rsidR="00F606C8" w:rsidRPr="008960F9" w:rsidRDefault="00F606C8" w:rsidP="00F606C8">
      <w:pPr>
        <w:spacing w:before="60" w:after="60"/>
        <w:jc w:val="center"/>
        <w:rPr>
          <w:rFonts w:ascii="Arial" w:hAnsi="Arial" w:cs="Arial"/>
          <w:b/>
          <w:sz w:val="22"/>
          <w:szCs w:val="22"/>
        </w:rPr>
      </w:pPr>
      <w:r w:rsidRPr="008960F9">
        <w:rPr>
          <w:rFonts w:ascii="Arial" w:hAnsi="Arial" w:cs="Arial"/>
          <w:b/>
          <w:sz w:val="22"/>
          <w:szCs w:val="22"/>
        </w:rPr>
        <w:t>I. Preambule</w:t>
      </w:r>
    </w:p>
    <w:p w14:paraId="6433F6D3" w14:textId="35775EA8" w:rsidR="00F606C8" w:rsidRPr="008960F9" w:rsidRDefault="00F606C8" w:rsidP="00F606C8">
      <w:pPr>
        <w:spacing w:before="60" w:after="60"/>
        <w:jc w:val="both"/>
        <w:rPr>
          <w:rFonts w:ascii="Arial" w:hAnsi="Arial" w:cs="Arial"/>
          <w:b/>
          <w:sz w:val="22"/>
          <w:szCs w:val="22"/>
        </w:rPr>
      </w:pPr>
      <w:r w:rsidRPr="008960F9">
        <w:rPr>
          <w:rFonts w:ascii="Arial" w:hAnsi="Arial" w:cs="Arial"/>
          <w:sz w:val="22"/>
          <w:szCs w:val="22"/>
        </w:rPr>
        <w:t xml:space="preserve">Tato </w:t>
      </w:r>
      <w:r>
        <w:rPr>
          <w:rFonts w:ascii="Arial" w:hAnsi="Arial" w:cs="Arial"/>
          <w:sz w:val="22"/>
          <w:szCs w:val="22"/>
        </w:rPr>
        <w:t>S</w:t>
      </w:r>
      <w:r w:rsidRPr="008960F9">
        <w:rPr>
          <w:rFonts w:ascii="Arial" w:hAnsi="Arial" w:cs="Arial"/>
          <w:sz w:val="22"/>
          <w:szCs w:val="22"/>
        </w:rPr>
        <w:t xml:space="preserve">mlouva je uzavřena mezi </w:t>
      </w:r>
      <w:r>
        <w:rPr>
          <w:rFonts w:ascii="Arial" w:hAnsi="Arial" w:cs="Arial"/>
          <w:sz w:val="22"/>
          <w:szCs w:val="22"/>
        </w:rPr>
        <w:t>K</w:t>
      </w:r>
      <w:r w:rsidRPr="008960F9">
        <w:rPr>
          <w:rFonts w:ascii="Arial" w:hAnsi="Arial" w:cs="Arial"/>
          <w:sz w:val="22"/>
          <w:szCs w:val="22"/>
        </w:rPr>
        <w:t xml:space="preserve">upujícím a </w:t>
      </w:r>
      <w:r>
        <w:rPr>
          <w:rFonts w:ascii="Arial" w:hAnsi="Arial" w:cs="Arial"/>
          <w:sz w:val="22"/>
          <w:szCs w:val="22"/>
        </w:rPr>
        <w:t>P</w:t>
      </w:r>
      <w:r w:rsidRPr="008960F9">
        <w:rPr>
          <w:rFonts w:ascii="Arial" w:hAnsi="Arial" w:cs="Arial"/>
          <w:sz w:val="22"/>
          <w:szCs w:val="22"/>
        </w:rPr>
        <w:t xml:space="preserve">rodávajícím na základě </w:t>
      </w:r>
      <w:r>
        <w:rPr>
          <w:rFonts w:ascii="Arial" w:hAnsi="Arial" w:cs="Arial"/>
          <w:sz w:val="22"/>
          <w:szCs w:val="22"/>
        </w:rPr>
        <w:t>zadávacího</w:t>
      </w:r>
      <w:r w:rsidRPr="008960F9">
        <w:rPr>
          <w:rFonts w:ascii="Arial" w:hAnsi="Arial" w:cs="Arial"/>
          <w:sz w:val="22"/>
          <w:szCs w:val="22"/>
        </w:rPr>
        <w:t xml:space="preserve"> řízení pro plnění </w:t>
      </w:r>
      <w:r>
        <w:rPr>
          <w:rFonts w:ascii="Arial" w:hAnsi="Arial" w:cs="Arial"/>
          <w:sz w:val="22"/>
          <w:szCs w:val="22"/>
        </w:rPr>
        <w:t xml:space="preserve">podlimitní </w:t>
      </w:r>
      <w:r w:rsidRPr="008960F9">
        <w:rPr>
          <w:rFonts w:ascii="Arial" w:hAnsi="Arial" w:cs="Arial"/>
          <w:sz w:val="22"/>
          <w:szCs w:val="22"/>
        </w:rPr>
        <w:t xml:space="preserve">veřejné zakázky s názvem </w:t>
      </w:r>
      <w:r w:rsidRPr="000B6701">
        <w:rPr>
          <w:rFonts w:ascii="Arial" w:hAnsi="Arial" w:cs="Arial"/>
          <w:b/>
          <w:sz w:val="22"/>
          <w:szCs w:val="22"/>
        </w:rPr>
        <w:t>„</w:t>
      </w:r>
      <w:r>
        <w:rPr>
          <w:rFonts w:ascii="Arial" w:hAnsi="Arial" w:cs="Arial"/>
          <w:b/>
          <w:kern w:val="1"/>
          <w:sz w:val="22"/>
          <w:szCs w:val="22"/>
          <w:u w:val="single"/>
        </w:rPr>
        <w:t>Výměna dvou motorkompresorů na</w:t>
      </w:r>
      <w:r w:rsidRPr="000054FF">
        <w:rPr>
          <w:rFonts w:ascii="Arial" w:hAnsi="Arial" w:cs="Arial"/>
          <w:b/>
          <w:kern w:val="1"/>
          <w:sz w:val="22"/>
          <w:szCs w:val="22"/>
          <w:u w:val="single"/>
        </w:rPr>
        <w:t xml:space="preserve"> Zimní</w:t>
      </w:r>
      <w:r>
        <w:rPr>
          <w:rFonts w:ascii="Arial" w:hAnsi="Arial" w:cs="Arial"/>
          <w:b/>
          <w:kern w:val="1"/>
          <w:sz w:val="22"/>
          <w:szCs w:val="22"/>
          <w:u w:val="single"/>
        </w:rPr>
        <w:t>m</w:t>
      </w:r>
      <w:r w:rsidRPr="000054FF">
        <w:rPr>
          <w:rFonts w:ascii="Arial" w:hAnsi="Arial" w:cs="Arial"/>
          <w:b/>
          <w:kern w:val="1"/>
          <w:sz w:val="22"/>
          <w:szCs w:val="22"/>
          <w:u w:val="single"/>
        </w:rPr>
        <w:t xml:space="preserve"> stadion</w:t>
      </w:r>
      <w:r>
        <w:rPr>
          <w:rFonts w:ascii="Arial" w:hAnsi="Arial" w:cs="Arial"/>
          <w:b/>
          <w:kern w:val="1"/>
          <w:sz w:val="22"/>
          <w:szCs w:val="22"/>
          <w:u w:val="single"/>
        </w:rPr>
        <w:t>u</w:t>
      </w:r>
      <w:r w:rsidR="00981449">
        <w:rPr>
          <w:rFonts w:ascii="Arial" w:hAnsi="Arial" w:cs="Arial"/>
          <w:b/>
          <w:kern w:val="1"/>
          <w:sz w:val="22"/>
          <w:szCs w:val="22"/>
          <w:u w:val="single"/>
        </w:rPr>
        <w:t xml:space="preserve"> v Ústí nad Labem</w:t>
      </w:r>
      <w:r w:rsidRPr="000B6701">
        <w:rPr>
          <w:rFonts w:ascii="Arial" w:hAnsi="Arial" w:cs="Arial"/>
          <w:b/>
          <w:kern w:val="1"/>
          <w:sz w:val="22"/>
          <w:szCs w:val="22"/>
        </w:rPr>
        <w:t>“</w:t>
      </w:r>
      <w:r w:rsidR="00C169D8">
        <w:rPr>
          <w:rFonts w:ascii="Arial" w:hAnsi="Arial" w:cs="Arial"/>
          <w:b/>
          <w:kern w:val="1"/>
          <w:sz w:val="22"/>
          <w:szCs w:val="22"/>
        </w:rPr>
        <w:t>.</w:t>
      </w:r>
    </w:p>
    <w:p w14:paraId="7F79FE64" w14:textId="77777777" w:rsidR="00E2336A" w:rsidRDefault="00E2336A" w:rsidP="00F606C8">
      <w:pPr>
        <w:spacing w:before="60" w:after="60"/>
        <w:jc w:val="center"/>
        <w:rPr>
          <w:rFonts w:ascii="Arial" w:hAnsi="Arial" w:cs="Arial"/>
          <w:b/>
          <w:sz w:val="22"/>
          <w:szCs w:val="22"/>
        </w:rPr>
      </w:pPr>
    </w:p>
    <w:p w14:paraId="3890DB4A" w14:textId="77777777" w:rsidR="00F606C8" w:rsidRPr="008960F9" w:rsidRDefault="00F606C8" w:rsidP="00F606C8">
      <w:pPr>
        <w:spacing w:before="60" w:after="60"/>
        <w:jc w:val="center"/>
        <w:rPr>
          <w:rFonts w:ascii="Arial" w:hAnsi="Arial" w:cs="Arial"/>
          <w:b/>
          <w:sz w:val="22"/>
          <w:szCs w:val="22"/>
        </w:rPr>
      </w:pPr>
      <w:r w:rsidRPr="008960F9">
        <w:rPr>
          <w:rFonts w:ascii="Arial" w:hAnsi="Arial" w:cs="Arial"/>
          <w:b/>
          <w:sz w:val="22"/>
          <w:szCs w:val="22"/>
        </w:rPr>
        <w:lastRenderedPageBreak/>
        <w:t xml:space="preserve">II. Účel </w:t>
      </w:r>
      <w:r>
        <w:rPr>
          <w:rFonts w:ascii="Arial" w:hAnsi="Arial" w:cs="Arial"/>
          <w:b/>
          <w:sz w:val="22"/>
          <w:szCs w:val="22"/>
        </w:rPr>
        <w:t>S</w:t>
      </w:r>
      <w:r w:rsidRPr="008960F9">
        <w:rPr>
          <w:rFonts w:ascii="Arial" w:hAnsi="Arial" w:cs="Arial"/>
          <w:b/>
          <w:sz w:val="22"/>
          <w:szCs w:val="22"/>
        </w:rPr>
        <w:t>mlouvy</w:t>
      </w:r>
    </w:p>
    <w:p w14:paraId="2839692C" w14:textId="77777777" w:rsidR="00F606C8" w:rsidRPr="008960F9" w:rsidRDefault="00F606C8" w:rsidP="00F606C8">
      <w:pPr>
        <w:pStyle w:val="Odstavecseseznamem"/>
        <w:numPr>
          <w:ilvl w:val="0"/>
          <w:numId w:val="1"/>
        </w:numPr>
        <w:spacing w:before="120" w:after="120"/>
        <w:ind w:left="426" w:hanging="426"/>
        <w:contextualSpacing w:val="0"/>
        <w:jc w:val="both"/>
        <w:rPr>
          <w:rFonts w:ascii="Arial" w:hAnsi="Arial" w:cs="Arial"/>
          <w:sz w:val="22"/>
          <w:szCs w:val="22"/>
        </w:rPr>
      </w:pPr>
      <w:r w:rsidRPr="008960F9">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P</w:t>
      </w:r>
      <w:r w:rsidRPr="008960F9">
        <w:rPr>
          <w:rFonts w:ascii="Arial" w:hAnsi="Arial" w:cs="Arial"/>
          <w:sz w:val="22"/>
          <w:szCs w:val="22"/>
        </w:rPr>
        <w:t xml:space="preserve">rodávajícího, které tvoří přílohu této Smlouvy (dále jen „Zadávací dokumentace“ dostupná na: </w:t>
      </w:r>
      <w:r w:rsidRPr="008960F9">
        <w:rPr>
          <w:rFonts w:ascii="Arial" w:hAnsi="Arial" w:cs="Arial"/>
          <w:i/>
          <w:sz w:val="22"/>
          <w:szCs w:val="22"/>
        </w:rPr>
        <w:t>https://zakazky.usti.cz/profile_display_</w:t>
      </w:r>
      <w:r>
        <w:rPr>
          <w:rFonts w:ascii="Arial" w:hAnsi="Arial" w:cs="Arial"/>
          <w:i/>
          <w:sz w:val="22"/>
          <w:szCs w:val="22"/>
        </w:rPr>
        <w:t>2</w:t>
      </w:r>
      <w:r w:rsidRPr="008960F9">
        <w:rPr>
          <w:rFonts w:ascii="Arial" w:hAnsi="Arial" w:cs="Arial"/>
          <w:i/>
          <w:sz w:val="22"/>
          <w:szCs w:val="22"/>
        </w:rPr>
        <w:t>.html</w:t>
      </w:r>
      <w:r w:rsidRPr="000B6701">
        <w:rPr>
          <w:rFonts w:ascii="Arial" w:hAnsi="Arial" w:cs="Arial"/>
          <w:i/>
          <w:sz w:val="22"/>
          <w:szCs w:val="22"/>
        </w:rPr>
        <w:t>)</w:t>
      </w:r>
      <w:r w:rsidRPr="005D0A08">
        <w:rPr>
          <w:rStyle w:val="Hypertextovodkaz"/>
          <w:rFonts w:ascii="Arial" w:eastAsiaTheme="majorEastAsia" w:hAnsi="Arial" w:cs="Arial"/>
          <w:sz w:val="22"/>
          <w:szCs w:val="22"/>
        </w:rPr>
        <w:t>.</w:t>
      </w:r>
    </w:p>
    <w:p w14:paraId="3D8474CE" w14:textId="77777777" w:rsidR="00F606C8" w:rsidRPr="008960F9" w:rsidRDefault="00F606C8" w:rsidP="00F606C8">
      <w:pPr>
        <w:pStyle w:val="Odstavecseseznamem"/>
        <w:numPr>
          <w:ilvl w:val="0"/>
          <w:numId w:val="1"/>
        </w:numPr>
        <w:spacing w:before="120" w:after="120"/>
        <w:ind w:left="426" w:hanging="426"/>
        <w:contextualSpacing w:val="0"/>
        <w:jc w:val="both"/>
        <w:rPr>
          <w:rFonts w:ascii="Arial" w:hAnsi="Arial" w:cs="Arial"/>
          <w:sz w:val="22"/>
          <w:szCs w:val="22"/>
        </w:rPr>
      </w:pPr>
      <w:r w:rsidRPr="008960F9">
        <w:rPr>
          <w:rFonts w:ascii="Arial" w:hAnsi="Arial" w:cs="Arial"/>
          <w:sz w:val="22"/>
          <w:szCs w:val="22"/>
        </w:rPr>
        <w:t xml:space="preserve">Prodávající touto Smlouvou garantuje </w:t>
      </w:r>
      <w:r>
        <w:rPr>
          <w:rFonts w:ascii="Arial" w:hAnsi="Arial" w:cs="Arial"/>
          <w:sz w:val="22"/>
          <w:szCs w:val="22"/>
        </w:rPr>
        <w:t>K</w:t>
      </w:r>
      <w:r w:rsidRPr="008960F9">
        <w:rPr>
          <w:rFonts w:ascii="Arial" w:hAnsi="Arial" w:cs="Arial"/>
          <w:sz w:val="22"/>
          <w:szCs w:val="22"/>
        </w:rPr>
        <w:t>upujícímu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1D81E90A" w14:textId="77777777" w:rsidR="00F606C8" w:rsidRPr="008960F9" w:rsidRDefault="00F606C8" w:rsidP="00F606C8">
      <w:pPr>
        <w:pStyle w:val="Odstavecseseznamem"/>
        <w:numPr>
          <w:ilvl w:val="0"/>
          <w:numId w:val="2"/>
        </w:numPr>
        <w:spacing w:before="120" w:after="120"/>
        <w:contextualSpacing w:val="0"/>
        <w:jc w:val="both"/>
        <w:rPr>
          <w:rFonts w:ascii="Arial" w:hAnsi="Arial" w:cs="Arial"/>
          <w:sz w:val="22"/>
          <w:szCs w:val="22"/>
        </w:rPr>
      </w:pPr>
      <w:r w:rsidRPr="008960F9">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BD5F52F" w14:textId="77777777" w:rsidR="00F606C8" w:rsidRPr="008960F9" w:rsidRDefault="00F606C8" w:rsidP="00F606C8">
      <w:pPr>
        <w:pStyle w:val="Odstavecseseznamem"/>
        <w:numPr>
          <w:ilvl w:val="0"/>
          <w:numId w:val="2"/>
        </w:numPr>
        <w:spacing w:before="120" w:after="120"/>
        <w:contextualSpacing w:val="0"/>
        <w:jc w:val="both"/>
        <w:rPr>
          <w:rFonts w:ascii="Arial" w:hAnsi="Arial" w:cs="Arial"/>
          <w:sz w:val="22"/>
          <w:szCs w:val="22"/>
        </w:rPr>
      </w:pPr>
      <w:r w:rsidRPr="008960F9">
        <w:rPr>
          <w:rFonts w:ascii="Arial" w:hAnsi="Arial" w:cs="Arial"/>
          <w:sz w:val="22"/>
          <w:szCs w:val="22"/>
        </w:rPr>
        <w:t>v případě chybějících ustanovení této Smlouvy budou použita dostatečně konkrétní ustanovení Zadávací dokumentace.</w:t>
      </w:r>
    </w:p>
    <w:p w14:paraId="7A2BC9A9" w14:textId="77777777" w:rsidR="00F606C8" w:rsidRPr="008960F9" w:rsidRDefault="00F606C8" w:rsidP="00F606C8">
      <w:pPr>
        <w:pStyle w:val="Odstavecseseznamem"/>
        <w:numPr>
          <w:ilvl w:val="0"/>
          <w:numId w:val="3"/>
        </w:numPr>
        <w:spacing w:before="120" w:after="120"/>
        <w:ind w:left="426" w:hanging="426"/>
        <w:contextualSpacing w:val="0"/>
        <w:jc w:val="both"/>
        <w:rPr>
          <w:rFonts w:ascii="Arial" w:hAnsi="Arial" w:cs="Arial"/>
          <w:sz w:val="22"/>
          <w:szCs w:val="22"/>
        </w:rPr>
      </w:pPr>
      <w:r w:rsidRPr="008960F9">
        <w:rPr>
          <w:rFonts w:ascii="Arial" w:hAnsi="Arial" w:cs="Arial"/>
          <w:sz w:val="22"/>
          <w:szCs w:val="22"/>
        </w:rPr>
        <w:t>Prodávající je vázán svou nabídkou předloženou Kupujícím v rámci výběrového řízení na zadání Veřejné zakázky, která se pro úpravu vzájemných vztahů vyplývajících z této Smlouvy použije subsidiárně.</w:t>
      </w:r>
    </w:p>
    <w:p w14:paraId="7CE4646F" w14:textId="77777777" w:rsidR="00F606C8" w:rsidRPr="008960F9" w:rsidRDefault="00F606C8" w:rsidP="00F606C8">
      <w:pPr>
        <w:spacing w:before="60" w:after="60"/>
        <w:jc w:val="both"/>
        <w:rPr>
          <w:rFonts w:ascii="Arial" w:hAnsi="Arial" w:cs="Arial"/>
          <w:sz w:val="22"/>
          <w:szCs w:val="22"/>
        </w:rPr>
      </w:pPr>
    </w:p>
    <w:p w14:paraId="60EDE2E5" w14:textId="77777777" w:rsidR="00F606C8" w:rsidRPr="008960F9" w:rsidRDefault="00F606C8" w:rsidP="00F606C8">
      <w:pPr>
        <w:spacing w:before="60" w:after="120"/>
        <w:jc w:val="center"/>
        <w:rPr>
          <w:rFonts w:ascii="Arial" w:hAnsi="Arial" w:cs="Arial"/>
          <w:b/>
          <w:sz w:val="22"/>
          <w:szCs w:val="22"/>
        </w:rPr>
      </w:pPr>
      <w:r w:rsidRPr="008960F9">
        <w:rPr>
          <w:rFonts w:ascii="Arial" w:hAnsi="Arial" w:cs="Arial"/>
          <w:b/>
          <w:sz w:val="22"/>
          <w:szCs w:val="22"/>
        </w:rPr>
        <w:t xml:space="preserve">III. Předmět </w:t>
      </w:r>
      <w:r>
        <w:rPr>
          <w:rFonts w:ascii="Arial" w:hAnsi="Arial" w:cs="Arial"/>
          <w:b/>
          <w:sz w:val="22"/>
          <w:szCs w:val="22"/>
        </w:rPr>
        <w:t>S</w:t>
      </w:r>
      <w:r w:rsidRPr="008960F9">
        <w:rPr>
          <w:rFonts w:ascii="Arial" w:hAnsi="Arial" w:cs="Arial"/>
          <w:b/>
          <w:sz w:val="22"/>
          <w:szCs w:val="22"/>
        </w:rPr>
        <w:t>mlouvy</w:t>
      </w:r>
    </w:p>
    <w:p w14:paraId="21264CAD" w14:textId="0E8FA556" w:rsidR="00F606C8" w:rsidRPr="00B64AA8" w:rsidRDefault="00F606C8" w:rsidP="00F606C8">
      <w:pPr>
        <w:pStyle w:val="Zkladntext2"/>
        <w:numPr>
          <w:ilvl w:val="0"/>
          <w:numId w:val="14"/>
        </w:numPr>
        <w:tabs>
          <w:tab w:val="left" w:pos="426"/>
        </w:tabs>
        <w:spacing w:before="60" w:after="60"/>
        <w:ind w:left="426" w:hanging="426"/>
        <w:rPr>
          <w:rFonts w:ascii="Arial" w:hAnsi="Arial" w:cs="Arial"/>
          <w:sz w:val="22"/>
          <w:szCs w:val="24"/>
          <w:lang w:eastAsia="en-US"/>
        </w:rPr>
      </w:pPr>
      <w:r w:rsidRPr="008960F9">
        <w:rPr>
          <w:rFonts w:ascii="Arial" w:hAnsi="Arial" w:cs="Arial"/>
          <w:sz w:val="22"/>
          <w:szCs w:val="24"/>
          <w:lang w:eastAsia="en-US"/>
        </w:rPr>
        <w:t xml:space="preserve">Předmětem </w:t>
      </w:r>
      <w:r>
        <w:rPr>
          <w:rFonts w:ascii="Arial" w:hAnsi="Arial" w:cs="Arial"/>
          <w:sz w:val="22"/>
          <w:szCs w:val="24"/>
          <w:lang w:eastAsia="en-US"/>
        </w:rPr>
        <w:t>S</w:t>
      </w:r>
      <w:r w:rsidRPr="008960F9">
        <w:rPr>
          <w:rFonts w:ascii="Arial" w:hAnsi="Arial" w:cs="Arial"/>
          <w:sz w:val="22"/>
          <w:szCs w:val="24"/>
          <w:lang w:eastAsia="en-US"/>
        </w:rPr>
        <w:t xml:space="preserve">mlouvy je kompletní řádně provedená dodávka </w:t>
      </w:r>
      <w:r>
        <w:rPr>
          <w:rFonts w:ascii="Arial" w:hAnsi="Arial" w:cs="Arial"/>
          <w:sz w:val="22"/>
          <w:szCs w:val="24"/>
          <w:lang w:eastAsia="en-US"/>
        </w:rPr>
        <w:t>–</w:t>
      </w:r>
      <w:r w:rsidRPr="00DF6BD1">
        <w:rPr>
          <w:rFonts w:ascii="Arial" w:hAnsi="Arial" w:cs="Arial"/>
          <w:sz w:val="22"/>
          <w:szCs w:val="24"/>
          <w:lang w:eastAsia="en-US"/>
        </w:rPr>
        <w:t xml:space="preserve"> </w:t>
      </w:r>
      <w:r>
        <w:rPr>
          <w:rFonts w:ascii="Arial" w:hAnsi="Arial" w:cs="Arial"/>
          <w:sz w:val="22"/>
          <w:szCs w:val="24"/>
          <w:lang w:eastAsia="en-US"/>
        </w:rPr>
        <w:t>výměna dvou motorkompresorů</w:t>
      </w:r>
      <w:r w:rsidR="00514ADD">
        <w:rPr>
          <w:rFonts w:ascii="Arial" w:hAnsi="Arial" w:cs="Arial"/>
          <w:sz w:val="22"/>
          <w:szCs w:val="24"/>
          <w:lang w:eastAsia="en-US"/>
        </w:rPr>
        <w:t xml:space="preserve"> kompatibilních ke stávajícímu zařízení</w:t>
      </w:r>
      <w:r w:rsidR="006579A5">
        <w:rPr>
          <w:rFonts w:ascii="Arial" w:hAnsi="Arial" w:cs="Arial"/>
          <w:sz w:val="22"/>
          <w:szCs w:val="24"/>
          <w:lang w:eastAsia="en-US"/>
        </w:rPr>
        <w:t xml:space="preserve">, přičemž dodávané motorkompresory musí splňovat minimálně stejnou technickou specifikaci jako stávající motorkompresory </w:t>
      </w:r>
      <w:r w:rsidRPr="00B64AA8">
        <w:rPr>
          <w:rFonts w:ascii="Arial" w:hAnsi="Arial" w:cs="Arial"/>
          <w:sz w:val="22"/>
          <w:szCs w:val="24"/>
          <w:lang w:eastAsia="en-US"/>
        </w:rPr>
        <w:t xml:space="preserve">(dále jen </w:t>
      </w:r>
      <w:r w:rsidRPr="00B64AA8">
        <w:rPr>
          <w:rFonts w:ascii="Arial" w:hAnsi="Arial" w:cs="Arial"/>
          <w:b/>
          <w:sz w:val="22"/>
          <w:szCs w:val="24"/>
          <w:lang w:eastAsia="en-US"/>
        </w:rPr>
        <w:t>„</w:t>
      </w:r>
      <w:r>
        <w:rPr>
          <w:rFonts w:ascii="Arial" w:hAnsi="Arial" w:cs="Arial"/>
          <w:b/>
          <w:sz w:val="22"/>
          <w:szCs w:val="24"/>
          <w:lang w:eastAsia="en-US"/>
        </w:rPr>
        <w:t>Z</w:t>
      </w:r>
      <w:r w:rsidRPr="00B64AA8">
        <w:rPr>
          <w:rFonts w:ascii="Arial" w:hAnsi="Arial" w:cs="Arial"/>
          <w:b/>
          <w:sz w:val="22"/>
          <w:szCs w:val="24"/>
          <w:lang w:eastAsia="en-US"/>
        </w:rPr>
        <w:t>boží“</w:t>
      </w:r>
      <w:r w:rsidRPr="00B64AA8">
        <w:rPr>
          <w:rFonts w:ascii="Arial" w:hAnsi="Arial" w:cs="Arial"/>
          <w:sz w:val="22"/>
          <w:szCs w:val="24"/>
          <w:lang w:eastAsia="en-US"/>
        </w:rPr>
        <w:t>)</w:t>
      </w:r>
      <w:r>
        <w:rPr>
          <w:rFonts w:ascii="Arial" w:hAnsi="Arial" w:cs="Arial"/>
          <w:sz w:val="22"/>
          <w:szCs w:val="24"/>
          <w:lang w:eastAsia="en-US"/>
        </w:rPr>
        <w:t>.</w:t>
      </w:r>
    </w:p>
    <w:p w14:paraId="55584863" w14:textId="6B573495" w:rsidR="00F606C8" w:rsidRDefault="00F606C8" w:rsidP="00F606C8">
      <w:pPr>
        <w:pStyle w:val="Odstavecseseznamem"/>
        <w:numPr>
          <w:ilvl w:val="0"/>
          <w:numId w:val="14"/>
        </w:numPr>
        <w:ind w:left="426"/>
        <w:jc w:val="both"/>
        <w:rPr>
          <w:rFonts w:ascii="Arial" w:eastAsia="Calibri" w:hAnsi="Arial" w:cs="Arial"/>
          <w:sz w:val="22"/>
          <w:szCs w:val="22"/>
          <w:lang w:eastAsia="en-US"/>
        </w:rPr>
      </w:pPr>
      <w:r w:rsidRPr="00CF2F11">
        <w:rPr>
          <w:rFonts w:ascii="Arial" w:eastAsia="Calibri" w:hAnsi="Arial" w:cs="Arial"/>
          <w:sz w:val="22"/>
          <w:szCs w:val="22"/>
          <w:lang w:eastAsia="en-US"/>
        </w:rPr>
        <w:t xml:space="preserve">Součástí dodávky bude také: </w:t>
      </w:r>
    </w:p>
    <w:p w14:paraId="36DDD901" w14:textId="44B4BB95" w:rsidR="00F606C8" w:rsidRPr="00CF2F11" w:rsidRDefault="00F606C8" w:rsidP="00F606C8">
      <w:pPr>
        <w:pStyle w:val="Odstavecseseznamem"/>
        <w:numPr>
          <w:ilvl w:val="0"/>
          <w:numId w:val="14"/>
        </w:numPr>
        <w:ind w:left="426"/>
        <w:jc w:val="both"/>
        <w:rPr>
          <w:rFonts w:ascii="Arial" w:eastAsia="Calibri" w:hAnsi="Arial" w:cs="Arial"/>
          <w:sz w:val="22"/>
          <w:szCs w:val="22"/>
          <w:lang w:eastAsia="en-US"/>
        </w:rPr>
      </w:pPr>
      <w:r>
        <w:rPr>
          <w:rFonts w:ascii="Arial" w:eastAsia="Calibri" w:hAnsi="Arial" w:cs="Arial"/>
          <w:sz w:val="22"/>
          <w:szCs w:val="22"/>
          <w:lang w:eastAsia="en-US"/>
        </w:rPr>
        <w:t>Dodavatel společně se Zbožím</w:t>
      </w:r>
      <w:r w:rsidRPr="00CF2F11">
        <w:rPr>
          <w:rFonts w:ascii="Arial" w:eastAsia="Calibri" w:hAnsi="Arial" w:cs="Arial"/>
          <w:sz w:val="22"/>
          <w:szCs w:val="22"/>
          <w:lang w:eastAsia="en-US"/>
        </w:rPr>
        <w:t xml:space="preserve"> </w:t>
      </w:r>
      <w:r>
        <w:rPr>
          <w:rFonts w:ascii="Arial" w:eastAsia="Calibri" w:hAnsi="Arial" w:cs="Arial"/>
          <w:sz w:val="22"/>
          <w:szCs w:val="22"/>
          <w:lang w:eastAsia="en-US"/>
        </w:rPr>
        <w:t xml:space="preserve">dále předloží </w:t>
      </w:r>
      <w:r w:rsidRPr="008960F9">
        <w:rPr>
          <w:rFonts w:ascii="Arial" w:eastAsia="Calibri" w:hAnsi="Arial" w:cs="Arial"/>
          <w:sz w:val="22"/>
          <w:szCs w:val="22"/>
          <w:lang w:eastAsia="en-US"/>
        </w:rPr>
        <w:t>dodací list, záruční list, technickou dokumentaci a související dokumentaci v rozsahu poskytovaném výrobcem</w:t>
      </w:r>
      <w:r w:rsidR="00C169D8">
        <w:rPr>
          <w:rFonts w:ascii="Arial" w:eastAsia="Calibri" w:hAnsi="Arial" w:cs="Arial"/>
          <w:sz w:val="22"/>
          <w:szCs w:val="22"/>
          <w:lang w:eastAsia="en-US"/>
        </w:rPr>
        <w:t>.</w:t>
      </w:r>
    </w:p>
    <w:p w14:paraId="1F6EB1DE" w14:textId="77777777" w:rsidR="00F606C8" w:rsidRPr="008960F9" w:rsidRDefault="00F606C8" w:rsidP="00F606C8">
      <w:pPr>
        <w:pStyle w:val="Odstavecseseznamem"/>
        <w:numPr>
          <w:ilvl w:val="0"/>
          <w:numId w:val="14"/>
        </w:numPr>
        <w:ind w:left="426" w:hanging="426"/>
        <w:jc w:val="both"/>
        <w:rPr>
          <w:rFonts w:ascii="Arial" w:eastAsia="Calibri" w:hAnsi="Arial" w:cs="Arial"/>
          <w:sz w:val="22"/>
          <w:szCs w:val="22"/>
          <w:lang w:eastAsia="en-US"/>
        </w:rPr>
      </w:pPr>
      <w:r w:rsidRPr="008960F9">
        <w:rPr>
          <w:rFonts w:ascii="Arial" w:eastAsia="Calibri" w:hAnsi="Arial" w:cs="Arial"/>
          <w:sz w:val="22"/>
          <w:szCs w:val="22"/>
          <w:lang w:eastAsia="en-US"/>
        </w:rPr>
        <w:t xml:space="preserve">Prodávající se zavazuje dodat </w:t>
      </w:r>
      <w:r>
        <w:rPr>
          <w:rFonts w:ascii="Arial" w:eastAsia="Calibri" w:hAnsi="Arial" w:cs="Arial"/>
          <w:sz w:val="22"/>
          <w:szCs w:val="22"/>
          <w:lang w:eastAsia="en-US"/>
        </w:rPr>
        <w:t>Z</w:t>
      </w:r>
      <w:r w:rsidRPr="008960F9">
        <w:rPr>
          <w:rFonts w:ascii="Arial" w:eastAsia="Calibri" w:hAnsi="Arial" w:cs="Arial"/>
          <w:sz w:val="22"/>
          <w:szCs w:val="22"/>
          <w:lang w:eastAsia="en-US"/>
        </w:rPr>
        <w:t xml:space="preserve">boží dle pokynů </w:t>
      </w:r>
      <w:r>
        <w:rPr>
          <w:rFonts w:ascii="Arial" w:eastAsia="Calibri" w:hAnsi="Arial" w:cs="Arial"/>
          <w:sz w:val="22"/>
          <w:szCs w:val="22"/>
          <w:lang w:eastAsia="en-US"/>
        </w:rPr>
        <w:t>K</w:t>
      </w:r>
      <w:r w:rsidRPr="008960F9">
        <w:rPr>
          <w:rFonts w:ascii="Arial" w:eastAsia="Calibri" w:hAnsi="Arial" w:cs="Arial"/>
          <w:sz w:val="22"/>
          <w:szCs w:val="22"/>
          <w:lang w:eastAsia="en-US"/>
        </w:rPr>
        <w:t>upujícího</w:t>
      </w:r>
      <w:r>
        <w:rPr>
          <w:rFonts w:ascii="Arial" w:eastAsia="Calibri" w:hAnsi="Arial" w:cs="Arial"/>
          <w:sz w:val="22"/>
          <w:szCs w:val="22"/>
          <w:lang w:eastAsia="en-US"/>
        </w:rPr>
        <w:t xml:space="preserve"> a</w:t>
      </w:r>
      <w:r w:rsidRPr="008960F9">
        <w:rPr>
          <w:rFonts w:ascii="Arial" w:eastAsia="Calibri" w:hAnsi="Arial" w:cs="Arial"/>
          <w:sz w:val="22"/>
          <w:szCs w:val="22"/>
          <w:lang w:eastAsia="en-US"/>
        </w:rPr>
        <w:t xml:space="preserve"> poskytnout záruk</w:t>
      </w:r>
      <w:r>
        <w:rPr>
          <w:rFonts w:ascii="Arial" w:eastAsia="Calibri" w:hAnsi="Arial" w:cs="Arial"/>
          <w:sz w:val="22"/>
          <w:szCs w:val="22"/>
          <w:lang w:eastAsia="en-US"/>
        </w:rPr>
        <w:t>u</w:t>
      </w:r>
      <w:r w:rsidRPr="008960F9">
        <w:rPr>
          <w:rFonts w:ascii="Arial" w:eastAsia="Calibri" w:hAnsi="Arial" w:cs="Arial"/>
          <w:sz w:val="22"/>
          <w:szCs w:val="22"/>
          <w:lang w:eastAsia="en-US"/>
        </w:rPr>
        <w:t>.</w:t>
      </w:r>
    </w:p>
    <w:p w14:paraId="74AA65F1" w14:textId="77777777" w:rsidR="00F606C8" w:rsidRPr="008960F9" w:rsidRDefault="00F606C8" w:rsidP="00F606C8">
      <w:pPr>
        <w:pStyle w:val="Zkladntext2"/>
        <w:numPr>
          <w:ilvl w:val="0"/>
          <w:numId w:val="14"/>
        </w:numPr>
        <w:tabs>
          <w:tab w:val="left" w:pos="426"/>
        </w:tabs>
        <w:spacing w:before="60" w:after="60"/>
        <w:ind w:left="426" w:hanging="426"/>
        <w:rPr>
          <w:rFonts w:ascii="Arial" w:hAnsi="Arial" w:cs="Arial"/>
          <w:sz w:val="22"/>
          <w:szCs w:val="24"/>
          <w:lang w:eastAsia="en-US"/>
        </w:rPr>
      </w:pPr>
      <w:r w:rsidRPr="008960F9">
        <w:rPr>
          <w:rFonts w:ascii="Arial" w:hAnsi="Arial" w:cs="Arial"/>
          <w:sz w:val="22"/>
          <w:szCs w:val="24"/>
          <w:lang w:eastAsia="en-US"/>
        </w:rPr>
        <w:t xml:space="preserve">Kupující se touto </w:t>
      </w:r>
      <w:r>
        <w:rPr>
          <w:rFonts w:ascii="Arial" w:hAnsi="Arial" w:cs="Arial"/>
          <w:sz w:val="22"/>
          <w:szCs w:val="24"/>
          <w:lang w:eastAsia="en-US"/>
        </w:rPr>
        <w:t>S</w:t>
      </w:r>
      <w:r w:rsidRPr="008960F9">
        <w:rPr>
          <w:rFonts w:ascii="Arial" w:hAnsi="Arial" w:cs="Arial"/>
          <w:sz w:val="22"/>
          <w:szCs w:val="24"/>
          <w:lang w:eastAsia="en-US"/>
        </w:rPr>
        <w:t xml:space="preserve">mlouvou zavazuje převzít </w:t>
      </w:r>
      <w:r>
        <w:rPr>
          <w:rFonts w:ascii="Arial" w:hAnsi="Arial" w:cs="Arial"/>
          <w:sz w:val="22"/>
          <w:szCs w:val="24"/>
          <w:lang w:eastAsia="en-US"/>
        </w:rPr>
        <w:t>Z</w:t>
      </w:r>
      <w:r w:rsidRPr="008960F9">
        <w:rPr>
          <w:rFonts w:ascii="Arial" w:hAnsi="Arial" w:cs="Arial"/>
          <w:sz w:val="22"/>
          <w:szCs w:val="24"/>
          <w:lang w:eastAsia="en-US"/>
        </w:rPr>
        <w:t xml:space="preserve">boží za podmínek touto </w:t>
      </w:r>
      <w:r>
        <w:rPr>
          <w:rFonts w:ascii="Arial" w:hAnsi="Arial" w:cs="Arial"/>
          <w:sz w:val="22"/>
          <w:szCs w:val="24"/>
          <w:lang w:eastAsia="en-US"/>
        </w:rPr>
        <w:t>S</w:t>
      </w:r>
      <w:r w:rsidRPr="008960F9">
        <w:rPr>
          <w:rFonts w:ascii="Arial" w:hAnsi="Arial" w:cs="Arial"/>
          <w:sz w:val="22"/>
          <w:szCs w:val="24"/>
          <w:lang w:eastAsia="en-US"/>
        </w:rPr>
        <w:t xml:space="preserve">mlouvou sjednaných a uhradit smluvní cenu. </w:t>
      </w:r>
    </w:p>
    <w:p w14:paraId="56BE8BB8" w14:textId="204C952F" w:rsidR="00D97C4D" w:rsidRPr="00D97C4D" w:rsidRDefault="00F606C8" w:rsidP="00D97C4D">
      <w:pPr>
        <w:pStyle w:val="Zkladntext2"/>
        <w:numPr>
          <w:ilvl w:val="0"/>
          <w:numId w:val="14"/>
        </w:numPr>
        <w:tabs>
          <w:tab w:val="left" w:pos="426"/>
        </w:tabs>
        <w:spacing w:before="60" w:after="60"/>
        <w:ind w:left="426" w:hanging="426"/>
        <w:rPr>
          <w:rFonts w:ascii="Arial" w:hAnsi="Arial" w:cs="Arial"/>
          <w:sz w:val="22"/>
          <w:szCs w:val="24"/>
          <w:lang w:eastAsia="en-US"/>
        </w:rPr>
      </w:pPr>
      <w:r w:rsidRPr="008960F9">
        <w:rPr>
          <w:rFonts w:ascii="Arial" w:hAnsi="Arial" w:cs="Arial"/>
          <w:sz w:val="22"/>
          <w:szCs w:val="24"/>
          <w:lang w:eastAsia="en-US"/>
        </w:rPr>
        <w:t xml:space="preserve">Součástí dodávky </w:t>
      </w:r>
      <w:r w:rsidR="005D5B05">
        <w:rPr>
          <w:rFonts w:ascii="Arial" w:hAnsi="Arial" w:cs="Arial"/>
          <w:sz w:val="22"/>
          <w:szCs w:val="24"/>
          <w:lang w:eastAsia="en-US"/>
        </w:rPr>
        <w:t xml:space="preserve">Zboží </w:t>
      </w:r>
      <w:r w:rsidRPr="008960F9">
        <w:rPr>
          <w:rFonts w:ascii="Arial" w:hAnsi="Arial" w:cs="Arial"/>
          <w:sz w:val="22"/>
          <w:szCs w:val="24"/>
          <w:lang w:eastAsia="en-US"/>
        </w:rPr>
        <w:t>je rovněž</w:t>
      </w:r>
      <w:r w:rsidR="00D97C4D">
        <w:rPr>
          <w:rFonts w:ascii="Arial" w:hAnsi="Arial" w:cs="Arial"/>
          <w:sz w:val="22"/>
          <w:szCs w:val="24"/>
          <w:lang w:eastAsia="en-US"/>
        </w:rPr>
        <w:t>:</w:t>
      </w:r>
      <w:r w:rsidRPr="008960F9">
        <w:rPr>
          <w:rFonts w:ascii="Arial" w:hAnsi="Arial" w:cs="Arial"/>
          <w:sz w:val="22"/>
          <w:szCs w:val="24"/>
          <w:lang w:eastAsia="en-US"/>
        </w:rPr>
        <w:t xml:space="preserve"> </w:t>
      </w:r>
    </w:p>
    <w:p w14:paraId="3503F894" w14:textId="3E1605D7" w:rsidR="00D97C4D" w:rsidRPr="00A16B3B" w:rsidRDefault="0090170B" w:rsidP="0008113E">
      <w:pPr>
        <w:pStyle w:val="Odstavecseseznamem"/>
        <w:numPr>
          <w:ilvl w:val="0"/>
          <w:numId w:val="23"/>
        </w:numPr>
        <w:jc w:val="both"/>
        <w:rPr>
          <w:rFonts w:ascii="Arial" w:hAnsi="Arial" w:cs="Arial"/>
          <w:sz w:val="22"/>
          <w:lang w:eastAsia="en-US"/>
        </w:rPr>
      </w:pPr>
      <w:r w:rsidRPr="00243EF5">
        <w:rPr>
          <w:rFonts w:ascii="Arial" w:eastAsia="Calibri" w:hAnsi="Arial" w:cs="Arial"/>
          <w:sz w:val="22"/>
          <w:szCs w:val="22"/>
          <w:lang w:eastAsia="en-US"/>
        </w:rPr>
        <w:t>provedení mechanického a chemického čištění trubkovnice a defektoskopie výparníku a kondenzátoru na zařízení RTWB217 s výrobním číslem EKN0886 namontovaném v budově Zimního stadionu v Ústí nad Labem a následné provedení výměny oleje po záběhu stroje</w:t>
      </w:r>
      <w:r w:rsidR="00D97C4D" w:rsidRPr="00D97C4D">
        <w:rPr>
          <w:rFonts w:ascii="Arial" w:hAnsi="Arial" w:cs="Arial"/>
          <w:sz w:val="22"/>
          <w:lang w:eastAsia="en-US"/>
        </w:rPr>
        <w:t>.</w:t>
      </w:r>
    </w:p>
    <w:p w14:paraId="53B48CA1" w14:textId="0B891844" w:rsidR="00D97C4D" w:rsidRPr="00A16B3B" w:rsidRDefault="00F606C8" w:rsidP="00A16B3B">
      <w:pPr>
        <w:pStyle w:val="Zkladntext2"/>
        <w:numPr>
          <w:ilvl w:val="0"/>
          <w:numId w:val="23"/>
        </w:numPr>
        <w:tabs>
          <w:tab w:val="left" w:pos="426"/>
        </w:tabs>
        <w:spacing w:before="60" w:after="60"/>
        <w:rPr>
          <w:rFonts w:ascii="Arial" w:hAnsi="Arial" w:cs="Arial"/>
          <w:sz w:val="22"/>
          <w:szCs w:val="24"/>
          <w:lang w:eastAsia="en-US"/>
        </w:rPr>
      </w:pPr>
      <w:r w:rsidRPr="008960F9">
        <w:rPr>
          <w:rFonts w:ascii="Arial" w:hAnsi="Arial" w:cs="Arial"/>
          <w:sz w:val="22"/>
          <w:szCs w:val="24"/>
          <w:lang w:eastAsia="en-US"/>
        </w:rPr>
        <w:t xml:space="preserve">doprava do místa plnění, </w:t>
      </w:r>
      <w:r w:rsidR="005D5B05">
        <w:rPr>
          <w:rFonts w:ascii="Arial" w:hAnsi="Arial" w:cs="Arial"/>
          <w:sz w:val="22"/>
          <w:szCs w:val="24"/>
          <w:lang w:eastAsia="en-US"/>
        </w:rPr>
        <w:t xml:space="preserve">instalace/montáž, zapojení Zboží, uvedení do bezvadného provozu včetně ověření jeho funkčnosti </w:t>
      </w:r>
      <w:r w:rsidRPr="008960F9">
        <w:rPr>
          <w:rFonts w:ascii="Arial" w:hAnsi="Arial" w:cs="Arial"/>
          <w:sz w:val="22"/>
          <w:szCs w:val="24"/>
          <w:lang w:eastAsia="en-US"/>
        </w:rPr>
        <w:t xml:space="preserve">a servis, </w:t>
      </w:r>
      <w:r w:rsidRPr="008960F9">
        <w:rPr>
          <w:rFonts w:ascii="Arial" w:eastAsia="Calibri" w:hAnsi="Arial" w:cs="Arial"/>
          <w:sz w:val="22"/>
          <w:szCs w:val="22"/>
          <w:lang w:eastAsia="en-US"/>
        </w:rPr>
        <w:t xml:space="preserve">jenž bude </w:t>
      </w:r>
      <w:r>
        <w:rPr>
          <w:rFonts w:ascii="Arial" w:eastAsia="Calibri" w:hAnsi="Arial" w:cs="Arial"/>
          <w:sz w:val="22"/>
          <w:szCs w:val="22"/>
          <w:lang w:eastAsia="en-US"/>
        </w:rPr>
        <w:t>P</w:t>
      </w:r>
      <w:r w:rsidRPr="008960F9">
        <w:rPr>
          <w:rFonts w:ascii="Arial" w:eastAsia="Calibri" w:hAnsi="Arial" w:cs="Arial"/>
          <w:sz w:val="22"/>
          <w:szCs w:val="22"/>
          <w:lang w:eastAsia="en-US"/>
        </w:rPr>
        <w:t>rodávající poskytovat po celou dobu záruční doby</w:t>
      </w:r>
      <w:r w:rsidR="00D97C4D">
        <w:rPr>
          <w:rFonts w:ascii="Arial" w:eastAsia="Calibri" w:hAnsi="Arial" w:cs="Arial"/>
          <w:sz w:val="22"/>
          <w:szCs w:val="22"/>
          <w:lang w:eastAsia="en-US"/>
        </w:rPr>
        <w:t>,</w:t>
      </w:r>
    </w:p>
    <w:p w14:paraId="00652E83" w14:textId="2E4EDD52" w:rsidR="00D97C4D" w:rsidRDefault="00D97C4D" w:rsidP="00A16B3B">
      <w:pPr>
        <w:pStyle w:val="Zkladntext2"/>
        <w:numPr>
          <w:ilvl w:val="0"/>
          <w:numId w:val="23"/>
        </w:numPr>
        <w:tabs>
          <w:tab w:val="left" w:pos="426"/>
        </w:tabs>
        <w:spacing w:before="60" w:after="60"/>
        <w:rPr>
          <w:rFonts w:ascii="Arial" w:hAnsi="Arial" w:cs="Arial"/>
          <w:sz w:val="22"/>
          <w:szCs w:val="24"/>
          <w:lang w:eastAsia="en-US"/>
        </w:rPr>
      </w:pPr>
      <w:r>
        <w:rPr>
          <w:rFonts w:ascii="Arial" w:hAnsi="Arial" w:cs="Arial"/>
          <w:sz w:val="22"/>
          <w:szCs w:val="24"/>
          <w:lang w:eastAsia="en-US"/>
        </w:rPr>
        <w:t>dodání plánu „údržby“</w:t>
      </w:r>
      <w:r w:rsidR="005E5FCF">
        <w:rPr>
          <w:rFonts w:ascii="Arial" w:hAnsi="Arial" w:cs="Arial"/>
          <w:sz w:val="22"/>
          <w:szCs w:val="24"/>
          <w:lang w:eastAsia="en-US"/>
        </w:rPr>
        <w:t xml:space="preserve"> na dobu živostnosti</w:t>
      </w:r>
      <w:r>
        <w:rPr>
          <w:rFonts w:ascii="Arial" w:hAnsi="Arial" w:cs="Arial"/>
          <w:sz w:val="22"/>
          <w:szCs w:val="24"/>
          <w:lang w:eastAsia="en-US"/>
        </w:rPr>
        <w:t>, který bude obsahovat min. servisní intervaly (předepsané výrobcem, tuzemskou servisní organizací, či právními předpisy</w:t>
      </w:r>
      <w:r w:rsidR="005E5FCF">
        <w:rPr>
          <w:rFonts w:ascii="Arial" w:hAnsi="Arial" w:cs="Arial"/>
          <w:sz w:val="22"/>
          <w:szCs w:val="24"/>
          <w:lang w:eastAsia="en-US"/>
        </w:rPr>
        <w:t>),</w:t>
      </w:r>
    </w:p>
    <w:p w14:paraId="5CF08142" w14:textId="5DD359B7" w:rsidR="00D97C4D" w:rsidRDefault="00D97C4D" w:rsidP="00A16B3B">
      <w:pPr>
        <w:pStyle w:val="Zkladntext2"/>
        <w:numPr>
          <w:ilvl w:val="0"/>
          <w:numId w:val="23"/>
        </w:numPr>
        <w:tabs>
          <w:tab w:val="left" w:pos="426"/>
        </w:tabs>
        <w:spacing w:before="60" w:after="60"/>
        <w:rPr>
          <w:rFonts w:ascii="Arial" w:hAnsi="Arial" w:cs="Arial"/>
          <w:sz w:val="22"/>
          <w:szCs w:val="24"/>
          <w:lang w:eastAsia="en-US"/>
        </w:rPr>
      </w:pPr>
      <w:r>
        <w:rPr>
          <w:rFonts w:ascii="Arial" w:hAnsi="Arial" w:cs="Arial"/>
          <w:sz w:val="22"/>
          <w:szCs w:val="24"/>
          <w:lang w:eastAsia="en-US"/>
        </w:rPr>
        <w:t>bezplatné zajištění servisu, odborné údržby a oprav, včetně dodávky potřebných náhradních dílů tak, aby Zboží dosahovalo technických parametrů uvedených výrobcem (v souladu s právní úpravou) po celou dobu trvání záruky,</w:t>
      </w:r>
    </w:p>
    <w:p w14:paraId="3B273F15" w14:textId="77E1C027" w:rsidR="00EE292C" w:rsidRPr="00EE292C" w:rsidRDefault="00D97C4D" w:rsidP="00EE292C">
      <w:pPr>
        <w:pStyle w:val="Zkladntext2"/>
        <w:numPr>
          <w:ilvl w:val="0"/>
          <w:numId w:val="23"/>
        </w:numPr>
        <w:tabs>
          <w:tab w:val="left" w:pos="426"/>
        </w:tabs>
        <w:spacing w:before="60" w:after="60"/>
        <w:rPr>
          <w:rFonts w:ascii="Arial" w:hAnsi="Arial" w:cs="Arial"/>
          <w:sz w:val="22"/>
          <w:szCs w:val="22"/>
          <w:lang w:eastAsia="en-US"/>
        </w:rPr>
      </w:pPr>
      <w:r w:rsidRPr="00EE292C">
        <w:rPr>
          <w:rFonts w:ascii="Arial" w:hAnsi="Arial" w:cs="Arial"/>
          <w:sz w:val="22"/>
          <w:szCs w:val="22"/>
          <w:lang w:eastAsia="en-US"/>
        </w:rPr>
        <w:t>bezplatné provedení všech kontrol v souladu s dodaným plánem „údržby“ včetně vystavení a dodání protokolů Kupujícímu, nastavení Zboží, výměny oleje a provedení revizí v termínech daných platnou právní úpravou a doporučeními výrobce, likvidace obalů a odpadů, které byly součástí dodávky Zboží</w:t>
      </w:r>
      <w:r w:rsidR="005E5FCF" w:rsidRPr="00F6748D">
        <w:rPr>
          <w:rFonts w:ascii="Arial" w:hAnsi="Arial" w:cs="Arial"/>
          <w:sz w:val="22"/>
          <w:szCs w:val="22"/>
          <w:lang w:eastAsia="en-US"/>
        </w:rPr>
        <w:t xml:space="preserve"> po celou dobu trvání záruky,</w:t>
      </w:r>
      <w:r w:rsidR="00EE292C" w:rsidRPr="00F6748D">
        <w:rPr>
          <w:rFonts w:ascii="Arial" w:hAnsi="Arial" w:cs="Arial"/>
          <w:sz w:val="22"/>
          <w:szCs w:val="22"/>
          <w:lang w:eastAsia="en-US"/>
        </w:rPr>
        <w:t xml:space="preserve"> </w:t>
      </w:r>
      <w:r w:rsidR="00EE292C" w:rsidRPr="00EE292C">
        <w:rPr>
          <w:rFonts w:ascii="Arial" w:eastAsiaTheme="minorHAnsi" w:hAnsi="Arial" w:cs="Arial"/>
          <w:sz w:val="22"/>
          <w:szCs w:val="22"/>
          <w:lang w:eastAsia="en-US"/>
        </w:rPr>
        <w:t>Poslední kontrola musí být Prodávajícím provedena nejdříve 1 kalendářní měsíc před uplynutím</w:t>
      </w:r>
      <w:r w:rsidR="00EE292C" w:rsidRPr="00EE292C">
        <w:rPr>
          <w:rFonts w:ascii="Arial" w:hAnsi="Arial" w:cs="Arial"/>
          <w:sz w:val="22"/>
          <w:szCs w:val="22"/>
          <w:lang w:eastAsia="en-US"/>
        </w:rPr>
        <w:t xml:space="preserve"> </w:t>
      </w:r>
      <w:r w:rsidR="00EE292C" w:rsidRPr="00EE292C">
        <w:rPr>
          <w:rFonts w:ascii="Arial" w:eastAsiaTheme="minorHAnsi" w:hAnsi="Arial" w:cs="Arial"/>
          <w:sz w:val="22"/>
          <w:szCs w:val="22"/>
          <w:lang w:eastAsia="en-US"/>
        </w:rPr>
        <w:t>záruční doby,</w:t>
      </w:r>
    </w:p>
    <w:p w14:paraId="7BB8004D" w14:textId="65945D63" w:rsidR="00D97C4D" w:rsidRPr="00A16B3B" w:rsidRDefault="00C42B13" w:rsidP="00A16B3B">
      <w:pPr>
        <w:pStyle w:val="Zkladntext2"/>
        <w:numPr>
          <w:ilvl w:val="0"/>
          <w:numId w:val="23"/>
        </w:numPr>
        <w:tabs>
          <w:tab w:val="left" w:pos="426"/>
        </w:tabs>
        <w:spacing w:before="60" w:after="60"/>
        <w:rPr>
          <w:rFonts w:ascii="Arial" w:hAnsi="Arial" w:cs="Arial"/>
          <w:sz w:val="22"/>
          <w:szCs w:val="24"/>
          <w:lang w:eastAsia="en-US"/>
        </w:rPr>
      </w:pPr>
      <w:r>
        <w:rPr>
          <w:rFonts w:ascii="Arial" w:eastAsia="Calibri" w:hAnsi="Arial" w:cs="Arial"/>
          <w:sz w:val="22"/>
          <w:szCs w:val="22"/>
          <w:lang w:eastAsia="en-US"/>
        </w:rPr>
        <w:lastRenderedPageBreak/>
        <w:t>pr</w:t>
      </w:r>
      <w:r w:rsidR="005D5B05" w:rsidRPr="00D97C4D">
        <w:rPr>
          <w:rFonts w:ascii="Arial" w:eastAsia="Calibri" w:hAnsi="Arial" w:cs="Arial"/>
          <w:sz w:val="22"/>
          <w:szCs w:val="22"/>
          <w:lang w:eastAsia="en-US"/>
        </w:rPr>
        <w:t>áce či činnosti, které v této Smlouvě, resp. v zadávací dokumentaci nejsou explicitně uvedeny, avšak s ohledem na dodání Zboží a jeho řádnou a úplnou realizací</w:t>
      </w:r>
      <w:r w:rsidR="00E60E04" w:rsidRPr="00D97C4D">
        <w:rPr>
          <w:rFonts w:ascii="Arial" w:eastAsia="Calibri" w:hAnsi="Arial" w:cs="Arial"/>
          <w:sz w:val="22"/>
          <w:szCs w:val="22"/>
          <w:lang w:eastAsia="en-US"/>
        </w:rPr>
        <w:t xml:space="preserve"> jsou nutné dodržet</w:t>
      </w:r>
      <w:r w:rsidR="00FE4FDF" w:rsidRPr="00D97C4D">
        <w:rPr>
          <w:rFonts w:ascii="Arial" w:eastAsia="Calibri" w:hAnsi="Arial" w:cs="Arial"/>
          <w:sz w:val="22"/>
          <w:szCs w:val="22"/>
          <w:lang w:eastAsia="en-US"/>
        </w:rPr>
        <w:t>.</w:t>
      </w:r>
    </w:p>
    <w:p w14:paraId="183B4811" w14:textId="15D34EDB" w:rsidR="00890718" w:rsidRDefault="00283E3E" w:rsidP="00890718">
      <w:pPr>
        <w:pStyle w:val="Zkladntext2"/>
        <w:numPr>
          <w:ilvl w:val="0"/>
          <w:numId w:val="14"/>
        </w:numPr>
        <w:tabs>
          <w:tab w:val="left" w:pos="426"/>
        </w:tabs>
        <w:spacing w:before="60" w:after="60"/>
        <w:ind w:left="426" w:hanging="426"/>
        <w:rPr>
          <w:rFonts w:ascii="Arial" w:hAnsi="Arial" w:cs="Arial"/>
          <w:sz w:val="22"/>
          <w:szCs w:val="24"/>
          <w:lang w:eastAsia="en-US"/>
        </w:rPr>
      </w:pPr>
      <w:r>
        <w:rPr>
          <w:rFonts w:ascii="Arial" w:eastAsia="Calibri" w:hAnsi="Arial" w:cs="Arial"/>
          <w:sz w:val="22"/>
          <w:szCs w:val="22"/>
          <w:lang w:eastAsia="en-US"/>
        </w:rPr>
        <w:t>V případě, že výrobce životnost dodávaného zboží neomezil, má se za to, že garantovaná doba životnosti činní 120 měsíců ode dne dodaného do provozu, tzn.</w:t>
      </w:r>
      <w:r w:rsidR="00EE292C">
        <w:rPr>
          <w:rFonts w:ascii="Arial" w:eastAsia="Calibri" w:hAnsi="Arial" w:cs="Arial"/>
          <w:sz w:val="22"/>
          <w:szCs w:val="22"/>
          <w:lang w:eastAsia="en-US"/>
        </w:rPr>
        <w:t xml:space="preserve"> Prodávající</w:t>
      </w:r>
      <w:r w:rsidR="00D83A4F">
        <w:rPr>
          <w:rFonts w:ascii="Arial" w:eastAsia="Calibri" w:hAnsi="Arial" w:cs="Arial"/>
          <w:sz w:val="22"/>
          <w:szCs w:val="22"/>
          <w:lang w:eastAsia="en-US"/>
        </w:rPr>
        <w:t xml:space="preserve"> </w:t>
      </w:r>
      <w:r>
        <w:rPr>
          <w:rFonts w:ascii="Arial" w:eastAsia="Calibri" w:hAnsi="Arial" w:cs="Arial"/>
          <w:sz w:val="22"/>
          <w:szCs w:val="22"/>
          <w:lang w:eastAsia="en-US"/>
        </w:rPr>
        <w:t>garantuje servis a dostupnost náhradních dílů</w:t>
      </w:r>
      <w:r w:rsidR="00890718">
        <w:rPr>
          <w:rFonts w:ascii="Arial" w:eastAsia="Calibri" w:hAnsi="Arial" w:cs="Arial"/>
          <w:sz w:val="22"/>
          <w:szCs w:val="22"/>
          <w:lang w:eastAsia="en-US"/>
        </w:rPr>
        <w:t>.</w:t>
      </w:r>
    </w:p>
    <w:p w14:paraId="46AF99BE" w14:textId="3FB72A86" w:rsidR="00890718" w:rsidRPr="00890718" w:rsidRDefault="00890718" w:rsidP="00890718">
      <w:pPr>
        <w:pStyle w:val="Zkladntext2"/>
        <w:numPr>
          <w:ilvl w:val="0"/>
          <w:numId w:val="14"/>
        </w:numPr>
        <w:tabs>
          <w:tab w:val="left" w:pos="426"/>
        </w:tabs>
        <w:spacing w:before="60" w:after="60"/>
        <w:ind w:left="426" w:hanging="426"/>
        <w:rPr>
          <w:rFonts w:ascii="Arial" w:hAnsi="Arial" w:cs="Arial"/>
          <w:sz w:val="22"/>
          <w:szCs w:val="24"/>
          <w:lang w:eastAsia="en-US"/>
        </w:rPr>
      </w:pPr>
      <w:r w:rsidRPr="00890718">
        <w:rPr>
          <w:rFonts w:ascii="Arial" w:hAnsi="Arial" w:cs="Arial"/>
          <w:sz w:val="22"/>
          <w:szCs w:val="22"/>
        </w:rPr>
        <w:t>V případě, že je pro provedení technické kontroly či jakéhokoliv dalšího předepsaného testu vyžadován spotřební materiál, je vždy součástí provedení těchto kontrol stejně jako dopravné do sídla Kupujícího a zpět a práce technika, a proto tyto položky n</w:t>
      </w:r>
      <w:r>
        <w:rPr>
          <w:rFonts w:ascii="Arial" w:hAnsi="Arial" w:cs="Arial"/>
          <w:sz w:val="22"/>
          <w:szCs w:val="22"/>
        </w:rPr>
        <w:t>emohou být samostatně účtovány.</w:t>
      </w:r>
    </w:p>
    <w:p w14:paraId="4F66162F" w14:textId="505DD7ED" w:rsidR="00D97C4D" w:rsidRPr="00A16B3B" w:rsidRDefault="00D97C4D" w:rsidP="00F606C8">
      <w:pPr>
        <w:pStyle w:val="Zkladntext2"/>
        <w:numPr>
          <w:ilvl w:val="0"/>
          <w:numId w:val="14"/>
        </w:numPr>
        <w:tabs>
          <w:tab w:val="left" w:pos="426"/>
        </w:tabs>
        <w:spacing w:before="60" w:after="60"/>
        <w:ind w:left="426" w:hanging="426"/>
        <w:rPr>
          <w:rFonts w:ascii="Arial" w:hAnsi="Arial" w:cs="Arial"/>
          <w:sz w:val="22"/>
          <w:szCs w:val="24"/>
          <w:lang w:eastAsia="en-US"/>
        </w:rPr>
      </w:pPr>
      <w:r>
        <w:rPr>
          <w:rFonts w:ascii="Arial" w:eastAsia="Calibri" w:hAnsi="Arial" w:cs="Arial"/>
          <w:sz w:val="22"/>
          <w:szCs w:val="22"/>
          <w:lang w:eastAsia="en-US"/>
        </w:rPr>
        <w:t>Prodávající se zavazuje, že dodávané Zboží je nové, nepoužité a nerepasované a je bez faktických i právních vad.</w:t>
      </w:r>
    </w:p>
    <w:p w14:paraId="3B3171BF" w14:textId="13018C5D" w:rsidR="00D97C4D" w:rsidRPr="008960F9" w:rsidRDefault="00D97C4D" w:rsidP="00F606C8">
      <w:pPr>
        <w:pStyle w:val="Zkladntext2"/>
        <w:numPr>
          <w:ilvl w:val="0"/>
          <w:numId w:val="14"/>
        </w:numPr>
        <w:tabs>
          <w:tab w:val="left" w:pos="426"/>
        </w:tabs>
        <w:spacing w:before="60" w:after="60"/>
        <w:ind w:left="426" w:hanging="426"/>
        <w:rPr>
          <w:rFonts w:ascii="Arial" w:hAnsi="Arial" w:cs="Arial"/>
          <w:sz w:val="22"/>
          <w:szCs w:val="24"/>
          <w:lang w:eastAsia="en-US"/>
        </w:rPr>
      </w:pPr>
      <w:r>
        <w:rPr>
          <w:rFonts w:ascii="Arial" w:eastAsia="Calibri" w:hAnsi="Arial" w:cs="Arial"/>
          <w:sz w:val="22"/>
          <w:szCs w:val="22"/>
          <w:lang w:eastAsia="en-US"/>
        </w:rPr>
        <w:t>Prodávající se zavazuje</w:t>
      </w:r>
      <w:r w:rsidR="00A16B3B">
        <w:rPr>
          <w:rFonts w:ascii="Arial" w:eastAsia="Calibri" w:hAnsi="Arial" w:cs="Arial"/>
          <w:sz w:val="22"/>
          <w:szCs w:val="22"/>
          <w:lang w:eastAsia="en-US"/>
        </w:rPr>
        <w:t xml:space="preserve">, že veškeré kontroly budou prováděny v termínech dané výrobcem a právními předpisy. Kupující není povinen vyzývat Prodávajícího k jejich provedení. </w:t>
      </w:r>
    </w:p>
    <w:p w14:paraId="03E69F1D" w14:textId="77777777" w:rsidR="00F606C8" w:rsidRPr="008960F9" w:rsidRDefault="00F606C8" w:rsidP="00F606C8">
      <w:pPr>
        <w:pStyle w:val="Zkladntext2"/>
        <w:tabs>
          <w:tab w:val="left" w:pos="426"/>
        </w:tabs>
        <w:spacing w:before="60" w:after="60"/>
        <w:rPr>
          <w:rFonts w:ascii="Arial" w:hAnsi="Arial" w:cs="Arial"/>
          <w:sz w:val="22"/>
          <w:szCs w:val="24"/>
          <w:lang w:eastAsia="en-US"/>
        </w:rPr>
      </w:pPr>
    </w:p>
    <w:p w14:paraId="4172CE09" w14:textId="3D729A76" w:rsidR="00F606C8" w:rsidRPr="008960F9" w:rsidRDefault="00F606C8" w:rsidP="00F606C8">
      <w:pPr>
        <w:pStyle w:val="Zkladntext2"/>
        <w:tabs>
          <w:tab w:val="left" w:pos="851"/>
        </w:tabs>
        <w:spacing w:before="60" w:after="60"/>
        <w:jc w:val="center"/>
        <w:rPr>
          <w:rFonts w:ascii="Arial" w:hAnsi="Arial" w:cs="Arial"/>
          <w:b/>
          <w:sz w:val="22"/>
          <w:szCs w:val="22"/>
        </w:rPr>
      </w:pPr>
      <w:r w:rsidRPr="008960F9">
        <w:rPr>
          <w:rFonts w:ascii="Arial" w:hAnsi="Arial" w:cs="Arial"/>
          <w:b/>
          <w:sz w:val="22"/>
          <w:szCs w:val="22"/>
        </w:rPr>
        <w:t xml:space="preserve">IV. Místo a </w:t>
      </w:r>
      <w:r w:rsidR="00EE292C">
        <w:rPr>
          <w:rFonts w:ascii="Arial" w:hAnsi="Arial" w:cs="Arial"/>
          <w:b/>
          <w:sz w:val="22"/>
          <w:szCs w:val="22"/>
        </w:rPr>
        <w:t>doba</w:t>
      </w:r>
      <w:r w:rsidRPr="008960F9">
        <w:rPr>
          <w:rFonts w:ascii="Arial" w:hAnsi="Arial" w:cs="Arial"/>
          <w:b/>
          <w:sz w:val="22"/>
          <w:szCs w:val="22"/>
        </w:rPr>
        <w:t xml:space="preserve"> plnění</w:t>
      </w:r>
    </w:p>
    <w:p w14:paraId="6C571971" w14:textId="58345CA1" w:rsidR="00F606C8" w:rsidRDefault="00F606C8" w:rsidP="00F606C8">
      <w:pPr>
        <w:pStyle w:val="Zkladntext2"/>
        <w:numPr>
          <w:ilvl w:val="0"/>
          <w:numId w:val="15"/>
        </w:numPr>
        <w:tabs>
          <w:tab w:val="left" w:pos="851"/>
        </w:tabs>
        <w:spacing w:before="60" w:after="60"/>
        <w:ind w:left="426" w:hanging="426"/>
        <w:rPr>
          <w:rFonts w:ascii="Arial" w:hAnsi="Arial" w:cs="Arial"/>
          <w:sz w:val="22"/>
          <w:szCs w:val="22"/>
        </w:rPr>
      </w:pPr>
      <w:r w:rsidRPr="008960F9">
        <w:rPr>
          <w:rFonts w:ascii="Arial" w:hAnsi="Arial" w:cs="Arial"/>
          <w:sz w:val="22"/>
          <w:szCs w:val="22"/>
        </w:rPr>
        <w:t xml:space="preserve">Prodávající se zavazuje, že </w:t>
      </w:r>
      <w:r>
        <w:rPr>
          <w:rFonts w:ascii="Arial" w:hAnsi="Arial" w:cs="Arial"/>
          <w:sz w:val="22"/>
          <w:szCs w:val="22"/>
        </w:rPr>
        <w:t>Z</w:t>
      </w:r>
      <w:r w:rsidRPr="008960F9">
        <w:rPr>
          <w:rFonts w:ascii="Arial" w:hAnsi="Arial" w:cs="Arial"/>
          <w:sz w:val="22"/>
          <w:szCs w:val="22"/>
        </w:rPr>
        <w:t xml:space="preserve">boží dle čl. III této </w:t>
      </w:r>
      <w:r>
        <w:rPr>
          <w:rFonts w:ascii="Arial" w:hAnsi="Arial" w:cs="Arial"/>
          <w:sz w:val="22"/>
          <w:szCs w:val="22"/>
        </w:rPr>
        <w:t>S</w:t>
      </w:r>
      <w:r w:rsidRPr="008960F9">
        <w:rPr>
          <w:rFonts w:ascii="Arial" w:hAnsi="Arial" w:cs="Arial"/>
          <w:sz w:val="22"/>
          <w:szCs w:val="22"/>
        </w:rPr>
        <w:t xml:space="preserve">mlouvy bude </w:t>
      </w:r>
      <w:r>
        <w:rPr>
          <w:rFonts w:ascii="Arial" w:hAnsi="Arial" w:cs="Arial"/>
          <w:sz w:val="22"/>
          <w:szCs w:val="22"/>
        </w:rPr>
        <w:t>K</w:t>
      </w:r>
      <w:r w:rsidRPr="008960F9">
        <w:rPr>
          <w:rFonts w:ascii="Arial" w:hAnsi="Arial" w:cs="Arial"/>
          <w:sz w:val="22"/>
          <w:szCs w:val="22"/>
        </w:rPr>
        <w:t>upujícímu dodáno</w:t>
      </w:r>
      <w:r>
        <w:rPr>
          <w:rFonts w:ascii="Arial" w:hAnsi="Arial" w:cs="Arial"/>
          <w:sz w:val="22"/>
          <w:szCs w:val="22"/>
        </w:rPr>
        <w:t xml:space="preserve"> a</w:t>
      </w:r>
      <w:r w:rsidRPr="008960F9">
        <w:rPr>
          <w:rFonts w:ascii="Arial" w:hAnsi="Arial" w:cs="Arial"/>
          <w:sz w:val="22"/>
          <w:szCs w:val="22"/>
        </w:rPr>
        <w:t xml:space="preserve"> předáno dle této </w:t>
      </w:r>
      <w:r>
        <w:rPr>
          <w:rFonts w:ascii="Arial" w:hAnsi="Arial" w:cs="Arial"/>
          <w:sz w:val="22"/>
          <w:szCs w:val="22"/>
        </w:rPr>
        <w:t>S</w:t>
      </w:r>
      <w:r w:rsidRPr="008960F9">
        <w:rPr>
          <w:rFonts w:ascii="Arial" w:hAnsi="Arial" w:cs="Arial"/>
          <w:sz w:val="22"/>
          <w:szCs w:val="22"/>
        </w:rPr>
        <w:t xml:space="preserve">mlouvy </w:t>
      </w:r>
      <w:bookmarkStart w:id="0" w:name="_Hlk190168337"/>
      <w:r>
        <w:rPr>
          <w:rFonts w:ascii="Arial" w:hAnsi="Arial" w:cs="Arial"/>
          <w:sz w:val="22"/>
          <w:szCs w:val="22"/>
        </w:rPr>
        <w:t xml:space="preserve">do </w:t>
      </w:r>
      <w:r>
        <w:rPr>
          <w:rFonts w:ascii="Arial" w:hAnsi="Arial" w:cs="Arial"/>
          <w:b/>
          <w:bCs/>
          <w:sz w:val="22"/>
          <w:szCs w:val="22"/>
        </w:rPr>
        <w:t>30. 6</w:t>
      </w:r>
      <w:r w:rsidRPr="007D628B">
        <w:rPr>
          <w:rFonts w:ascii="Arial" w:hAnsi="Arial" w:cs="Arial"/>
          <w:b/>
          <w:bCs/>
          <w:sz w:val="22"/>
          <w:szCs w:val="22"/>
        </w:rPr>
        <w:t>. 20</w:t>
      </w:r>
      <w:bookmarkEnd w:id="0"/>
      <w:r w:rsidR="0008113E">
        <w:rPr>
          <w:rFonts w:ascii="Arial" w:hAnsi="Arial" w:cs="Arial"/>
          <w:b/>
          <w:bCs/>
          <w:sz w:val="22"/>
          <w:szCs w:val="22"/>
        </w:rPr>
        <w:t>26</w:t>
      </w:r>
      <w:r>
        <w:rPr>
          <w:rFonts w:ascii="Arial" w:hAnsi="Arial" w:cs="Arial"/>
          <w:b/>
          <w:bCs/>
          <w:sz w:val="22"/>
          <w:szCs w:val="22"/>
        </w:rPr>
        <w:t>.</w:t>
      </w:r>
    </w:p>
    <w:p w14:paraId="6477ECA6" w14:textId="77777777" w:rsidR="00F606C8" w:rsidRPr="00B44A0B" w:rsidRDefault="00F606C8" w:rsidP="00F606C8">
      <w:pPr>
        <w:pStyle w:val="Zkladntext2"/>
        <w:numPr>
          <w:ilvl w:val="0"/>
          <w:numId w:val="15"/>
        </w:numPr>
        <w:tabs>
          <w:tab w:val="left" w:pos="851"/>
        </w:tabs>
        <w:spacing w:before="60" w:after="60"/>
        <w:ind w:left="426" w:hanging="426"/>
        <w:rPr>
          <w:rFonts w:ascii="Arial" w:hAnsi="Arial" w:cs="Arial"/>
          <w:sz w:val="22"/>
          <w:szCs w:val="22"/>
        </w:rPr>
      </w:pPr>
      <w:r w:rsidRPr="00B44A0B">
        <w:rPr>
          <w:rFonts w:ascii="Arial" w:hAnsi="Arial" w:cs="Arial"/>
          <w:sz w:val="22"/>
        </w:rPr>
        <w:t xml:space="preserve">Prodávající se zavazuje dodat </w:t>
      </w:r>
      <w:r>
        <w:rPr>
          <w:rFonts w:ascii="Arial" w:hAnsi="Arial" w:cs="Arial"/>
          <w:sz w:val="22"/>
        </w:rPr>
        <w:t>Z</w:t>
      </w:r>
      <w:r w:rsidRPr="00B44A0B">
        <w:rPr>
          <w:rFonts w:ascii="Arial" w:hAnsi="Arial" w:cs="Arial"/>
          <w:sz w:val="22"/>
        </w:rPr>
        <w:t xml:space="preserve">boží do místa plnění, kterým je </w:t>
      </w:r>
      <w:r w:rsidRPr="00ED69DE">
        <w:rPr>
          <w:rFonts w:ascii="Arial" w:hAnsi="Arial" w:cs="Arial"/>
          <w:sz w:val="22"/>
        </w:rPr>
        <w:t>Zimní stadion, Masarykova 232, 400 01 Ústí nad Labem</w:t>
      </w:r>
      <w:r>
        <w:rPr>
          <w:rFonts w:ascii="Arial" w:eastAsia="Lucida Sans Unicode" w:hAnsi="Arial" w:cs="Arial"/>
          <w:kern w:val="2"/>
          <w:sz w:val="22"/>
        </w:rPr>
        <w:t>.</w:t>
      </w:r>
    </w:p>
    <w:p w14:paraId="67BE8C05" w14:textId="3C8415CA" w:rsidR="00F606C8" w:rsidRPr="008960F9" w:rsidRDefault="00F606C8" w:rsidP="00F606C8">
      <w:pPr>
        <w:pStyle w:val="Odstavecseseznamem"/>
        <w:numPr>
          <w:ilvl w:val="0"/>
          <w:numId w:val="15"/>
        </w:numPr>
        <w:ind w:left="426" w:hanging="426"/>
        <w:jc w:val="both"/>
        <w:rPr>
          <w:rFonts w:ascii="Arial" w:hAnsi="Arial" w:cs="Arial"/>
          <w:sz w:val="22"/>
          <w:szCs w:val="20"/>
        </w:rPr>
      </w:pPr>
      <w:r w:rsidRPr="008960F9">
        <w:rPr>
          <w:rFonts w:ascii="Arial" w:hAnsi="Arial" w:cs="Arial"/>
          <w:sz w:val="22"/>
          <w:szCs w:val="20"/>
        </w:rPr>
        <w:t xml:space="preserve">Prodávající je povinen elektronicky nebo telefonicky </w:t>
      </w:r>
      <w:r>
        <w:rPr>
          <w:rFonts w:ascii="Arial" w:hAnsi="Arial" w:cs="Arial"/>
          <w:sz w:val="22"/>
          <w:szCs w:val="20"/>
        </w:rPr>
        <w:t>potvrdit</w:t>
      </w:r>
      <w:r w:rsidRPr="008960F9">
        <w:rPr>
          <w:rFonts w:ascii="Arial" w:hAnsi="Arial" w:cs="Arial"/>
          <w:sz w:val="22"/>
          <w:szCs w:val="20"/>
        </w:rPr>
        <w:t xml:space="preserve"> </w:t>
      </w:r>
      <w:r>
        <w:rPr>
          <w:rFonts w:ascii="Arial" w:hAnsi="Arial" w:cs="Arial"/>
          <w:sz w:val="22"/>
          <w:szCs w:val="20"/>
        </w:rPr>
        <w:t>K</w:t>
      </w:r>
      <w:r w:rsidRPr="008960F9">
        <w:rPr>
          <w:rFonts w:ascii="Arial" w:hAnsi="Arial" w:cs="Arial"/>
          <w:sz w:val="22"/>
          <w:szCs w:val="20"/>
        </w:rPr>
        <w:t xml:space="preserve">upujícímu nejpozději dva pracovní dny předem, </w:t>
      </w:r>
      <w:r>
        <w:rPr>
          <w:rFonts w:ascii="Arial" w:hAnsi="Arial" w:cs="Arial"/>
          <w:sz w:val="22"/>
          <w:szCs w:val="20"/>
        </w:rPr>
        <w:t>že</w:t>
      </w:r>
      <w:r w:rsidRPr="008960F9">
        <w:rPr>
          <w:rFonts w:ascii="Arial" w:hAnsi="Arial" w:cs="Arial"/>
          <w:sz w:val="22"/>
          <w:szCs w:val="20"/>
        </w:rPr>
        <w:t xml:space="preserve"> bude kompletní a funkční </w:t>
      </w:r>
      <w:r>
        <w:rPr>
          <w:rFonts w:ascii="Arial" w:hAnsi="Arial" w:cs="Arial"/>
          <w:sz w:val="22"/>
          <w:szCs w:val="20"/>
        </w:rPr>
        <w:t>Z</w:t>
      </w:r>
      <w:r w:rsidRPr="008960F9">
        <w:rPr>
          <w:rFonts w:ascii="Arial" w:hAnsi="Arial" w:cs="Arial"/>
          <w:sz w:val="22"/>
          <w:szCs w:val="20"/>
        </w:rPr>
        <w:t>boží</w:t>
      </w:r>
      <w:r w:rsidR="00EE292C">
        <w:rPr>
          <w:rFonts w:ascii="Arial" w:hAnsi="Arial" w:cs="Arial"/>
          <w:sz w:val="22"/>
          <w:szCs w:val="20"/>
        </w:rPr>
        <w:t xml:space="preserve"> dodáno a</w:t>
      </w:r>
      <w:r w:rsidRPr="008960F9">
        <w:rPr>
          <w:rFonts w:ascii="Arial" w:hAnsi="Arial" w:cs="Arial"/>
          <w:sz w:val="22"/>
          <w:szCs w:val="20"/>
        </w:rPr>
        <w:t xml:space="preserve"> předáno</w:t>
      </w:r>
      <w:r>
        <w:rPr>
          <w:rFonts w:ascii="Arial" w:hAnsi="Arial" w:cs="Arial"/>
          <w:sz w:val="22"/>
          <w:szCs w:val="20"/>
        </w:rPr>
        <w:t xml:space="preserve"> v určen</w:t>
      </w:r>
      <w:r w:rsidR="00EE292C">
        <w:rPr>
          <w:rFonts w:ascii="Arial" w:hAnsi="Arial" w:cs="Arial"/>
          <w:sz w:val="22"/>
          <w:szCs w:val="20"/>
        </w:rPr>
        <w:t>ý</w:t>
      </w:r>
      <w:r>
        <w:rPr>
          <w:rFonts w:ascii="Arial" w:hAnsi="Arial" w:cs="Arial"/>
          <w:sz w:val="22"/>
          <w:szCs w:val="20"/>
        </w:rPr>
        <w:t xml:space="preserve"> den plnění</w:t>
      </w:r>
      <w:r w:rsidRPr="008960F9">
        <w:rPr>
          <w:rFonts w:ascii="Arial" w:hAnsi="Arial" w:cs="Arial"/>
          <w:sz w:val="22"/>
          <w:szCs w:val="20"/>
        </w:rPr>
        <w:t>.</w:t>
      </w:r>
    </w:p>
    <w:p w14:paraId="140E955A" w14:textId="77777777" w:rsidR="00F606C8" w:rsidRPr="008960F9" w:rsidRDefault="00F606C8" w:rsidP="00F606C8">
      <w:pPr>
        <w:pStyle w:val="Zkladntext2"/>
        <w:numPr>
          <w:ilvl w:val="0"/>
          <w:numId w:val="15"/>
        </w:numPr>
        <w:tabs>
          <w:tab w:val="left" w:pos="851"/>
        </w:tabs>
        <w:spacing w:before="60" w:after="60"/>
        <w:ind w:left="426" w:hanging="426"/>
        <w:rPr>
          <w:rFonts w:ascii="Arial" w:hAnsi="Arial" w:cs="Arial"/>
          <w:sz w:val="22"/>
          <w:szCs w:val="22"/>
        </w:rPr>
      </w:pPr>
      <w:r w:rsidRPr="008960F9">
        <w:rPr>
          <w:rFonts w:ascii="Arial" w:hAnsi="Arial" w:cs="Arial"/>
          <w:sz w:val="22"/>
          <w:szCs w:val="22"/>
        </w:rPr>
        <w:t xml:space="preserve">Předání kompletního </w:t>
      </w:r>
      <w:r>
        <w:rPr>
          <w:rFonts w:ascii="Arial" w:hAnsi="Arial" w:cs="Arial"/>
          <w:sz w:val="22"/>
          <w:szCs w:val="22"/>
        </w:rPr>
        <w:t>Z</w:t>
      </w:r>
      <w:r w:rsidRPr="008960F9">
        <w:rPr>
          <w:rFonts w:ascii="Arial" w:hAnsi="Arial" w:cs="Arial"/>
          <w:sz w:val="22"/>
          <w:szCs w:val="22"/>
        </w:rPr>
        <w:t xml:space="preserve">boží bude provedeno na základě předávacího protokolu. Zboží bude </w:t>
      </w:r>
      <w:r>
        <w:rPr>
          <w:rFonts w:ascii="Arial" w:hAnsi="Arial" w:cs="Arial"/>
          <w:sz w:val="22"/>
          <w:szCs w:val="22"/>
        </w:rPr>
        <w:t>P</w:t>
      </w:r>
      <w:r w:rsidRPr="008960F9">
        <w:rPr>
          <w:rFonts w:ascii="Arial" w:hAnsi="Arial" w:cs="Arial"/>
          <w:sz w:val="22"/>
          <w:szCs w:val="22"/>
        </w:rPr>
        <w:t xml:space="preserve">rodávajícímu dodáno s veškerou originální dokumentací, příslušenstvím a licenčními dokumenty, pokud takové existují, tedy ve formě standardně poskytované primárním výrobcem </w:t>
      </w:r>
      <w:r>
        <w:rPr>
          <w:rFonts w:ascii="Arial" w:hAnsi="Arial" w:cs="Arial"/>
          <w:sz w:val="22"/>
          <w:szCs w:val="22"/>
        </w:rPr>
        <w:t>Z</w:t>
      </w:r>
      <w:r w:rsidRPr="008960F9">
        <w:rPr>
          <w:rFonts w:ascii="Arial" w:hAnsi="Arial" w:cs="Arial"/>
          <w:sz w:val="22"/>
          <w:szCs w:val="22"/>
        </w:rPr>
        <w:t>boží.</w:t>
      </w:r>
    </w:p>
    <w:p w14:paraId="4643C20A" w14:textId="672B6555" w:rsidR="00C739DE" w:rsidRPr="00A16B3B" w:rsidRDefault="00F606C8" w:rsidP="00012C27">
      <w:pPr>
        <w:pStyle w:val="Zkladntext2"/>
        <w:numPr>
          <w:ilvl w:val="0"/>
          <w:numId w:val="15"/>
        </w:numPr>
        <w:tabs>
          <w:tab w:val="left" w:pos="851"/>
        </w:tabs>
        <w:spacing w:before="60" w:after="60"/>
        <w:ind w:left="426" w:hanging="426"/>
        <w:rPr>
          <w:rFonts w:ascii="Arial" w:hAnsi="Arial" w:cs="Arial"/>
          <w:sz w:val="22"/>
          <w:szCs w:val="22"/>
        </w:rPr>
      </w:pPr>
      <w:r w:rsidRPr="008960F9">
        <w:rPr>
          <w:rFonts w:ascii="Arial" w:hAnsi="Arial" w:cs="Arial"/>
          <w:sz w:val="22"/>
          <w:szCs w:val="22"/>
        </w:rPr>
        <w:t xml:space="preserve">Prodlení </w:t>
      </w:r>
      <w:r>
        <w:rPr>
          <w:rFonts w:ascii="Arial" w:hAnsi="Arial" w:cs="Arial"/>
          <w:sz w:val="22"/>
          <w:szCs w:val="22"/>
        </w:rPr>
        <w:t>P</w:t>
      </w:r>
      <w:r w:rsidRPr="008960F9">
        <w:rPr>
          <w:rFonts w:ascii="Arial" w:hAnsi="Arial" w:cs="Arial"/>
          <w:sz w:val="22"/>
          <w:szCs w:val="22"/>
        </w:rPr>
        <w:t xml:space="preserve">rodávajícího s dodáním kompletního a funkčního </w:t>
      </w:r>
      <w:r>
        <w:rPr>
          <w:rFonts w:ascii="Arial" w:hAnsi="Arial" w:cs="Arial"/>
          <w:sz w:val="22"/>
          <w:szCs w:val="22"/>
        </w:rPr>
        <w:t>Z</w:t>
      </w:r>
      <w:r w:rsidRPr="008960F9">
        <w:rPr>
          <w:rFonts w:ascii="Arial" w:hAnsi="Arial" w:cs="Arial"/>
          <w:sz w:val="22"/>
          <w:szCs w:val="22"/>
        </w:rPr>
        <w:t xml:space="preserve">boží dle této </w:t>
      </w:r>
      <w:r>
        <w:rPr>
          <w:rFonts w:ascii="Arial" w:hAnsi="Arial" w:cs="Arial"/>
          <w:sz w:val="22"/>
          <w:szCs w:val="22"/>
        </w:rPr>
        <w:t>S</w:t>
      </w:r>
      <w:r w:rsidRPr="008960F9">
        <w:rPr>
          <w:rFonts w:ascii="Arial" w:hAnsi="Arial" w:cs="Arial"/>
          <w:sz w:val="22"/>
          <w:szCs w:val="22"/>
        </w:rPr>
        <w:t xml:space="preserve">mlouvy delší jak 10 dnů se považuje za podstatné porušení této </w:t>
      </w:r>
      <w:r>
        <w:rPr>
          <w:rFonts w:ascii="Arial" w:hAnsi="Arial" w:cs="Arial"/>
          <w:sz w:val="22"/>
          <w:szCs w:val="22"/>
        </w:rPr>
        <w:t>Smlouvy</w:t>
      </w:r>
      <w:r w:rsidR="00C169D8">
        <w:rPr>
          <w:rFonts w:ascii="Arial" w:hAnsi="Arial" w:cs="Arial"/>
          <w:sz w:val="22"/>
          <w:szCs w:val="22"/>
        </w:rPr>
        <w:t>.</w:t>
      </w:r>
    </w:p>
    <w:p w14:paraId="3077C696" w14:textId="77777777" w:rsidR="00C739DE" w:rsidRPr="00F606C8" w:rsidRDefault="00C739DE" w:rsidP="00012C27">
      <w:pPr>
        <w:pStyle w:val="Zkladntext2"/>
        <w:tabs>
          <w:tab w:val="left" w:pos="851"/>
        </w:tabs>
        <w:spacing w:before="60" w:after="60"/>
        <w:ind w:left="426"/>
        <w:rPr>
          <w:rFonts w:ascii="Arial" w:hAnsi="Arial" w:cs="Arial"/>
          <w:sz w:val="22"/>
          <w:szCs w:val="22"/>
        </w:rPr>
      </w:pPr>
    </w:p>
    <w:p w14:paraId="52F14DA7" w14:textId="77777777" w:rsidR="00F606C8" w:rsidRPr="008960F9" w:rsidRDefault="00F606C8" w:rsidP="00F606C8">
      <w:pPr>
        <w:pStyle w:val="Zkladntext2"/>
        <w:tabs>
          <w:tab w:val="left" w:pos="851"/>
        </w:tabs>
        <w:spacing w:before="60" w:after="60"/>
        <w:ind w:left="426"/>
        <w:jc w:val="center"/>
        <w:rPr>
          <w:rFonts w:ascii="Arial" w:hAnsi="Arial" w:cs="Arial"/>
          <w:b/>
          <w:sz w:val="22"/>
          <w:szCs w:val="22"/>
        </w:rPr>
      </w:pPr>
      <w:r w:rsidRPr="008960F9">
        <w:rPr>
          <w:rFonts w:ascii="Arial" w:hAnsi="Arial" w:cs="Arial"/>
          <w:b/>
          <w:sz w:val="22"/>
          <w:szCs w:val="22"/>
        </w:rPr>
        <w:t>V. Cena a platební podmínky</w:t>
      </w:r>
    </w:p>
    <w:p w14:paraId="10510ED1" w14:textId="5918F620" w:rsidR="00C739DE" w:rsidRPr="00C739DE" w:rsidRDefault="00C739DE" w:rsidP="00C739DE">
      <w:pPr>
        <w:pStyle w:val="Zkladntext2"/>
        <w:numPr>
          <w:ilvl w:val="0"/>
          <w:numId w:val="21"/>
        </w:numPr>
        <w:tabs>
          <w:tab w:val="left" w:pos="851"/>
        </w:tabs>
        <w:spacing w:before="60" w:after="60"/>
        <w:rPr>
          <w:rFonts w:ascii="Arial" w:hAnsi="Arial" w:cs="Arial"/>
          <w:b/>
          <w:sz w:val="22"/>
          <w:szCs w:val="22"/>
        </w:rPr>
      </w:pPr>
      <w:r w:rsidRPr="00C739DE">
        <w:rPr>
          <w:rFonts w:ascii="Arial" w:hAnsi="Arial" w:cs="Arial"/>
          <w:b/>
          <w:sz w:val="22"/>
          <w:szCs w:val="22"/>
        </w:rPr>
        <w:t xml:space="preserve">Celková cena </w:t>
      </w:r>
      <w:r w:rsidR="005D5B05">
        <w:rPr>
          <w:rFonts w:ascii="Arial" w:hAnsi="Arial" w:cs="Arial"/>
          <w:b/>
          <w:sz w:val="22"/>
          <w:szCs w:val="22"/>
        </w:rPr>
        <w:t xml:space="preserve">Zboží </w:t>
      </w:r>
      <w:r w:rsidRPr="00C739DE">
        <w:rPr>
          <w:rFonts w:ascii="Arial" w:hAnsi="Arial" w:cs="Arial"/>
          <w:b/>
          <w:sz w:val="22"/>
          <w:szCs w:val="22"/>
        </w:rPr>
        <w:t xml:space="preserve">je stanovena ve výši </w:t>
      </w:r>
      <w:permStart w:id="362233957" w:edGrp="everyone"/>
      <w:r w:rsidRPr="00C739DE">
        <w:rPr>
          <w:rFonts w:ascii="Arial" w:hAnsi="Arial" w:cs="Arial"/>
          <w:b/>
          <w:sz w:val="22"/>
          <w:szCs w:val="22"/>
        </w:rPr>
        <w:t xml:space="preserve"> ………………(doplní </w:t>
      </w:r>
      <w:r w:rsidR="005D5B05">
        <w:rPr>
          <w:rFonts w:ascii="Arial" w:hAnsi="Arial" w:cs="Arial"/>
          <w:b/>
          <w:sz w:val="22"/>
          <w:szCs w:val="22"/>
        </w:rPr>
        <w:t>Prodávající</w:t>
      </w:r>
      <w:r w:rsidRPr="00C739DE">
        <w:rPr>
          <w:rFonts w:ascii="Arial" w:hAnsi="Arial" w:cs="Arial"/>
          <w:b/>
          <w:sz w:val="22"/>
          <w:szCs w:val="22"/>
        </w:rPr>
        <w:t xml:space="preserve">) </w:t>
      </w:r>
      <w:permEnd w:id="362233957"/>
      <w:r w:rsidRPr="00C739DE">
        <w:rPr>
          <w:rFonts w:ascii="Arial" w:hAnsi="Arial" w:cs="Arial"/>
          <w:b/>
          <w:sz w:val="22"/>
          <w:szCs w:val="22"/>
        </w:rPr>
        <w:t>Kč bez DPH</w:t>
      </w:r>
    </w:p>
    <w:p w14:paraId="10B2340E" w14:textId="69511368" w:rsidR="00C739DE" w:rsidRPr="00C739DE" w:rsidRDefault="00C739DE" w:rsidP="00C739DE">
      <w:pPr>
        <w:pStyle w:val="Zkladntext2"/>
        <w:tabs>
          <w:tab w:val="left" w:pos="851"/>
        </w:tabs>
        <w:spacing w:before="60" w:after="60"/>
        <w:ind w:left="720"/>
        <w:rPr>
          <w:rFonts w:ascii="Arial" w:hAnsi="Arial" w:cs="Arial"/>
          <w:sz w:val="22"/>
          <w:szCs w:val="22"/>
        </w:rPr>
      </w:pPr>
      <w:r w:rsidRPr="00C739DE">
        <w:rPr>
          <w:rFonts w:ascii="Arial" w:hAnsi="Arial" w:cs="Arial"/>
          <w:sz w:val="22"/>
          <w:szCs w:val="22"/>
        </w:rPr>
        <w:t xml:space="preserve">(slovy </w:t>
      </w:r>
      <w:permStart w:id="1144084370" w:edGrp="everyone"/>
      <w:r w:rsidR="005D5B05">
        <w:rPr>
          <w:rFonts w:ascii="Arial" w:hAnsi="Arial" w:cs="Arial"/>
          <w:sz w:val="22"/>
          <w:szCs w:val="22"/>
        </w:rPr>
        <w:t>…………………….…………</w:t>
      </w:r>
      <w:proofErr w:type="gramStart"/>
      <w:r w:rsidR="005D5B05">
        <w:rPr>
          <w:rFonts w:ascii="Arial" w:hAnsi="Arial" w:cs="Arial"/>
          <w:sz w:val="22"/>
          <w:szCs w:val="22"/>
        </w:rPr>
        <w:t>…...(doplní</w:t>
      </w:r>
      <w:proofErr w:type="gramEnd"/>
      <w:r w:rsidR="005D5B05">
        <w:rPr>
          <w:rFonts w:ascii="Arial" w:hAnsi="Arial" w:cs="Arial"/>
          <w:sz w:val="22"/>
          <w:szCs w:val="22"/>
        </w:rPr>
        <w:t xml:space="preserve"> Prodávající</w:t>
      </w:r>
      <w:r w:rsidRPr="00C739DE">
        <w:rPr>
          <w:rFonts w:ascii="Arial" w:hAnsi="Arial" w:cs="Arial"/>
          <w:sz w:val="22"/>
          <w:szCs w:val="22"/>
        </w:rPr>
        <w:t xml:space="preserve">) </w:t>
      </w:r>
      <w:permEnd w:id="1144084370"/>
      <w:r w:rsidRPr="00C739DE">
        <w:rPr>
          <w:rFonts w:ascii="Arial" w:hAnsi="Arial" w:cs="Arial"/>
          <w:sz w:val="22"/>
          <w:szCs w:val="22"/>
        </w:rPr>
        <w:t xml:space="preserve">korun českých bez DPH). </w:t>
      </w:r>
    </w:p>
    <w:p w14:paraId="1F83C58B" w14:textId="77777777" w:rsidR="00C739DE" w:rsidRPr="00C739DE" w:rsidRDefault="00C739DE" w:rsidP="00C739DE">
      <w:pPr>
        <w:pStyle w:val="Zkladntext2"/>
        <w:tabs>
          <w:tab w:val="left" w:pos="851"/>
        </w:tabs>
        <w:spacing w:before="60" w:after="60"/>
        <w:ind w:left="720"/>
        <w:rPr>
          <w:rFonts w:ascii="Arial" w:hAnsi="Arial" w:cs="Arial"/>
          <w:sz w:val="22"/>
          <w:szCs w:val="22"/>
        </w:rPr>
      </w:pPr>
      <w:r w:rsidRPr="00C739DE">
        <w:rPr>
          <w:rFonts w:ascii="Arial" w:hAnsi="Arial" w:cs="Arial"/>
          <w:sz w:val="22"/>
          <w:szCs w:val="22"/>
        </w:rPr>
        <w:t>Konečný doklad bude vystaven v režimu přenesení daňové povinnosti DPH dle ustanovení § 92e zákona č. 235/2004 Sb., o dani z přidané hodnoty, ve znění pozdějších předpisů.</w:t>
      </w:r>
    </w:p>
    <w:p w14:paraId="037064CF" w14:textId="72089603" w:rsidR="00F606C8" w:rsidRPr="00CF2F11" w:rsidRDefault="00F606C8" w:rsidP="00F606C8">
      <w:pPr>
        <w:pStyle w:val="Zkladntext2"/>
        <w:numPr>
          <w:ilvl w:val="0"/>
          <w:numId w:val="21"/>
        </w:numPr>
        <w:spacing w:before="60" w:after="60"/>
        <w:rPr>
          <w:rFonts w:ascii="Arial" w:hAnsi="Arial" w:cs="Arial"/>
          <w:sz w:val="22"/>
          <w:szCs w:val="22"/>
        </w:rPr>
      </w:pPr>
      <w:bookmarkStart w:id="1" w:name="_Ref357012682"/>
      <w:r w:rsidRPr="00CF2F11">
        <w:rPr>
          <w:rFonts w:ascii="Arial" w:hAnsi="Arial" w:cs="Arial"/>
          <w:sz w:val="22"/>
          <w:szCs w:val="22"/>
        </w:rPr>
        <w:t>Cena za provedení Předmětu plnění je nejvýše přípustná a nepřekročitelná a obsahuje veškeré náklady spojené s</w:t>
      </w:r>
      <w:r>
        <w:rPr>
          <w:rFonts w:ascii="Arial" w:hAnsi="Arial" w:cs="Arial"/>
          <w:sz w:val="22"/>
          <w:szCs w:val="22"/>
        </w:rPr>
        <w:t xml:space="preserve"> dodávkou Zboží (doprava, zaškolení, </w:t>
      </w:r>
      <w:r w:rsidR="00EE292C">
        <w:rPr>
          <w:rFonts w:ascii="Arial" w:hAnsi="Arial" w:cs="Arial"/>
          <w:sz w:val="22"/>
          <w:szCs w:val="22"/>
        </w:rPr>
        <w:t xml:space="preserve">clo balné, </w:t>
      </w:r>
      <w:r>
        <w:rPr>
          <w:rFonts w:ascii="Arial" w:hAnsi="Arial" w:cs="Arial"/>
          <w:sz w:val="22"/>
          <w:szCs w:val="22"/>
        </w:rPr>
        <w:t>případný servis</w:t>
      </w:r>
      <w:r w:rsidR="00EE292C">
        <w:rPr>
          <w:rFonts w:ascii="Arial" w:hAnsi="Arial" w:cs="Arial"/>
          <w:sz w:val="22"/>
          <w:szCs w:val="22"/>
        </w:rPr>
        <w:t xml:space="preserve"> apod.</w:t>
      </w:r>
      <w:r>
        <w:rPr>
          <w:rFonts w:ascii="Arial" w:hAnsi="Arial" w:cs="Arial"/>
          <w:sz w:val="22"/>
          <w:szCs w:val="22"/>
        </w:rPr>
        <w:t>)</w:t>
      </w:r>
      <w:r w:rsidRPr="00CF2F11">
        <w:rPr>
          <w:rFonts w:ascii="Arial" w:hAnsi="Arial" w:cs="Arial"/>
          <w:sz w:val="22"/>
          <w:szCs w:val="22"/>
        </w:rPr>
        <w:t>. Nad rámec této ceny nepřísluší Zhotoviteli za provedení prací na Předmětu plnění žádná jiná odměna.</w:t>
      </w:r>
    </w:p>
    <w:p w14:paraId="09D81658" w14:textId="77777777" w:rsidR="00F606C8" w:rsidRDefault="00F606C8" w:rsidP="00F606C8">
      <w:pPr>
        <w:pStyle w:val="Zkladntext2"/>
        <w:numPr>
          <w:ilvl w:val="0"/>
          <w:numId w:val="21"/>
        </w:numPr>
        <w:tabs>
          <w:tab w:val="left" w:pos="851"/>
        </w:tabs>
        <w:spacing w:before="60" w:after="60"/>
        <w:rPr>
          <w:rFonts w:ascii="Arial" w:hAnsi="Arial" w:cs="Arial"/>
          <w:sz w:val="22"/>
          <w:szCs w:val="22"/>
        </w:rPr>
      </w:pPr>
      <w:r w:rsidRPr="008960F9">
        <w:rPr>
          <w:rFonts w:ascii="Arial" w:hAnsi="Arial" w:cs="Arial"/>
          <w:sz w:val="22"/>
          <w:szCs w:val="22"/>
        </w:rPr>
        <w:t xml:space="preserve">Celková cena obsahuje i předpokládané náklady vzniklé vývojem cen, a to až do termínu dodání </w:t>
      </w:r>
      <w:r>
        <w:rPr>
          <w:rFonts w:ascii="Arial" w:hAnsi="Arial" w:cs="Arial"/>
          <w:sz w:val="22"/>
          <w:szCs w:val="22"/>
        </w:rPr>
        <w:t>Z</w:t>
      </w:r>
      <w:r w:rsidRPr="008960F9">
        <w:rPr>
          <w:rFonts w:ascii="Arial" w:hAnsi="Arial" w:cs="Arial"/>
          <w:sz w:val="22"/>
          <w:szCs w:val="22"/>
        </w:rPr>
        <w:t xml:space="preserve">boží sjednaného ve </w:t>
      </w:r>
      <w:r>
        <w:rPr>
          <w:rFonts w:ascii="Arial" w:hAnsi="Arial" w:cs="Arial"/>
          <w:sz w:val="22"/>
          <w:szCs w:val="22"/>
        </w:rPr>
        <w:t>S</w:t>
      </w:r>
      <w:r w:rsidRPr="008960F9">
        <w:rPr>
          <w:rFonts w:ascii="Arial" w:hAnsi="Arial" w:cs="Arial"/>
          <w:sz w:val="22"/>
          <w:szCs w:val="22"/>
        </w:rPr>
        <w:t>mlouvě.</w:t>
      </w:r>
    </w:p>
    <w:p w14:paraId="41DDE9D6" w14:textId="77777777" w:rsidR="00F606C8" w:rsidRDefault="00F606C8" w:rsidP="00F606C8">
      <w:pPr>
        <w:numPr>
          <w:ilvl w:val="0"/>
          <w:numId w:val="21"/>
        </w:numPr>
        <w:tabs>
          <w:tab w:val="left" w:pos="851"/>
        </w:tabs>
        <w:suppressAutoHyphens w:val="0"/>
        <w:spacing w:before="60" w:after="60" w:line="256" w:lineRule="auto"/>
        <w:jc w:val="both"/>
        <w:rPr>
          <w:rFonts w:ascii="Arial" w:hAnsi="Arial" w:cs="Arial"/>
          <w:sz w:val="22"/>
          <w:szCs w:val="22"/>
        </w:rPr>
      </w:pPr>
      <w:r w:rsidRPr="006C2A23">
        <w:rPr>
          <w:rFonts w:ascii="Arial" w:hAnsi="Arial" w:cs="Arial"/>
          <w:sz w:val="22"/>
          <w:szCs w:val="22"/>
        </w:rPr>
        <w:t xml:space="preserve">Cena za provedení Předmětu plnění je splatná na základě daňových dokladů (faktur) vystavených </w:t>
      </w:r>
      <w:r w:rsidRPr="006C2A23">
        <w:rPr>
          <w:rFonts w:ascii="Arial" w:eastAsia="Arial Unicode MS" w:hAnsi="Arial" w:cs="Arial"/>
          <w:kern w:val="2"/>
          <w:sz w:val="22"/>
          <w:szCs w:val="22"/>
          <w:lang w:eastAsia="cs-CZ"/>
        </w:rPr>
        <w:t>Zhotovitelem</w:t>
      </w:r>
      <w:r w:rsidRPr="006C2A23">
        <w:rPr>
          <w:rFonts w:ascii="Arial" w:hAnsi="Arial" w:cs="Arial"/>
          <w:sz w:val="22"/>
          <w:szCs w:val="22"/>
        </w:rPr>
        <w:t xml:space="preserve"> a doručených na adresu Objednatele v listinné či elektronické formě. Každá faktura musí obsahovat náležitosti daňového dokladu v souladu s ustanovením § 29 zákona č. 235/2004 Sb., o dani z přidané hodnoty, ve znění pozdějších předpisů (dále jen „</w:t>
      </w:r>
      <w:r w:rsidRPr="006C2A23">
        <w:rPr>
          <w:rFonts w:ascii="Arial" w:hAnsi="Arial" w:cs="Arial"/>
          <w:b/>
          <w:sz w:val="22"/>
          <w:szCs w:val="22"/>
        </w:rPr>
        <w:t>ZDPH</w:t>
      </w:r>
      <w:r w:rsidRPr="006C2A23">
        <w:rPr>
          <w:rFonts w:ascii="Arial" w:hAnsi="Arial" w:cs="Arial"/>
          <w:sz w:val="22"/>
          <w:szCs w:val="22"/>
        </w:rPr>
        <w:t>“) a zákona č. 563/1991 Sb., o účetnictví, ve znění pozdějších předpisů (dále jen „</w:t>
      </w:r>
      <w:r w:rsidRPr="006C2A23">
        <w:rPr>
          <w:rFonts w:ascii="Arial" w:hAnsi="Arial" w:cs="Arial"/>
          <w:b/>
          <w:sz w:val="22"/>
          <w:szCs w:val="22"/>
        </w:rPr>
        <w:t>ZOÚ</w:t>
      </w:r>
      <w:r w:rsidRPr="006C2A23">
        <w:rPr>
          <w:rFonts w:ascii="Arial" w:hAnsi="Arial" w:cs="Arial"/>
          <w:sz w:val="22"/>
          <w:szCs w:val="22"/>
        </w:rPr>
        <w:t xml:space="preserve">“). </w:t>
      </w:r>
    </w:p>
    <w:p w14:paraId="79609599" w14:textId="2500EE3C" w:rsidR="00F606C8" w:rsidRPr="005B4AAD" w:rsidRDefault="00F606C8" w:rsidP="00F606C8">
      <w:pPr>
        <w:numPr>
          <w:ilvl w:val="0"/>
          <w:numId w:val="21"/>
        </w:numPr>
        <w:tabs>
          <w:tab w:val="left" w:pos="851"/>
        </w:tabs>
        <w:suppressAutoHyphens w:val="0"/>
        <w:spacing w:before="60" w:after="60" w:line="256" w:lineRule="auto"/>
        <w:jc w:val="both"/>
        <w:rPr>
          <w:rFonts w:ascii="Arial" w:hAnsi="Arial" w:cs="Arial"/>
          <w:sz w:val="22"/>
          <w:szCs w:val="22"/>
        </w:rPr>
      </w:pPr>
      <w:r w:rsidRPr="005B4AAD">
        <w:rPr>
          <w:rFonts w:ascii="Arial" w:hAnsi="Arial" w:cs="Arial"/>
          <w:sz w:val="22"/>
          <w:szCs w:val="22"/>
        </w:rPr>
        <w:lastRenderedPageBreak/>
        <w:t xml:space="preserve">Fakturace bude </w:t>
      </w:r>
      <w:r>
        <w:rPr>
          <w:rFonts w:ascii="Arial" w:hAnsi="Arial" w:cs="Arial"/>
          <w:sz w:val="22"/>
          <w:szCs w:val="22"/>
        </w:rPr>
        <w:t>provedena po předání Zboží na základě faktury, která bude Kupujícím odsouhlasena. Součástí vystavené faktury bude předávací protokol podeps</w:t>
      </w:r>
      <w:r w:rsidR="00C169D8">
        <w:rPr>
          <w:rFonts w:ascii="Arial" w:hAnsi="Arial" w:cs="Arial"/>
          <w:sz w:val="22"/>
          <w:szCs w:val="22"/>
        </w:rPr>
        <w:t>aný</w:t>
      </w:r>
      <w:r>
        <w:rPr>
          <w:rFonts w:ascii="Arial" w:hAnsi="Arial" w:cs="Arial"/>
          <w:sz w:val="22"/>
          <w:szCs w:val="22"/>
        </w:rPr>
        <w:t xml:space="preserve"> zástupci obou Smluvních stran.</w:t>
      </w:r>
    </w:p>
    <w:p w14:paraId="09580D24" w14:textId="77777777" w:rsidR="00F606C8" w:rsidRDefault="00F606C8" w:rsidP="00F606C8">
      <w:pPr>
        <w:pStyle w:val="Zkladntext2"/>
        <w:numPr>
          <w:ilvl w:val="0"/>
          <w:numId w:val="21"/>
        </w:numPr>
        <w:tabs>
          <w:tab w:val="left" w:pos="851"/>
        </w:tabs>
        <w:spacing w:before="60" w:after="60"/>
        <w:rPr>
          <w:rFonts w:ascii="Arial" w:hAnsi="Arial" w:cs="Arial"/>
          <w:sz w:val="22"/>
          <w:szCs w:val="22"/>
        </w:rPr>
      </w:pPr>
      <w:r w:rsidRPr="008960F9">
        <w:rPr>
          <w:rFonts w:ascii="Arial" w:hAnsi="Arial" w:cs="Arial"/>
          <w:sz w:val="22"/>
          <w:szCs w:val="22"/>
        </w:rPr>
        <w:t xml:space="preserve">Kupující uhradí cenu </w:t>
      </w:r>
      <w:r>
        <w:rPr>
          <w:rFonts w:ascii="Arial" w:hAnsi="Arial" w:cs="Arial"/>
          <w:sz w:val="22"/>
          <w:szCs w:val="22"/>
        </w:rPr>
        <w:t>Z</w:t>
      </w:r>
      <w:r w:rsidRPr="008960F9">
        <w:rPr>
          <w:rFonts w:ascii="Arial" w:hAnsi="Arial" w:cs="Arial"/>
          <w:sz w:val="22"/>
          <w:szCs w:val="22"/>
        </w:rPr>
        <w:t xml:space="preserve">boží po dodání </w:t>
      </w:r>
      <w:r>
        <w:rPr>
          <w:rFonts w:ascii="Arial" w:hAnsi="Arial" w:cs="Arial"/>
          <w:sz w:val="22"/>
          <w:szCs w:val="22"/>
        </w:rPr>
        <w:t>Z</w:t>
      </w:r>
      <w:r w:rsidRPr="008960F9">
        <w:rPr>
          <w:rFonts w:ascii="Arial" w:hAnsi="Arial" w:cs="Arial"/>
          <w:sz w:val="22"/>
          <w:szCs w:val="22"/>
        </w:rPr>
        <w:t xml:space="preserve">boží </w:t>
      </w:r>
      <w:r>
        <w:rPr>
          <w:rFonts w:ascii="Arial" w:hAnsi="Arial" w:cs="Arial"/>
          <w:sz w:val="22"/>
          <w:szCs w:val="22"/>
        </w:rPr>
        <w:t>P</w:t>
      </w:r>
      <w:r w:rsidRPr="008960F9">
        <w:rPr>
          <w:rFonts w:ascii="Arial" w:hAnsi="Arial" w:cs="Arial"/>
          <w:sz w:val="22"/>
          <w:szCs w:val="22"/>
        </w:rPr>
        <w:t xml:space="preserve">rodávajícím a převzetím </w:t>
      </w:r>
      <w:r>
        <w:rPr>
          <w:rFonts w:ascii="Arial" w:hAnsi="Arial" w:cs="Arial"/>
          <w:sz w:val="22"/>
          <w:szCs w:val="22"/>
        </w:rPr>
        <w:t>Z</w:t>
      </w:r>
      <w:r w:rsidRPr="008960F9">
        <w:rPr>
          <w:rFonts w:ascii="Arial" w:hAnsi="Arial" w:cs="Arial"/>
          <w:sz w:val="22"/>
          <w:szCs w:val="22"/>
        </w:rPr>
        <w:t xml:space="preserve">boží </w:t>
      </w:r>
      <w:r>
        <w:rPr>
          <w:rFonts w:ascii="Arial" w:hAnsi="Arial" w:cs="Arial"/>
          <w:sz w:val="22"/>
          <w:szCs w:val="22"/>
        </w:rPr>
        <w:t>K</w:t>
      </w:r>
      <w:r w:rsidRPr="008960F9">
        <w:rPr>
          <w:rFonts w:ascii="Arial" w:hAnsi="Arial" w:cs="Arial"/>
          <w:sz w:val="22"/>
          <w:szCs w:val="22"/>
        </w:rPr>
        <w:t>upujícím na základě předávacího protokolu a vystavené faktury.</w:t>
      </w:r>
    </w:p>
    <w:p w14:paraId="11FCC99D" w14:textId="77777777" w:rsidR="00F606C8" w:rsidRPr="008960F9" w:rsidRDefault="00F606C8" w:rsidP="00F606C8">
      <w:pPr>
        <w:pStyle w:val="Zkladntext2"/>
        <w:numPr>
          <w:ilvl w:val="0"/>
          <w:numId w:val="21"/>
        </w:numPr>
        <w:tabs>
          <w:tab w:val="left" w:pos="851"/>
        </w:tabs>
        <w:spacing w:before="60" w:after="60"/>
        <w:rPr>
          <w:rFonts w:ascii="Arial" w:hAnsi="Arial" w:cs="Arial"/>
          <w:sz w:val="22"/>
          <w:szCs w:val="22"/>
        </w:rPr>
      </w:pPr>
      <w:r w:rsidRPr="008960F9">
        <w:rPr>
          <w:rFonts w:ascii="Arial" w:hAnsi="Arial" w:cs="Arial"/>
          <w:sz w:val="22"/>
          <w:szCs w:val="22"/>
        </w:rPr>
        <w:t xml:space="preserve">Celková cena je cenou nejvýše přípustnou a může být změněna pouze, pokud po podpisu </w:t>
      </w:r>
      <w:r>
        <w:rPr>
          <w:rFonts w:ascii="Arial" w:hAnsi="Arial" w:cs="Arial"/>
          <w:sz w:val="22"/>
          <w:szCs w:val="22"/>
        </w:rPr>
        <w:t>S</w:t>
      </w:r>
      <w:r w:rsidRPr="008960F9">
        <w:rPr>
          <w:rFonts w:ascii="Arial" w:hAnsi="Arial" w:cs="Arial"/>
          <w:sz w:val="22"/>
          <w:szCs w:val="22"/>
        </w:rPr>
        <w:t xml:space="preserve">mlouvy a před termínem dodání </w:t>
      </w:r>
      <w:r>
        <w:rPr>
          <w:rFonts w:ascii="Arial" w:hAnsi="Arial" w:cs="Arial"/>
          <w:sz w:val="22"/>
          <w:szCs w:val="22"/>
        </w:rPr>
        <w:t>Z</w:t>
      </w:r>
      <w:r w:rsidRPr="008960F9">
        <w:rPr>
          <w:rFonts w:ascii="Arial" w:hAnsi="Arial" w:cs="Arial"/>
          <w:sz w:val="22"/>
          <w:szCs w:val="22"/>
        </w:rPr>
        <w:t xml:space="preserve">boží dojde ke změnám sazeb DPH. Obě strany následně dohodnou změnu sjednané ceny písemnou formou dodatku ke </w:t>
      </w:r>
      <w:r>
        <w:rPr>
          <w:rFonts w:ascii="Arial" w:hAnsi="Arial" w:cs="Arial"/>
          <w:sz w:val="22"/>
          <w:szCs w:val="22"/>
        </w:rPr>
        <w:t>S</w:t>
      </w:r>
      <w:r w:rsidRPr="008960F9">
        <w:rPr>
          <w:rFonts w:ascii="Arial" w:hAnsi="Arial" w:cs="Arial"/>
          <w:sz w:val="22"/>
          <w:szCs w:val="22"/>
        </w:rPr>
        <w:t>mlouvě.</w:t>
      </w:r>
    </w:p>
    <w:bookmarkEnd w:id="1"/>
    <w:p w14:paraId="29CF53F8" w14:textId="77777777" w:rsidR="00F606C8" w:rsidRPr="008960F9" w:rsidRDefault="00F606C8" w:rsidP="00F606C8">
      <w:pPr>
        <w:pStyle w:val="Zkladntext2"/>
        <w:numPr>
          <w:ilvl w:val="0"/>
          <w:numId w:val="21"/>
        </w:numPr>
        <w:tabs>
          <w:tab w:val="left" w:pos="851"/>
        </w:tabs>
        <w:spacing w:before="60" w:after="60"/>
        <w:rPr>
          <w:rFonts w:ascii="Arial" w:hAnsi="Arial" w:cs="Arial"/>
          <w:sz w:val="22"/>
          <w:szCs w:val="22"/>
        </w:rPr>
      </w:pPr>
      <w:r w:rsidRPr="008960F9">
        <w:rPr>
          <w:rFonts w:ascii="Arial" w:hAnsi="Arial" w:cs="Arial"/>
          <w:sz w:val="22"/>
          <w:szCs w:val="22"/>
        </w:rPr>
        <w:t xml:space="preserve">V případě, že </w:t>
      </w:r>
      <w:r>
        <w:rPr>
          <w:rFonts w:ascii="Arial" w:hAnsi="Arial" w:cs="Arial"/>
          <w:sz w:val="22"/>
          <w:szCs w:val="22"/>
        </w:rPr>
        <w:t>P</w:t>
      </w:r>
      <w:r w:rsidRPr="008960F9">
        <w:rPr>
          <w:rFonts w:ascii="Arial" w:hAnsi="Arial" w:cs="Arial"/>
          <w:sz w:val="22"/>
          <w:szCs w:val="22"/>
        </w:rPr>
        <w:t xml:space="preserve">rodávajícím vystavená faktura nebude obsahovat všechny náležitosti dle odst. 6 </w:t>
      </w:r>
      <w:r>
        <w:rPr>
          <w:rFonts w:ascii="Arial" w:hAnsi="Arial" w:cs="Arial"/>
          <w:sz w:val="22"/>
          <w:szCs w:val="22"/>
        </w:rPr>
        <w:t>tohoto článku</w:t>
      </w:r>
      <w:r w:rsidRPr="008960F9">
        <w:rPr>
          <w:rFonts w:ascii="Arial" w:hAnsi="Arial" w:cs="Arial"/>
          <w:sz w:val="22"/>
          <w:szCs w:val="22"/>
        </w:rPr>
        <w:t xml:space="preserve"> nebo nebude splňovat náležitosti daňového dokladu, je </w:t>
      </w:r>
      <w:r>
        <w:rPr>
          <w:rFonts w:ascii="Arial" w:hAnsi="Arial" w:cs="Arial"/>
          <w:sz w:val="22"/>
          <w:szCs w:val="22"/>
        </w:rPr>
        <w:t>K</w:t>
      </w:r>
      <w:r w:rsidRPr="008960F9">
        <w:rPr>
          <w:rFonts w:ascii="Arial" w:hAnsi="Arial" w:cs="Arial"/>
          <w:sz w:val="22"/>
          <w:szCs w:val="22"/>
        </w:rPr>
        <w:t xml:space="preserve">upující oprávněn ve lhůtě do deseti pracovních dnů od jejího obdržení fakturu vrátit Prodávajícímu k opravě či doplnění. Lhůta splatnosti ceny v takovémto případě počíná běžet ode dne doručení opravené nebo doplněné faktury </w:t>
      </w:r>
      <w:r>
        <w:rPr>
          <w:rFonts w:ascii="Arial" w:hAnsi="Arial" w:cs="Arial"/>
          <w:sz w:val="22"/>
          <w:szCs w:val="22"/>
        </w:rPr>
        <w:t>K</w:t>
      </w:r>
      <w:r w:rsidRPr="008960F9">
        <w:rPr>
          <w:rFonts w:ascii="Arial" w:hAnsi="Arial" w:cs="Arial"/>
          <w:sz w:val="22"/>
          <w:szCs w:val="22"/>
        </w:rPr>
        <w:t xml:space="preserve">upujícímu. Nevrátí-li </w:t>
      </w:r>
      <w:r>
        <w:rPr>
          <w:rFonts w:ascii="Arial" w:hAnsi="Arial" w:cs="Arial"/>
          <w:sz w:val="22"/>
          <w:szCs w:val="22"/>
        </w:rPr>
        <w:t>K</w:t>
      </w:r>
      <w:r w:rsidRPr="008960F9">
        <w:rPr>
          <w:rFonts w:ascii="Arial" w:hAnsi="Arial" w:cs="Arial"/>
          <w:sz w:val="22"/>
          <w:szCs w:val="22"/>
        </w:rPr>
        <w:t xml:space="preserve">upující </w:t>
      </w:r>
      <w:r>
        <w:rPr>
          <w:rFonts w:ascii="Arial" w:hAnsi="Arial" w:cs="Arial"/>
          <w:sz w:val="22"/>
          <w:szCs w:val="22"/>
        </w:rPr>
        <w:t>P</w:t>
      </w:r>
      <w:r w:rsidRPr="008960F9">
        <w:rPr>
          <w:rFonts w:ascii="Arial" w:hAnsi="Arial" w:cs="Arial"/>
          <w:sz w:val="22"/>
          <w:szCs w:val="22"/>
        </w:rPr>
        <w:t xml:space="preserve">rodávajícímu fakturu ve lhůtě specifikované v tomto odstavci, má se za to, že k faktuře </w:t>
      </w:r>
      <w:r>
        <w:rPr>
          <w:rFonts w:ascii="Arial" w:hAnsi="Arial" w:cs="Arial"/>
          <w:sz w:val="22"/>
          <w:szCs w:val="22"/>
        </w:rPr>
        <w:t>K</w:t>
      </w:r>
      <w:r w:rsidRPr="008960F9">
        <w:rPr>
          <w:rFonts w:ascii="Arial" w:hAnsi="Arial" w:cs="Arial"/>
          <w:sz w:val="22"/>
          <w:szCs w:val="22"/>
        </w:rPr>
        <w:t>upující nemá výhrady.</w:t>
      </w:r>
    </w:p>
    <w:p w14:paraId="11D512F5" w14:textId="77777777" w:rsidR="00F606C8" w:rsidRPr="008960F9" w:rsidRDefault="00F606C8" w:rsidP="00F606C8">
      <w:pPr>
        <w:pStyle w:val="Zkladntext2"/>
        <w:numPr>
          <w:ilvl w:val="0"/>
          <w:numId w:val="21"/>
        </w:numPr>
        <w:tabs>
          <w:tab w:val="left" w:pos="851"/>
        </w:tabs>
        <w:spacing w:before="60" w:after="60"/>
        <w:rPr>
          <w:rFonts w:ascii="Arial" w:hAnsi="Arial" w:cs="Arial"/>
          <w:sz w:val="22"/>
          <w:szCs w:val="22"/>
        </w:rPr>
      </w:pPr>
      <w:r w:rsidRPr="008960F9">
        <w:rPr>
          <w:rFonts w:ascii="Arial" w:hAnsi="Arial" w:cs="Arial"/>
          <w:sz w:val="22"/>
          <w:szCs w:val="22"/>
        </w:rPr>
        <w:t>Splatnost faktur</w:t>
      </w:r>
      <w:r>
        <w:rPr>
          <w:rFonts w:ascii="Arial" w:hAnsi="Arial" w:cs="Arial"/>
          <w:sz w:val="22"/>
          <w:szCs w:val="22"/>
        </w:rPr>
        <w:t>y</w:t>
      </w:r>
      <w:r w:rsidRPr="008960F9">
        <w:rPr>
          <w:rFonts w:ascii="Arial" w:hAnsi="Arial" w:cs="Arial"/>
          <w:sz w:val="22"/>
          <w:szCs w:val="22"/>
        </w:rPr>
        <w:t xml:space="preserve"> činí </w:t>
      </w:r>
      <w:r>
        <w:rPr>
          <w:rFonts w:ascii="Arial" w:hAnsi="Arial" w:cs="Arial"/>
          <w:color w:val="000000" w:themeColor="text1"/>
          <w:sz w:val="22"/>
          <w:szCs w:val="22"/>
        </w:rPr>
        <w:t>30</w:t>
      </w:r>
      <w:r w:rsidRPr="007066DC">
        <w:rPr>
          <w:rFonts w:ascii="Arial" w:hAnsi="Arial" w:cs="Arial"/>
          <w:color w:val="000000" w:themeColor="text1"/>
          <w:sz w:val="22"/>
          <w:szCs w:val="22"/>
        </w:rPr>
        <w:t xml:space="preserve"> dnů </w:t>
      </w:r>
      <w:r w:rsidRPr="008960F9">
        <w:rPr>
          <w:rFonts w:ascii="Arial" w:hAnsi="Arial" w:cs="Arial"/>
          <w:sz w:val="22"/>
          <w:szCs w:val="22"/>
        </w:rPr>
        <w:t xml:space="preserve">ode dne jejího doručení </w:t>
      </w:r>
      <w:r>
        <w:rPr>
          <w:rFonts w:ascii="Arial" w:hAnsi="Arial" w:cs="Arial"/>
          <w:sz w:val="22"/>
          <w:szCs w:val="22"/>
        </w:rPr>
        <w:t>K</w:t>
      </w:r>
      <w:r w:rsidRPr="008960F9">
        <w:rPr>
          <w:rFonts w:ascii="Arial" w:hAnsi="Arial" w:cs="Arial"/>
          <w:sz w:val="22"/>
          <w:szCs w:val="22"/>
        </w:rPr>
        <w:t>upujícímu.</w:t>
      </w:r>
    </w:p>
    <w:p w14:paraId="36450DE2" w14:textId="77777777" w:rsidR="00F606C8" w:rsidRPr="008960F9" w:rsidRDefault="00F606C8" w:rsidP="00F606C8">
      <w:pPr>
        <w:pStyle w:val="Zkladntext2"/>
        <w:numPr>
          <w:ilvl w:val="0"/>
          <w:numId w:val="21"/>
        </w:numPr>
        <w:tabs>
          <w:tab w:val="left" w:pos="851"/>
        </w:tabs>
        <w:spacing w:before="60" w:after="60"/>
        <w:rPr>
          <w:rFonts w:ascii="Arial" w:hAnsi="Arial" w:cs="Arial"/>
          <w:sz w:val="22"/>
          <w:szCs w:val="22"/>
        </w:rPr>
      </w:pPr>
      <w:r w:rsidRPr="008960F9">
        <w:rPr>
          <w:rFonts w:ascii="Arial" w:hAnsi="Arial" w:cs="Arial"/>
          <w:sz w:val="22"/>
          <w:szCs w:val="22"/>
        </w:rPr>
        <w:t>Prodávající není oprávněn požadovat zálohové platby.</w:t>
      </w:r>
    </w:p>
    <w:p w14:paraId="12325884" w14:textId="77777777" w:rsidR="00F606C8" w:rsidRPr="008960F9" w:rsidRDefault="00F606C8" w:rsidP="00F606C8">
      <w:pPr>
        <w:pStyle w:val="Zkladntext2"/>
        <w:numPr>
          <w:ilvl w:val="0"/>
          <w:numId w:val="21"/>
        </w:numPr>
        <w:tabs>
          <w:tab w:val="left" w:pos="851"/>
        </w:tabs>
        <w:spacing w:before="60" w:after="60"/>
        <w:rPr>
          <w:rFonts w:ascii="Arial" w:hAnsi="Arial" w:cs="Arial"/>
          <w:sz w:val="22"/>
          <w:szCs w:val="22"/>
        </w:rPr>
      </w:pPr>
      <w:r w:rsidRPr="008960F9">
        <w:rPr>
          <w:rFonts w:ascii="Arial" w:hAnsi="Arial" w:cs="Arial"/>
          <w:sz w:val="22"/>
          <w:szCs w:val="22"/>
        </w:rPr>
        <w:t xml:space="preserve">V případě, že některé ze stran této Smlouvy vznikne nárok na zaplacení smluvní pokuty, zašle tato </w:t>
      </w:r>
      <w:r>
        <w:rPr>
          <w:rFonts w:ascii="Arial" w:hAnsi="Arial" w:cs="Arial"/>
          <w:sz w:val="22"/>
          <w:szCs w:val="22"/>
        </w:rPr>
        <w:t>S</w:t>
      </w:r>
      <w:r w:rsidRPr="008960F9">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podle ZOÚ druhé </w:t>
      </w:r>
      <w:r>
        <w:rPr>
          <w:rFonts w:ascii="Arial" w:hAnsi="Arial" w:cs="Arial"/>
          <w:sz w:val="22"/>
          <w:szCs w:val="22"/>
        </w:rPr>
        <w:t>S</w:t>
      </w:r>
      <w:r w:rsidRPr="008960F9">
        <w:rPr>
          <w:rFonts w:ascii="Arial" w:hAnsi="Arial" w:cs="Arial"/>
          <w:sz w:val="22"/>
          <w:szCs w:val="22"/>
        </w:rPr>
        <w:t xml:space="preserve">mluvní straně. Smluvní pokuta je splatná do 30 dnů ode dne doručení faktury </w:t>
      </w:r>
      <w:r>
        <w:rPr>
          <w:rFonts w:ascii="Arial" w:hAnsi="Arial" w:cs="Arial"/>
          <w:sz w:val="22"/>
          <w:szCs w:val="22"/>
        </w:rPr>
        <w:t>S</w:t>
      </w:r>
      <w:r w:rsidRPr="008960F9">
        <w:rPr>
          <w:rFonts w:ascii="Arial" w:hAnsi="Arial" w:cs="Arial"/>
          <w:sz w:val="22"/>
          <w:szCs w:val="22"/>
        </w:rPr>
        <w:t xml:space="preserve">mluvní straně povinné k její úhradě. </w:t>
      </w:r>
    </w:p>
    <w:p w14:paraId="307A8962" w14:textId="77777777" w:rsidR="00F606C8" w:rsidRPr="008960F9" w:rsidRDefault="00F606C8" w:rsidP="00F606C8">
      <w:pPr>
        <w:pStyle w:val="Zkladntext2"/>
        <w:numPr>
          <w:ilvl w:val="0"/>
          <w:numId w:val="21"/>
        </w:numPr>
        <w:tabs>
          <w:tab w:val="left" w:pos="851"/>
        </w:tabs>
        <w:spacing w:before="60" w:after="60"/>
        <w:rPr>
          <w:rFonts w:ascii="Arial" w:hAnsi="Arial" w:cs="Arial"/>
          <w:sz w:val="22"/>
          <w:szCs w:val="22"/>
        </w:rPr>
      </w:pPr>
      <w:r w:rsidRPr="008960F9">
        <w:rPr>
          <w:rFonts w:ascii="Arial" w:hAnsi="Arial" w:cs="Arial"/>
          <w:sz w:val="22"/>
          <w:szCs w:val="22"/>
        </w:rPr>
        <w:t xml:space="preserve">V případě, že některé ze </w:t>
      </w:r>
      <w:r>
        <w:rPr>
          <w:rFonts w:ascii="Arial" w:hAnsi="Arial" w:cs="Arial"/>
          <w:sz w:val="22"/>
          <w:szCs w:val="22"/>
        </w:rPr>
        <w:t>S</w:t>
      </w:r>
      <w:r w:rsidRPr="008960F9">
        <w:rPr>
          <w:rFonts w:ascii="Arial" w:hAnsi="Arial" w:cs="Arial"/>
          <w:sz w:val="22"/>
          <w:szCs w:val="22"/>
        </w:rPr>
        <w:t xml:space="preserve">mluvních stran vznikne nárok na náhradu škody, zašle druhé </w:t>
      </w:r>
      <w:r>
        <w:rPr>
          <w:rFonts w:ascii="Arial" w:hAnsi="Arial" w:cs="Arial"/>
          <w:sz w:val="22"/>
          <w:szCs w:val="22"/>
        </w:rPr>
        <w:t>S</w:t>
      </w:r>
      <w:r w:rsidRPr="008960F9">
        <w:rPr>
          <w:rFonts w:ascii="Arial" w:hAnsi="Arial" w:cs="Arial"/>
          <w:sz w:val="22"/>
          <w:szCs w:val="22"/>
        </w:rPr>
        <w:t xml:space="preserve">mluvní straně písemné vyúčtování – fakturu s náležitostmi účetního dokladu podle ZDPH a ZOÚ s přesnou výší požadované náhrady, popisem vady popř. jiné události, jíž škoda vznikla a odkazem na konkrétní povinnost druhé </w:t>
      </w:r>
      <w:r>
        <w:rPr>
          <w:rFonts w:ascii="Arial" w:hAnsi="Arial" w:cs="Arial"/>
          <w:sz w:val="22"/>
          <w:szCs w:val="22"/>
        </w:rPr>
        <w:t>S</w:t>
      </w:r>
      <w:r w:rsidRPr="008960F9">
        <w:rPr>
          <w:rFonts w:ascii="Arial" w:hAnsi="Arial" w:cs="Arial"/>
          <w:sz w:val="22"/>
          <w:szCs w:val="22"/>
        </w:rPr>
        <w:t xml:space="preserve">mluvní strany, jejíž porušení způsobilo vznik škody. Náhrada škody je splatná do 30 dnů ode dne doručení řádného vyúčtování druhé </w:t>
      </w:r>
      <w:r>
        <w:rPr>
          <w:rFonts w:ascii="Arial" w:hAnsi="Arial" w:cs="Arial"/>
          <w:sz w:val="22"/>
          <w:szCs w:val="22"/>
        </w:rPr>
        <w:t>S</w:t>
      </w:r>
      <w:r w:rsidRPr="008960F9">
        <w:rPr>
          <w:rFonts w:ascii="Arial" w:hAnsi="Arial" w:cs="Arial"/>
          <w:sz w:val="22"/>
          <w:szCs w:val="22"/>
        </w:rPr>
        <w:t>mluvní straně.</w:t>
      </w:r>
    </w:p>
    <w:p w14:paraId="67F54EBD" w14:textId="77777777" w:rsidR="00F606C8" w:rsidRPr="008960F9" w:rsidRDefault="00F606C8" w:rsidP="00F606C8">
      <w:pPr>
        <w:pStyle w:val="Zkladntext2"/>
        <w:numPr>
          <w:ilvl w:val="0"/>
          <w:numId w:val="21"/>
        </w:numPr>
        <w:tabs>
          <w:tab w:val="left" w:pos="851"/>
        </w:tabs>
        <w:spacing w:before="60" w:after="60"/>
        <w:rPr>
          <w:rFonts w:ascii="Arial" w:hAnsi="Arial" w:cs="Arial"/>
          <w:sz w:val="22"/>
          <w:szCs w:val="22"/>
        </w:rPr>
      </w:pPr>
      <w:r w:rsidRPr="008960F9">
        <w:rPr>
          <w:rFonts w:ascii="Arial" w:hAnsi="Arial" w:cs="Arial"/>
          <w:sz w:val="22"/>
          <w:szCs w:val="22"/>
        </w:rPr>
        <w:t xml:space="preserve">Kupující uhradí sjednanou cenu na základě vystavené faktury převodem na bankovní účet </w:t>
      </w:r>
      <w:r>
        <w:rPr>
          <w:rFonts w:ascii="Arial" w:hAnsi="Arial" w:cs="Arial"/>
          <w:sz w:val="22"/>
          <w:szCs w:val="22"/>
        </w:rPr>
        <w:t>P</w:t>
      </w:r>
      <w:r w:rsidRPr="008960F9">
        <w:rPr>
          <w:rFonts w:ascii="Arial" w:hAnsi="Arial" w:cs="Arial"/>
          <w:sz w:val="22"/>
          <w:szCs w:val="22"/>
        </w:rPr>
        <w:t xml:space="preserve">rodávajícího, který je uveden v záhlaví </w:t>
      </w:r>
      <w:r>
        <w:rPr>
          <w:rFonts w:ascii="Arial" w:hAnsi="Arial" w:cs="Arial"/>
          <w:sz w:val="22"/>
          <w:szCs w:val="22"/>
        </w:rPr>
        <w:t>S</w:t>
      </w:r>
      <w:r w:rsidRPr="008960F9">
        <w:rPr>
          <w:rFonts w:ascii="Arial" w:hAnsi="Arial" w:cs="Arial"/>
          <w:sz w:val="22"/>
          <w:szCs w:val="22"/>
        </w:rPr>
        <w:t>mlouvy nebo na faktuře.</w:t>
      </w:r>
    </w:p>
    <w:p w14:paraId="04C1382A" w14:textId="77777777" w:rsidR="00F606C8" w:rsidRPr="00DF6BD1" w:rsidRDefault="00F606C8" w:rsidP="00F606C8">
      <w:pPr>
        <w:pStyle w:val="Zkladntext2"/>
        <w:numPr>
          <w:ilvl w:val="0"/>
          <w:numId w:val="21"/>
        </w:numPr>
        <w:tabs>
          <w:tab w:val="left" w:pos="851"/>
        </w:tabs>
        <w:spacing w:before="60" w:after="60"/>
        <w:rPr>
          <w:rFonts w:ascii="Arial" w:hAnsi="Arial" w:cs="Arial"/>
          <w:sz w:val="22"/>
          <w:szCs w:val="22"/>
        </w:rPr>
      </w:pPr>
      <w:bookmarkStart w:id="2" w:name="_Ref404264162"/>
      <w:r w:rsidRPr="008960F9">
        <w:rPr>
          <w:rFonts w:ascii="Arial" w:hAnsi="Arial" w:cs="Arial"/>
          <w:sz w:val="22"/>
          <w:szCs w:val="22"/>
        </w:rPr>
        <w:t xml:space="preserve">Smluvní strany se dohodly, že </w:t>
      </w:r>
      <w:r>
        <w:rPr>
          <w:rFonts w:ascii="Arial" w:hAnsi="Arial" w:cs="Arial"/>
          <w:sz w:val="22"/>
          <w:szCs w:val="22"/>
        </w:rPr>
        <w:t>K</w:t>
      </w:r>
      <w:r w:rsidRPr="008960F9">
        <w:rPr>
          <w:rFonts w:ascii="Arial" w:hAnsi="Arial" w:cs="Arial"/>
          <w:sz w:val="22"/>
          <w:szCs w:val="22"/>
        </w:rPr>
        <w:t xml:space="preserve">upující je oprávněn jednostranně započíst jakoukoliv svou pohledávku proti splatné či nesplatné pohledávce </w:t>
      </w:r>
      <w:r>
        <w:rPr>
          <w:rFonts w:ascii="Arial" w:hAnsi="Arial" w:cs="Arial"/>
          <w:sz w:val="22"/>
          <w:szCs w:val="22"/>
        </w:rPr>
        <w:t>P</w:t>
      </w:r>
      <w:r w:rsidRPr="008960F9">
        <w:rPr>
          <w:rFonts w:ascii="Arial" w:hAnsi="Arial" w:cs="Arial"/>
          <w:sz w:val="22"/>
          <w:szCs w:val="22"/>
        </w:rPr>
        <w:t xml:space="preserve">rodávajícího, a to i částečně, bez ohledu na to, zda pohledávky vznikly na základě této </w:t>
      </w:r>
      <w:r>
        <w:rPr>
          <w:rFonts w:ascii="Arial" w:hAnsi="Arial" w:cs="Arial"/>
          <w:sz w:val="22"/>
          <w:szCs w:val="22"/>
        </w:rPr>
        <w:t>S</w:t>
      </w:r>
      <w:r w:rsidRPr="008960F9">
        <w:rPr>
          <w:rFonts w:ascii="Arial" w:hAnsi="Arial" w:cs="Arial"/>
          <w:sz w:val="22"/>
          <w:szCs w:val="22"/>
        </w:rPr>
        <w:t>mlouvy.</w:t>
      </w:r>
    </w:p>
    <w:p w14:paraId="03944C9F" w14:textId="77777777" w:rsidR="00F606C8" w:rsidRPr="008960F9" w:rsidRDefault="00F606C8" w:rsidP="00F606C8">
      <w:pPr>
        <w:pStyle w:val="Zkladntext2"/>
        <w:tabs>
          <w:tab w:val="left" w:pos="851"/>
        </w:tabs>
        <w:spacing w:before="60" w:after="60"/>
        <w:rPr>
          <w:rFonts w:ascii="Arial" w:hAnsi="Arial" w:cs="Arial"/>
          <w:b/>
          <w:sz w:val="22"/>
          <w:szCs w:val="22"/>
        </w:rPr>
      </w:pPr>
    </w:p>
    <w:p w14:paraId="6B4C2D6D" w14:textId="77777777" w:rsidR="00F606C8" w:rsidRPr="008960F9" w:rsidRDefault="00F606C8" w:rsidP="00F606C8">
      <w:pPr>
        <w:pStyle w:val="Zkladntext2"/>
        <w:tabs>
          <w:tab w:val="left" w:pos="851"/>
        </w:tabs>
        <w:spacing w:before="60" w:after="60"/>
        <w:jc w:val="center"/>
        <w:rPr>
          <w:rFonts w:ascii="Arial" w:hAnsi="Arial" w:cs="Arial"/>
          <w:b/>
          <w:sz w:val="22"/>
          <w:szCs w:val="22"/>
        </w:rPr>
      </w:pPr>
      <w:r w:rsidRPr="008960F9">
        <w:rPr>
          <w:rFonts w:ascii="Arial" w:hAnsi="Arial" w:cs="Arial"/>
          <w:b/>
          <w:sz w:val="22"/>
          <w:szCs w:val="22"/>
        </w:rPr>
        <w:t xml:space="preserve">VI. </w:t>
      </w:r>
      <w:bookmarkEnd w:id="2"/>
      <w:r w:rsidRPr="008960F9">
        <w:rPr>
          <w:rFonts w:ascii="Arial" w:hAnsi="Arial" w:cs="Arial"/>
          <w:b/>
          <w:sz w:val="22"/>
          <w:szCs w:val="22"/>
        </w:rPr>
        <w:t xml:space="preserve">Záruka za jakost </w:t>
      </w:r>
      <w:r>
        <w:rPr>
          <w:rFonts w:ascii="Arial" w:hAnsi="Arial" w:cs="Arial"/>
          <w:b/>
          <w:sz w:val="22"/>
          <w:szCs w:val="22"/>
        </w:rPr>
        <w:t>Z</w:t>
      </w:r>
      <w:r w:rsidRPr="008960F9">
        <w:rPr>
          <w:rFonts w:ascii="Arial" w:hAnsi="Arial" w:cs="Arial"/>
          <w:b/>
          <w:sz w:val="22"/>
          <w:szCs w:val="22"/>
        </w:rPr>
        <w:t>boží, záruční podmínky</w:t>
      </w:r>
    </w:p>
    <w:p w14:paraId="64779B3E" w14:textId="77777777" w:rsidR="00F606C8" w:rsidRPr="008960F9" w:rsidRDefault="00F606C8" w:rsidP="00F606C8">
      <w:pPr>
        <w:pStyle w:val="Odstavecseseznamem"/>
        <w:numPr>
          <w:ilvl w:val="0"/>
          <w:numId w:val="16"/>
        </w:numPr>
        <w:ind w:left="426" w:hanging="426"/>
        <w:jc w:val="both"/>
        <w:rPr>
          <w:rFonts w:ascii="Arial" w:hAnsi="Arial" w:cs="Arial"/>
          <w:sz w:val="22"/>
          <w:szCs w:val="22"/>
        </w:rPr>
      </w:pPr>
      <w:bookmarkStart w:id="3" w:name="_Toc357079845"/>
      <w:r w:rsidRPr="008960F9">
        <w:rPr>
          <w:rFonts w:ascii="Arial" w:hAnsi="Arial" w:cs="Arial"/>
          <w:sz w:val="22"/>
          <w:szCs w:val="22"/>
        </w:rPr>
        <w:t>Prodávající odpovídá za věcné i právní vady, včetně vad skrytých, jež má Zboží v době jeho předání Kupujícímu, vady zjištěné v období mezi předáním Zboží Kupujícímu a počátkem běhu záruční doby a vady zjištěné v záruční době.</w:t>
      </w:r>
    </w:p>
    <w:p w14:paraId="5B8B820C" w14:textId="666275DD" w:rsidR="00F606C8" w:rsidRPr="00955557"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F442C1">
        <w:rPr>
          <w:rFonts w:ascii="Arial" w:hAnsi="Arial" w:cs="Arial"/>
          <w:sz w:val="22"/>
          <w:szCs w:val="22"/>
        </w:rPr>
        <w:t xml:space="preserve"> poskytne </w:t>
      </w:r>
      <w:r>
        <w:rPr>
          <w:rFonts w:ascii="Arial" w:hAnsi="Arial" w:cs="Arial"/>
          <w:sz w:val="22"/>
          <w:szCs w:val="22"/>
        </w:rPr>
        <w:t>Kupující</w:t>
      </w:r>
      <w:r w:rsidRPr="00F442C1">
        <w:rPr>
          <w:rFonts w:ascii="Arial" w:hAnsi="Arial" w:cs="Arial"/>
          <w:sz w:val="22"/>
          <w:szCs w:val="22"/>
        </w:rPr>
        <w:t>mu záruku</w:t>
      </w:r>
      <w:r>
        <w:rPr>
          <w:rFonts w:ascii="Arial" w:hAnsi="Arial" w:cs="Arial"/>
          <w:sz w:val="22"/>
          <w:szCs w:val="22"/>
        </w:rPr>
        <w:t xml:space="preserve"> </w:t>
      </w:r>
      <w:permStart w:id="996961889" w:edGrp="everyone"/>
      <w:r w:rsidRPr="00CA64ED">
        <w:rPr>
          <w:rFonts w:ascii="Arial" w:hAnsi="Arial" w:cs="Arial"/>
          <w:b/>
          <w:bCs/>
          <w:sz w:val="22"/>
          <w:szCs w:val="22"/>
        </w:rPr>
        <w:t xml:space="preserve">v délce… </w:t>
      </w:r>
      <w:r w:rsidRPr="00CA64ED">
        <w:rPr>
          <w:rFonts w:ascii="Arial" w:hAnsi="Arial" w:cs="Arial"/>
          <w:b/>
          <w:bCs/>
          <w:i/>
          <w:sz w:val="22"/>
          <w:szCs w:val="22"/>
        </w:rPr>
        <w:t>(doplní Prodávající</w:t>
      </w:r>
      <w:r>
        <w:rPr>
          <w:rFonts w:ascii="Arial" w:hAnsi="Arial" w:cs="Arial"/>
          <w:b/>
          <w:bCs/>
          <w:i/>
          <w:sz w:val="22"/>
          <w:szCs w:val="22"/>
        </w:rPr>
        <w:t xml:space="preserve">, min. však </w:t>
      </w:r>
      <w:r w:rsidR="00C739DE">
        <w:rPr>
          <w:rFonts w:ascii="Arial" w:hAnsi="Arial" w:cs="Arial"/>
          <w:b/>
          <w:bCs/>
          <w:i/>
          <w:sz w:val="22"/>
          <w:szCs w:val="22"/>
        </w:rPr>
        <w:t>24</w:t>
      </w:r>
      <w:r>
        <w:rPr>
          <w:rFonts w:ascii="Arial" w:hAnsi="Arial" w:cs="Arial"/>
          <w:b/>
          <w:bCs/>
          <w:i/>
          <w:sz w:val="22"/>
          <w:szCs w:val="22"/>
        </w:rPr>
        <w:t xml:space="preserve"> měsíců</w:t>
      </w:r>
      <w:r w:rsidRPr="00CA64ED">
        <w:rPr>
          <w:rFonts w:ascii="Arial" w:hAnsi="Arial" w:cs="Arial"/>
          <w:b/>
          <w:bCs/>
          <w:i/>
          <w:sz w:val="22"/>
          <w:szCs w:val="22"/>
        </w:rPr>
        <w:t>)</w:t>
      </w:r>
      <w:r w:rsidRPr="00CA64ED">
        <w:rPr>
          <w:rFonts w:ascii="Arial" w:hAnsi="Arial" w:cs="Arial"/>
          <w:b/>
          <w:bCs/>
          <w:sz w:val="22"/>
          <w:szCs w:val="22"/>
        </w:rPr>
        <w:t xml:space="preserve"> měsíců</w:t>
      </w:r>
      <w:permEnd w:id="996961889"/>
      <w:r>
        <w:rPr>
          <w:rFonts w:ascii="Arial" w:hAnsi="Arial" w:cs="Arial"/>
          <w:bCs/>
          <w:sz w:val="22"/>
          <w:szCs w:val="22"/>
        </w:rPr>
        <w:t xml:space="preserve">. </w:t>
      </w:r>
      <w:r w:rsidRPr="00955557">
        <w:rPr>
          <w:rFonts w:ascii="Arial" w:hAnsi="Arial" w:cs="Arial"/>
          <w:sz w:val="22"/>
          <w:szCs w:val="22"/>
        </w:rPr>
        <w:t xml:space="preserve"> V této záruční době je Prodávající povinen odstranit případnou vadu bezplatně.</w:t>
      </w:r>
    </w:p>
    <w:p w14:paraId="1208EF1D" w14:textId="77777777"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Záruční lhůta touto </w:t>
      </w:r>
      <w:r>
        <w:rPr>
          <w:rFonts w:ascii="Arial" w:hAnsi="Arial" w:cs="Arial"/>
          <w:sz w:val="22"/>
          <w:szCs w:val="22"/>
        </w:rPr>
        <w:t>S</w:t>
      </w:r>
      <w:r w:rsidRPr="008960F9">
        <w:rPr>
          <w:rFonts w:ascii="Arial" w:hAnsi="Arial" w:cs="Arial"/>
          <w:sz w:val="22"/>
          <w:szCs w:val="22"/>
        </w:rPr>
        <w:t>mlouvou sjednaná začne plynout ode dne předání a převzetí řádně splněné dodávky ve sjednaném rozsahu a ve sjednaném místě plnění.</w:t>
      </w:r>
    </w:p>
    <w:p w14:paraId="7BC9DC76" w14:textId="77777777"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Prodávající garantuje, že Zboží si po dobu záruční doby zachová své vlastnosti specifikované touto Smlouvou, a že v průběhu záruční doby dle tohoto článku bude způsobilé ke každodennímu použití dle této Smlouvy.</w:t>
      </w:r>
    </w:p>
    <w:p w14:paraId="0A1B8C2A" w14:textId="77777777"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Záruční doba neběží po dobu, po kterou </w:t>
      </w:r>
      <w:r>
        <w:rPr>
          <w:rFonts w:ascii="Arial" w:hAnsi="Arial" w:cs="Arial"/>
          <w:sz w:val="22"/>
          <w:szCs w:val="22"/>
        </w:rPr>
        <w:t>K</w:t>
      </w:r>
      <w:r w:rsidRPr="008960F9">
        <w:rPr>
          <w:rFonts w:ascii="Arial" w:hAnsi="Arial" w:cs="Arial"/>
          <w:sz w:val="22"/>
          <w:szCs w:val="22"/>
        </w:rPr>
        <w:t xml:space="preserve">upující nemůže </w:t>
      </w:r>
      <w:r>
        <w:rPr>
          <w:rFonts w:ascii="Arial" w:hAnsi="Arial" w:cs="Arial"/>
          <w:sz w:val="22"/>
          <w:szCs w:val="22"/>
        </w:rPr>
        <w:t>Z</w:t>
      </w:r>
      <w:r w:rsidRPr="008960F9">
        <w:rPr>
          <w:rFonts w:ascii="Arial" w:hAnsi="Arial" w:cs="Arial"/>
          <w:sz w:val="22"/>
          <w:szCs w:val="22"/>
        </w:rPr>
        <w:t xml:space="preserve">boží užívat pro vady, za něž nese odpovědnost </w:t>
      </w:r>
      <w:r>
        <w:rPr>
          <w:rFonts w:ascii="Arial" w:hAnsi="Arial" w:cs="Arial"/>
          <w:sz w:val="22"/>
          <w:szCs w:val="22"/>
        </w:rPr>
        <w:t>P</w:t>
      </w:r>
      <w:r w:rsidRPr="008960F9">
        <w:rPr>
          <w:rFonts w:ascii="Arial" w:hAnsi="Arial" w:cs="Arial"/>
          <w:sz w:val="22"/>
          <w:szCs w:val="22"/>
        </w:rPr>
        <w:t>rodávající.</w:t>
      </w:r>
    </w:p>
    <w:p w14:paraId="5DDCCCF2" w14:textId="77777777" w:rsidR="00F606C8" w:rsidRPr="008960F9" w:rsidRDefault="00F606C8" w:rsidP="00F606C8">
      <w:pPr>
        <w:pStyle w:val="Zkladntext2"/>
        <w:numPr>
          <w:ilvl w:val="0"/>
          <w:numId w:val="16"/>
        </w:numPr>
        <w:tabs>
          <w:tab w:val="left" w:pos="426"/>
        </w:tabs>
        <w:ind w:left="426" w:hanging="426"/>
        <w:rPr>
          <w:rFonts w:ascii="Arial" w:hAnsi="Arial" w:cs="Arial"/>
          <w:sz w:val="22"/>
          <w:szCs w:val="22"/>
        </w:rPr>
      </w:pPr>
      <w:r w:rsidRPr="008960F9">
        <w:rPr>
          <w:rFonts w:ascii="Arial" w:hAnsi="Arial" w:cs="Arial"/>
          <w:sz w:val="22"/>
          <w:szCs w:val="22"/>
        </w:rPr>
        <w:t>Pro dodávky Zboží nebo pro ty části Zboží, které mají vlastní záruční listy nebo záruční dobu vlastní (delší), je záruční doba stanovena v délce uvedené v těchto záručních listech nebo v této Smlouvě, minimálně však v délce dle odst. 2 tohoto článku.</w:t>
      </w:r>
    </w:p>
    <w:p w14:paraId="7AAF47C3" w14:textId="7E01AC4D"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lastRenderedPageBreak/>
        <w:t>Záruka se nevztahuje na běžné provozní opotřebení částí Zboží tedy dílů, které musí být vyměněny z důvodu opotřebení odpovídajícího četnosti používání Zboží.</w:t>
      </w:r>
    </w:p>
    <w:p w14:paraId="3160FA9A" w14:textId="77777777" w:rsidR="00F606C8" w:rsidRPr="008960F9" w:rsidRDefault="00F606C8" w:rsidP="00F606C8">
      <w:pPr>
        <w:pStyle w:val="Zkladntext2"/>
        <w:numPr>
          <w:ilvl w:val="0"/>
          <w:numId w:val="16"/>
        </w:numPr>
        <w:tabs>
          <w:tab w:val="left" w:pos="426"/>
        </w:tabs>
        <w:ind w:left="426" w:hanging="426"/>
        <w:rPr>
          <w:rFonts w:ascii="Arial" w:hAnsi="Arial" w:cs="Arial"/>
          <w:sz w:val="22"/>
          <w:szCs w:val="22"/>
        </w:rPr>
      </w:pPr>
      <w:r w:rsidRPr="008960F9">
        <w:rPr>
          <w:rFonts w:ascii="Arial" w:hAnsi="Arial" w:cs="Arial"/>
          <w:sz w:val="22"/>
          <w:szCs w:val="22"/>
        </w:rPr>
        <w:t>Případný následný převod nebo přechod vlastnického práva Kupujícího na třetí osobu nemá na platnost záruky ke Zboží žádný vliv.</w:t>
      </w:r>
    </w:p>
    <w:p w14:paraId="707ABC09" w14:textId="77777777"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Požadavek na odstranění vad Zboží, které se projeví v záruční době, Kupující uplatní u Prodávajícího bez zbytečného odkladu po jejich zjištění, nejpozději poslední den záruční doby, a to oznámením kontaktní osobě Prodávajícího dle této Smlouvy (dále také „reklamace“). I reklamace oznámená Kupujícím poslední den záruční doby se považuje za včas uplatněnou. Při oznámení reklamace Kupující uvede popis vady nebo informaci o tom, jak se vada projevuje a způsob, jakým ji požaduje odstranit. Kupující je oprávněn požadovat</w:t>
      </w:r>
    </w:p>
    <w:p w14:paraId="2F8C9A29" w14:textId="77777777" w:rsidR="00F606C8" w:rsidRPr="008960F9" w:rsidRDefault="00F606C8" w:rsidP="00F606C8">
      <w:pPr>
        <w:pStyle w:val="Zkladntext2"/>
        <w:numPr>
          <w:ilvl w:val="0"/>
          <w:numId w:val="20"/>
        </w:numPr>
        <w:tabs>
          <w:tab w:val="left" w:pos="426"/>
        </w:tabs>
        <w:spacing w:before="60" w:after="60"/>
        <w:rPr>
          <w:rFonts w:ascii="Arial" w:hAnsi="Arial" w:cs="Arial"/>
          <w:sz w:val="22"/>
          <w:szCs w:val="22"/>
        </w:rPr>
      </w:pPr>
      <w:r w:rsidRPr="008960F9">
        <w:rPr>
          <w:rFonts w:ascii="Arial" w:hAnsi="Arial" w:cs="Arial"/>
          <w:sz w:val="22"/>
          <w:szCs w:val="22"/>
        </w:rPr>
        <w:t>odstranění vady opravou, je-li vada tímto způsobem odstranitelná;</w:t>
      </w:r>
    </w:p>
    <w:p w14:paraId="4002D828" w14:textId="77777777" w:rsidR="00F606C8" w:rsidRPr="008960F9" w:rsidRDefault="00F606C8" w:rsidP="00F606C8">
      <w:pPr>
        <w:pStyle w:val="Zkladntext2"/>
        <w:numPr>
          <w:ilvl w:val="0"/>
          <w:numId w:val="20"/>
        </w:numPr>
        <w:tabs>
          <w:tab w:val="left" w:pos="426"/>
        </w:tabs>
        <w:spacing w:before="60" w:after="60"/>
        <w:rPr>
          <w:rFonts w:ascii="Arial" w:hAnsi="Arial" w:cs="Arial"/>
          <w:sz w:val="22"/>
          <w:szCs w:val="22"/>
        </w:rPr>
      </w:pPr>
      <w:r w:rsidRPr="008960F9">
        <w:rPr>
          <w:rFonts w:ascii="Arial" w:hAnsi="Arial" w:cs="Arial"/>
          <w:sz w:val="22"/>
          <w:szCs w:val="22"/>
        </w:rPr>
        <w:t>odstranění vady dodáním nového plnění, není-li vada opravou odstranitelná.</w:t>
      </w:r>
    </w:p>
    <w:p w14:paraId="482B5863" w14:textId="77777777"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V případě, že stejná vada vznikne v průběhu záruční doby nejméně potřetí či vznikne-li na Zboží v průběhu záruční doby více než šest různých vad, má Kupující právo požadovat odstranění vady dodáním nového Zboží nebo odstoupit od této Smlouvy, i když třetí stejná či sedmá různá vzniklá vada je vada odstranitelná opravou.</w:t>
      </w:r>
    </w:p>
    <w:p w14:paraId="41EAB059" w14:textId="77777777" w:rsidR="00F606C8" w:rsidRPr="00813BCD"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Na záruční opravy nastoupí Prodávající v místě předání a převzetí Zboží dle této Smlouvy, pokud se </w:t>
      </w:r>
      <w:r>
        <w:rPr>
          <w:rFonts w:ascii="Arial" w:hAnsi="Arial" w:cs="Arial"/>
          <w:sz w:val="22"/>
          <w:szCs w:val="22"/>
        </w:rPr>
        <w:t>S</w:t>
      </w:r>
      <w:r w:rsidRPr="008960F9">
        <w:rPr>
          <w:rFonts w:ascii="Arial" w:hAnsi="Arial" w:cs="Arial"/>
          <w:sz w:val="22"/>
          <w:szCs w:val="22"/>
        </w:rPr>
        <w:t xml:space="preserve">mluvní strany nedohodnou jinak, a to v pracovní dny v pracovní době nejpozději do 2. pracovního dne ode dne oznámení reklamace Kupujícím. </w:t>
      </w:r>
      <w:r w:rsidRPr="00813BCD">
        <w:rPr>
          <w:rFonts w:ascii="Arial" w:hAnsi="Arial" w:cs="Arial"/>
          <w:sz w:val="22"/>
          <w:szCs w:val="22"/>
        </w:rPr>
        <w:t>V případě, že není možné odstranit vady Zboží na místě, zajistí Prodávající dopravu Zboží do místa odstranění vady.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 Výše uvedené platí, pokud se Smluvní strany výslovně nedohodnou jinak.</w:t>
      </w:r>
    </w:p>
    <w:p w14:paraId="637C0CC3" w14:textId="77777777"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Prodávající má v průběhu záruky dle tohoto článku nárok na bezplatné, včasné a řádné odstranění oprávněně reklamovaných vad</w:t>
      </w:r>
      <w:r>
        <w:rPr>
          <w:rFonts w:ascii="Arial" w:hAnsi="Arial" w:cs="Arial"/>
          <w:sz w:val="22"/>
          <w:szCs w:val="22"/>
        </w:rPr>
        <w:t xml:space="preserve">. </w:t>
      </w:r>
      <w:r w:rsidRPr="008960F9">
        <w:rPr>
          <w:rFonts w:ascii="Arial" w:hAnsi="Arial" w:cs="Arial"/>
          <w:sz w:val="22"/>
          <w:szCs w:val="22"/>
        </w:rPr>
        <w:t xml:space="preserve"> I v případech, kdy Prodávající reklamaci neuzná, je Prodávající povinen vadu po odsouhlasení Kupujícím odstranit – v takovém případě Prodávající písemně Kupujícího upozorní, že vzhledem k neuznání reklamace bude požadovat úhradu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oznámení reklamace Prodávajícímu. Prokáže-li se, že Kupující reklamoval neoprávněně, je Kupující povinen uhradit Prodávajícímu prokazatelně a účelně vynaložené náklady na odstranění vady.</w:t>
      </w:r>
    </w:p>
    <w:p w14:paraId="29028B27" w14:textId="77777777" w:rsidR="00F606C8" w:rsidRDefault="00F606C8" w:rsidP="00F606C8">
      <w:pPr>
        <w:pStyle w:val="Zkladntext2"/>
        <w:numPr>
          <w:ilvl w:val="0"/>
          <w:numId w:val="16"/>
        </w:numPr>
        <w:tabs>
          <w:tab w:val="left" w:pos="426"/>
        </w:tabs>
        <w:spacing w:before="60" w:after="60"/>
        <w:ind w:left="426"/>
        <w:rPr>
          <w:rFonts w:ascii="Arial" w:hAnsi="Arial" w:cs="Arial"/>
          <w:sz w:val="22"/>
          <w:szCs w:val="22"/>
        </w:rPr>
      </w:pPr>
      <w:r>
        <w:rPr>
          <w:rFonts w:ascii="Arial" w:hAnsi="Arial" w:cs="Arial"/>
          <w:sz w:val="22"/>
          <w:szCs w:val="22"/>
        </w:rPr>
        <w:t>O odstranění reklamované vady sepíší Prodávající a Kupující protokol, ve kterém Prodávající uvede, jaká vada byla odstraňována, že byla odstraněna, uvede způsob jejího odstranění, dobu, po kterou byla vada odstraňována, a seznam vyměněných dílů Zboží. O dobu, která uplynula mezi uplatněním reklamace a odstraněním vady, se záruční doba prodlužuje. Na části Zboží, které byly v rámci záruky vyměněny za nové, počíná běžet nová záruční doba dle odst. 2 tohoto článku ode dne podepsání protokolu o odstranění vady.</w:t>
      </w:r>
    </w:p>
    <w:p w14:paraId="61A129BD" w14:textId="77777777"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V případě, že Prodávající neodstraní vadu v přiměřené lhůtě, nejpozději však do </w:t>
      </w:r>
      <w:r>
        <w:rPr>
          <w:rFonts w:ascii="Arial" w:hAnsi="Arial" w:cs="Arial"/>
          <w:sz w:val="22"/>
          <w:szCs w:val="22"/>
        </w:rPr>
        <w:t>1 týdne</w:t>
      </w:r>
      <w:r w:rsidRPr="008960F9">
        <w:rPr>
          <w:rFonts w:ascii="Arial" w:hAnsi="Arial" w:cs="Arial"/>
          <w:sz w:val="22"/>
          <w:szCs w:val="22"/>
        </w:rPr>
        <w:t xml:space="preserve"> od nahlášení vady nebo pokud Prodávající odmítne vady odstranit, je Kupující oprávněn vadu odstranit na své náklady a Prodávající je povinen Kupujícímu uhradit náklady vynaložené na odstranění vady, a to do 30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ECB17F1" w14:textId="77777777"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Další práva Kupujícího z vadného plnění dle obecných právních předpisů, zejména § 2099 a násl. Občanského zákoníku nejsou ujednáními této Smlouvy dotčena či omezena.</w:t>
      </w:r>
    </w:p>
    <w:p w14:paraId="5062620D" w14:textId="77777777"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lastRenderedPageBreak/>
        <w:t>Další práva Kupujícího vyplývající ze záruky za jakost dle obecných právních předpisů, zejména § 2113 a násl. Občanského zákoníku nejsou ujednáními této Smlouvy dotčena či omezena.</w:t>
      </w:r>
    </w:p>
    <w:p w14:paraId="69585CF8" w14:textId="77777777"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Pro vyloučení odpovědnosti za vady </w:t>
      </w:r>
      <w:r>
        <w:rPr>
          <w:rFonts w:ascii="Arial" w:hAnsi="Arial" w:cs="Arial"/>
          <w:sz w:val="22"/>
          <w:szCs w:val="22"/>
        </w:rPr>
        <w:t>Z</w:t>
      </w:r>
      <w:r w:rsidRPr="008960F9">
        <w:rPr>
          <w:rFonts w:ascii="Arial" w:hAnsi="Arial" w:cs="Arial"/>
          <w:sz w:val="22"/>
          <w:szCs w:val="22"/>
        </w:rPr>
        <w:t xml:space="preserve">boží platí ustanovení § 2116 </w:t>
      </w:r>
      <w:r>
        <w:rPr>
          <w:rFonts w:ascii="Arial" w:hAnsi="Arial" w:cs="Arial"/>
          <w:sz w:val="22"/>
          <w:szCs w:val="22"/>
        </w:rPr>
        <w:t>O</w:t>
      </w:r>
      <w:r w:rsidRPr="008960F9">
        <w:rPr>
          <w:rFonts w:ascii="Arial" w:hAnsi="Arial" w:cs="Arial"/>
          <w:sz w:val="22"/>
          <w:szCs w:val="22"/>
        </w:rPr>
        <w:t>bčanského zákoníku.</w:t>
      </w:r>
    </w:p>
    <w:p w14:paraId="7DF38489" w14:textId="77777777"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Prodávající je povinen v průběhu záruční doby na žádost Kupujícího zajistit veškeré servisní úkony v autorizovaném servisu.</w:t>
      </w:r>
    </w:p>
    <w:p w14:paraId="023071F0" w14:textId="3244C984" w:rsidR="00F606C8" w:rsidRPr="008960F9" w:rsidRDefault="00F606C8" w:rsidP="00F606C8">
      <w:pPr>
        <w:pStyle w:val="Zkladntext2"/>
        <w:numPr>
          <w:ilvl w:val="0"/>
          <w:numId w:val="16"/>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Prodávající je povinen minimálně po dobu </w:t>
      </w:r>
      <w:r w:rsidR="00C870AE">
        <w:rPr>
          <w:rFonts w:ascii="Arial" w:eastAsia="Calibri" w:hAnsi="Arial" w:cs="Arial"/>
          <w:sz w:val="22"/>
          <w:szCs w:val="22"/>
          <w:lang w:eastAsia="en-US"/>
        </w:rPr>
        <w:t xml:space="preserve">garantované doby životnosti </w:t>
      </w:r>
      <w:r w:rsidRPr="008960F9">
        <w:rPr>
          <w:rFonts w:ascii="Arial" w:hAnsi="Arial" w:cs="Arial"/>
          <w:sz w:val="22"/>
          <w:szCs w:val="22"/>
        </w:rPr>
        <w:t>zabezpečit na výzvu Kupujícího za úplatu v ceně</w:t>
      </w:r>
      <w:r w:rsidR="00470F27">
        <w:rPr>
          <w:rFonts w:ascii="Arial" w:hAnsi="Arial" w:cs="Arial"/>
          <w:sz w:val="22"/>
          <w:szCs w:val="22"/>
        </w:rPr>
        <w:t>,</w:t>
      </w:r>
      <w:r w:rsidRPr="008960F9">
        <w:rPr>
          <w:rFonts w:ascii="Arial" w:hAnsi="Arial" w:cs="Arial"/>
          <w:sz w:val="22"/>
          <w:szCs w:val="22"/>
        </w:rPr>
        <w:t xml:space="preserve"> místě a čase obvyklé</w:t>
      </w:r>
      <w:r w:rsidR="00470F27">
        <w:rPr>
          <w:rFonts w:ascii="Arial" w:hAnsi="Arial" w:cs="Arial"/>
          <w:sz w:val="22"/>
          <w:szCs w:val="22"/>
        </w:rPr>
        <w:t>m</w:t>
      </w:r>
      <w:r w:rsidRPr="008960F9">
        <w:rPr>
          <w:rFonts w:ascii="Arial" w:hAnsi="Arial" w:cs="Arial"/>
          <w:sz w:val="22"/>
          <w:szCs w:val="22"/>
        </w:rPr>
        <w:t xml:space="preserve"> pozáruční servis. Náklady na pozáruční servis hradí Kupující.</w:t>
      </w:r>
    </w:p>
    <w:p w14:paraId="178FA289" w14:textId="77777777" w:rsidR="00F606C8" w:rsidRPr="008960F9" w:rsidRDefault="00F606C8" w:rsidP="00F606C8">
      <w:pPr>
        <w:pStyle w:val="Zkladntext2"/>
        <w:tabs>
          <w:tab w:val="left" w:pos="426"/>
        </w:tabs>
        <w:spacing w:before="60" w:after="60"/>
        <w:rPr>
          <w:rFonts w:ascii="Arial" w:hAnsi="Arial" w:cs="Arial"/>
          <w:b/>
          <w:sz w:val="22"/>
          <w:szCs w:val="22"/>
        </w:rPr>
      </w:pPr>
    </w:p>
    <w:p w14:paraId="7C5B2AE6" w14:textId="77777777" w:rsidR="00F606C8" w:rsidRPr="008960F9" w:rsidRDefault="00F606C8" w:rsidP="00F606C8">
      <w:pPr>
        <w:pStyle w:val="Zkladntext2"/>
        <w:tabs>
          <w:tab w:val="left" w:pos="426"/>
        </w:tabs>
        <w:spacing w:before="60" w:after="60"/>
        <w:jc w:val="center"/>
        <w:rPr>
          <w:rFonts w:ascii="Arial" w:hAnsi="Arial" w:cs="Arial"/>
          <w:b/>
          <w:sz w:val="22"/>
          <w:szCs w:val="22"/>
        </w:rPr>
      </w:pPr>
      <w:r w:rsidRPr="008960F9">
        <w:rPr>
          <w:rFonts w:ascii="Arial" w:hAnsi="Arial" w:cs="Arial"/>
          <w:b/>
          <w:sz w:val="22"/>
          <w:szCs w:val="22"/>
        </w:rPr>
        <w:t>VII. Přechod vlastnictví a nebezpečí škody</w:t>
      </w:r>
    </w:p>
    <w:p w14:paraId="5089B530" w14:textId="77777777" w:rsidR="00F606C8" w:rsidRPr="008960F9" w:rsidRDefault="00F606C8" w:rsidP="00F606C8">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Vlastnické právo ke </w:t>
      </w:r>
      <w:r>
        <w:rPr>
          <w:rFonts w:ascii="Arial" w:hAnsi="Arial" w:cs="Arial"/>
          <w:sz w:val="22"/>
          <w:szCs w:val="22"/>
        </w:rPr>
        <w:t>Z</w:t>
      </w:r>
      <w:r w:rsidRPr="008960F9">
        <w:rPr>
          <w:rFonts w:ascii="Arial" w:hAnsi="Arial" w:cs="Arial"/>
          <w:sz w:val="22"/>
          <w:szCs w:val="22"/>
        </w:rPr>
        <w:t xml:space="preserve">boží dle Technické specifikace stanovené v této </w:t>
      </w:r>
      <w:r>
        <w:rPr>
          <w:rFonts w:ascii="Arial" w:hAnsi="Arial" w:cs="Arial"/>
          <w:sz w:val="22"/>
          <w:szCs w:val="22"/>
        </w:rPr>
        <w:t>S</w:t>
      </w:r>
      <w:r w:rsidRPr="008960F9">
        <w:rPr>
          <w:rFonts w:ascii="Arial" w:hAnsi="Arial" w:cs="Arial"/>
          <w:sz w:val="22"/>
          <w:szCs w:val="22"/>
        </w:rPr>
        <w:t xml:space="preserve">mlouvě přechází na </w:t>
      </w:r>
      <w:r>
        <w:rPr>
          <w:rFonts w:ascii="Arial" w:hAnsi="Arial" w:cs="Arial"/>
          <w:sz w:val="22"/>
          <w:szCs w:val="22"/>
        </w:rPr>
        <w:t>K</w:t>
      </w:r>
      <w:r w:rsidRPr="008960F9">
        <w:rPr>
          <w:rFonts w:ascii="Arial" w:hAnsi="Arial" w:cs="Arial"/>
          <w:sz w:val="22"/>
          <w:szCs w:val="22"/>
        </w:rPr>
        <w:t xml:space="preserve">upujícího v okamžiku úspěšného protokolárního předání a převzetí </w:t>
      </w:r>
      <w:r>
        <w:rPr>
          <w:rFonts w:ascii="Arial" w:hAnsi="Arial" w:cs="Arial"/>
          <w:sz w:val="22"/>
          <w:szCs w:val="22"/>
        </w:rPr>
        <w:t>Z</w:t>
      </w:r>
      <w:r w:rsidRPr="008960F9">
        <w:rPr>
          <w:rFonts w:ascii="Arial" w:hAnsi="Arial" w:cs="Arial"/>
          <w:sz w:val="22"/>
          <w:szCs w:val="22"/>
        </w:rPr>
        <w:t>boží.</w:t>
      </w:r>
    </w:p>
    <w:p w14:paraId="4DF8C130" w14:textId="67748653" w:rsidR="00F606C8" w:rsidRPr="008960F9" w:rsidRDefault="00F606C8" w:rsidP="00F606C8">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Nebezpečí vzniku nahodilé škody na </w:t>
      </w:r>
      <w:r>
        <w:rPr>
          <w:rFonts w:ascii="Arial" w:hAnsi="Arial" w:cs="Arial"/>
          <w:sz w:val="22"/>
          <w:szCs w:val="22"/>
        </w:rPr>
        <w:t>Z</w:t>
      </w:r>
      <w:r w:rsidRPr="008960F9">
        <w:rPr>
          <w:rFonts w:ascii="Arial" w:hAnsi="Arial" w:cs="Arial"/>
          <w:sz w:val="22"/>
          <w:szCs w:val="22"/>
        </w:rPr>
        <w:t xml:space="preserve">boží přechází na </w:t>
      </w:r>
      <w:r>
        <w:rPr>
          <w:rFonts w:ascii="Arial" w:hAnsi="Arial" w:cs="Arial"/>
          <w:sz w:val="22"/>
          <w:szCs w:val="22"/>
        </w:rPr>
        <w:t>K</w:t>
      </w:r>
      <w:r w:rsidRPr="008960F9">
        <w:rPr>
          <w:rFonts w:ascii="Arial" w:hAnsi="Arial" w:cs="Arial"/>
          <w:sz w:val="22"/>
          <w:szCs w:val="22"/>
        </w:rPr>
        <w:t>upujícího okamžikem jeho protokolární</w:t>
      </w:r>
      <w:r w:rsidR="00470F27">
        <w:rPr>
          <w:rFonts w:ascii="Arial" w:hAnsi="Arial" w:cs="Arial"/>
          <w:sz w:val="22"/>
          <w:szCs w:val="22"/>
        </w:rPr>
        <w:t>ho</w:t>
      </w:r>
      <w:r w:rsidRPr="008960F9">
        <w:rPr>
          <w:rFonts w:ascii="Arial" w:hAnsi="Arial" w:cs="Arial"/>
          <w:sz w:val="22"/>
          <w:szCs w:val="22"/>
        </w:rPr>
        <w:t xml:space="preserve"> předání a převzetí.</w:t>
      </w:r>
    </w:p>
    <w:p w14:paraId="5B18249B" w14:textId="77777777" w:rsidR="00F606C8" w:rsidRPr="008960F9" w:rsidRDefault="00F606C8" w:rsidP="00F606C8">
      <w:pPr>
        <w:pStyle w:val="Zkladntext2"/>
        <w:tabs>
          <w:tab w:val="left" w:pos="426"/>
        </w:tabs>
        <w:spacing w:before="60" w:after="60"/>
        <w:rPr>
          <w:rFonts w:ascii="Arial" w:hAnsi="Arial" w:cs="Arial"/>
          <w:sz w:val="22"/>
          <w:szCs w:val="22"/>
        </w:rPr>
      </w:pPr>
    </w:p>
    <w:p w14:paraId="484123CD" w14:textId="77777777" w:rsidR="00F606C8" w:rsidRPr="008960F9" w:rsidRDefault="00F606C8" w:rsidP="00F606C8">
      <w:pPr>
        <w:pStyle w:val="Zkladntext2"/>
        <w:tabs>
          <w:tab w:val="left" w:pos="426"/>
        </w:tabs>
        <w:spacing w:before="60" w:after="60"/>
        <w:jc w:val="center"/>
        <w:rPr>
          <w:rFonts w:ascii="Arial" w:hAnsi="Arial" w:cs="Arial"/>
          <w:b/>
          <w:sz w:val="22"/>
          <w:szCs w:val="22"/>
        </w:rPr>
      </w:pPr>
      <w:r w:rsidRPr="008960F9">
        <w:rPr>
          <w:rFonts w:ascii="Arial" w:hAnsi="Arial" w:cs="Arial"/>
          <w:b/>
          <w:sz w:val="22"/>
          <w:szCs w:val="22"/>
        </w:rPr>
        <w:t>VIII. Odpovědnost za škodu</w:t>
      </w:r>
    </w:p>
    <w:p w14:paraId="060752FB" w14:textId="77777777" w:rsidR="00F606C8" w:rsidRPr="008960F9" w:rsidRDefault="00F606C8" w:rsidP="00F606C8">
      <w:pPr>
        <w:pStyle w:val="Zkladntext2"/>
        <w:numPr>
          <w:ilvl w:val="0"/>
          <w:numId w:val="18"/>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Prodávající odpovídá </w:t>
      </w:r>
      <w:r>
        <w:rPr>
          <w:rFonts w:ascii="Arial" w:hAnsi="Arial" w:cs="Arial"/>
          <w:sz w:val="22"/>
          <w:szCs w:val="22"/>
        </w:rPr>
        <w:t>K</w:t>
      </w:r>
      <w:r w:rsidRPr="008960F9">
        <w:rPr>
          <w:rFonts w:ascii="Arial" w:hAnsi="Arial" w:cs="Arial"/>
          <w:sz w:val="22"/>
          <w:szCs w:val="22"/>
        </w:rPr>
        <w:t xml:space="preserve">upujícímu za škodu, způsobenou zaviněným porušením povinností vyplývajících z této </w:t>
      </w:r>
      <w:r>
        <w:rPr>
          <w:rFonts w:ascii="Arial" w:hAnsi="Arial" w:cs="Arial"/>
          <w:sz w:val="22"/>
          <w:szCs w:val="22"/>
        </w:rPr>
        <w:t>S</w:t>
      </w:r>
      <w:r w:rsidRPr="008960F9">
        <w:rPr>
          <w:rFonts w:ascii="Arial" w:hAnsi="Arial" w:cs="Arial"/>
          <w:sz w:val="22"/>
          <w:szCs w:val="22"/>
        </w:rPr>
        <w:t>mlouvy nebo z obecně závazného právního předpisu.</w:t>
      </w:r>
    </w:p>
    <w:p w14:paraId="6207230D" w14:textId="77777777" w:rsidR="00F606C8" w:rsidRPr="008960F9" w:rsidRDefault="00F606C8" w:rsidP="00F606C8">
      <w:pPr>
        <w:pStyle w:val="Zkladntext2"/>
        <w:numPr>
          <w:ilvl w:val="0"/>
          <w:numId w:val="18"/>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Prodávající neodpovídá za škodu, která byla způsobena jinou osobou než </w:t>
      </w:r>
      <w:r>
        <w:rPr>
          <w:rFonts w:ascii="Arial" w:hAnsi="Arial" w:cs="Arial"/>
          <w:sz w:val="22"/>
          <w:szCs w:val="22"/>
        </w:rPr>
        <w:t>P</w:t>
      </w:r>
      <w:r w:rsidRPr="008960F9">
        <w:rPr>
          <w:rFonts w:ascii="Arial" w:hAnsi="Arial" w:cs="Arial"/>
          <w:sz w:val="22"/>
          <w:szCs w:val="22"/>
        </w:rPr>
        <w:t xml:space="preserve">rodávajícím, či jím pověřeným subjektem, nesprávným nebo neadekvátním přístupem </w:t>
      </w:r>
      <w:r>
        <w:rPr>
          <w:rFonts w:ascii="Arial" w:hAnsi="Arial" w:cs="Arial"/>
          <w:sz w:val="22"/>
          <w:szCs w:val="22"/>
        </w:rPr>
        <w:t>K</w:t>
      </w:r>
      <w:r w:rsidRPr="008960F9">
        <w:rPr>
          <w:rFonts w:ascii="Arial" w:hAnsi="Arial" w:cs="Arial"/>
          <w:sz w:val="22"/>
          <w:szCs w:val="22"/>
        </w:rPr>
        <w:t>upujícího a v důsledku událostí vyšší moci.</w:t>
      </w:r>
    </w:p>
    <w:p w14:paraId="23D2DF9D" w14:textId="77777777" w:rsidR="00012C27" w:rsidRPr="008960F9" w:rsidRDefault="00012C27" w:rsidP="00F606C8">
      <w:pPr>
        <w:pStyle w:val="Zkladntext2"/>
        <w:tabs>
          <w:tab w:val="left" w:pos="426"/>
        </w:tabs>
        <w:spacing w:before="60" w:after="60"/>
        <w:rPr>
          <w:rFonts w:ascii="Arial" w:hAnsi="Arial" w:cs="Arial"/>
          <w:b/>
          <w:sz w:val="22"/>
          <w:szCs w:val="22"/>
        </w:rPr>
      </w:pPr>
    </w:p>
    <w:p w14:paraId="6BD94AFF" w14:textId="77777777" w:rsidR="00F606C8" w:rsidRPr="008960F9" w:rsidRDefault="00F606C8" w:rsidP="00F606C8">
      <w:pPr>
        <w:pStyle w:val="Zkladntext2"/>
        <w:tabs>
          <w:tab w:val="left" w:pos="426"/>
        </w:tabs>
        <w:spacing w:before="60" w:after="60"/>
        <w:jc w:val="center"/>
        <w:rPr>
          <w:rFonts w:ascii="Arial" w:hAnsi="Arial" w:cs="Arial"/>
          <w:b/>
          <w:sz w:val="22"/>
          <w:szCs w:val="22"/>
        </w:rPr>
      </w:pPr>
      <w:r w:rsidRPr="008960F9">
        <w:rPr>
          <w:rFonts w:ascii="Arial" w:hAnsi="Arial" w:cs="Arial"/>
          <w:b/>
          <w:sz w:val="22"/>
          <w:szCs w:val="22"/>
        </w:rPr>
        <w:t>IX. Sankční ujednání</w:t>
      </w:r>
    </w:p>
    <w:bookmarkEnd w:id="3"/>
    <w:p w14:paraId="620C347E" w14:textId="77777777" w:rsidR="0008113E" w:rsidRPr="0008113E" w:rsidRDefault="0008113E" w:rsidP="0008113E">
      <w:pPr>
        <w:numPr>
          <w:ilvl w:val="0"/>
          <w:numId w:val="25"/>
        </w:numPr>
        <w:tabs>
          <w:tab w:val="left" w:pos="426"/>
        </w:tabs>
        <w:suppressAutoHyphens w:val="0"/>
        <w:spacing w:before="60" w:after="60"/>
        <w:ind w:left="283" w:hanging="357"/>
        <w:jc w:val="both"/>
        <w:rPr>
          <w:rFonts w:ascii="Arial" w:hAnsi="Arial" w:cs="Arial"/>
          <w:sz w:val="22"/>
          <w:szCs w:val="22"/>
        </w:rPr>
      </w:pPr>
      <w:r w:rsidRPr="0008113E">
        <w:rPr>
          <w:rFonts w:ascii="Arial" w:hAnsi="Arial" w:cs="Arial"/>
          <w:b/>
          <w:bCs/>
          <w:sz w:val="22"/>
          <w:szCs w:val="22"/>
        </w:rPr>
        <w:t xml:space="preserve">Prodlení s předáním Zboží </w:t>
      </w:r>
    </w:p>
    <w:p w14:paraId="0946B62B" w14:textId="77777777" w:rsidR="0008113E" w:rsidRPr="0008113E" w:rsidRDefault="0008113E" w:rsidP="0008113E">
      <w:pPr>
        <w:tabs>
          <w:tab w:val="left" w:pos="426"/>
        </w:tabs>
        <w:spacing w:before="60"/>
        <w:ind w:left="284"/>
        <w:jc w:val="both"/>
        <w:rPr>
          <w:rFonts w:ascii="Arial" w:hAnsi="Arial" w:cs="Arial"/>
          <w:color w:val="000000" w:themeColor="text1"/>
          <w:sz w:val="22"/>
          <w:szCs w:val="22"/>
        </w:rPr>
      </w:pPr>
      <w:r w:rsidRPr="0008113E">
        <w:rPr>
          <w:rFonts w:ascii="Arial" w:hAnsi="Arial" w:cs="Arial"/>
          <w:sz w:val="22"/>
          <w:szCs w:val="22"/>
        </w:rPr>
        <w:t xml:space="preserve">V případě nedodržení termínu předání podle čl. </w:t>
      </w:r>
      <w:r w:rsidRPr="0008113E">
        <w:rPr>
          <w:rFonts w:ascii="Arial" w:hAnsi="Arial" w:cs="Arial"/>
          <w:color w:val="000000" w:themeColor="text1"/>
          <w:sz w:val="22"/>
          <w:szCs w:val="22"/>
        </w:rPr>
        <w:t xml:space="preserve">IV. odst. 2 této Smlouvy je Prodávající povinen uhradit Kupujícímu Smluvní pokutu ve výši </w:t>
      </w:r>
      <w:r w:rsidRPr="0008113E">
        <w:rPr>
          <w:rFonts w:ascii="Arial" w:hAnsi="Arial" w:cs="Arial"/>
          <w:b/>
          <w:bCs/>
          <w:color w:val="000000" w:themeColor="text1"/>
          <w:sz w:val="22"/>
          <w:szCs w:val="22"/>
        </w:rPr>
        <w:t>0,05 % z celkové ceny Zboží včetně DPH</w:t>
      </w:r>
      <w:r w:rsidRPr="0008113E">
        <w:rPr>
          <w:rFonts w:ascii="Arial" w:hAnsi="Arial" w:cs="Arial"/>
          <w:color w:val="000000" w:themeColor="text1"/>
          <w:sz w:val="22"/>
          <w:szCs w:val="22"/>
        </w:rPr>
        <w:t xml:space="preserve"> za každý, i započatý, kalendářní den prodlení.</w:t>
      </w:r>
    </w:p>
    <w:p w14:paraId="78C754C7" w14:textId="77777777" w:rsidR="0008113E" w:rsidRPr="0008113E" w:rsidRDefault="0008113E" w:rsidP="0008113E">
      <w:pPr>
        <w:numPr>
          <w:ilvl w:val="0"/>
          <w:numId w:val="25"/>
        </w:numPr>
        <w:tabs>
          <w:tab w:val="left" w:pos="426"/>
        </w:tabs>
        <w:suppressAutoHyphens w:val="0"/>
        <w:spacing w:before="60" w:after="60"/>
        <w:ind w:left="284"/>
        <w:jc w:val="both"/>
        <w:rPr>
          <w:rFonts w:ascii="Arial" w:hAnsi="Arial" w:cs="Arial"/>
          <w:color w:val="000000" w:themeColor="text1"/>
          <w:sz w:val="22"/>
          <w:szCs w:val="22"/>
        </w:rPr>
      </w:pPr>
      <w:r w:rsidRPr="0008113E">
        <w:rPr>
          <w:rFonts w:ascii="Arial" w:hAnsi="Arial" w:cs="Arial"/>
          <w:b/>
          <w:bCs/>
          <w:color w:val="000000" w:themeColor="text1"/>
          <w:sz w:val="22"/>
          <w:szCs w:val="22"/>
        </w:rPr>
        <w:t>Porušení povinností dle čl. VI. Smlouvy</w:t>
      </w:r>
    </w:p>
    <w:p w14:paraId="120C493C" w14:textId="4CE1851F" w:rsidR="0008113E" w:rsidRPr="0008113E" w:rsidRDefault="0008113E" w:rsidP="0008113E">
      <w:pPr>
        <w:tabs>
          <w:tab w:val="left" w:pos="426"/>
        </w:tabs>
        <w:spacing w:before="60"/>
        <w:ind w:left="284"/>
        <w:jc w:val="both"/>
        <w:rPr>
          <w:rFonts w:ascii="Arial" w:hAnsi="Arial" w:cs="Arial"/>
          <w:color w:val="000000" w:themeColor="text1"/>
          <w:sz w:val="22"/>
          <w:szCs w:val="22"/>
        </w:rPr>
      </w:pPr>
      <w:r w:rsidRPr="0008113E">
        <w:rPr>
          <w:rFonts w:ascii="Arial" w:hAnsi="Arial" w:cs="Arial"/>
          <w:color w:val="000000" w:themeColor="text1"/>
          <w:sz w:val="22"/>
          <w:szCs w:val="22"/>
        </w:rPr>
        <w:t xml:space="preserve">Pokud Zhotovitel bude v prodlení s odstraněním vad podle článku VI. odst. 14 této Smlouvy, je povinen zaplatit Kupujícímu Smluvní pokutu ve výši </w:t>
      </w:r>
      <w:r w:rsidRPr="0008113E">
        <w:rPr>
          <w:rFonts w:ascii="Arial" w:hAnsi="Arial" w:cs="Arial"/>
          <w:b/>
          <w:bCs/>
          <w:color w:val="000000" w:themeColor="text1"/>
          <w:sz w:val="22"/>
          <w:szCs w:val="22"/>
        </w:rPr>
        <w:t>1 000 Kč (slovy: tisíc korun českých)</w:t>
      </w:r>
      <w:r w:rsidRPr="0008113E">
        <w:rPr>
          <w:rFonts w:ascii="Arial" w:hAnsi="Arial" w:cs="Arial"/>
          <w:color w:val="000000" w:themeColor="text1"/>
          <w:sz w:val="22"/>
          <w:szCs w:val="22"/>
        </w:rPr>
        <w:t xml:space="preserve"> za každý, i započatý, kalendářní den prodlení. Pokutu lze ukládat opakovaně.</w:t>
      </w:r>
    </w:p>
    <w:p w14:paraId="7C624ED9" w14:textId="77777777" w:rsidR="0008113E" w:rsidRPr="0008113E" w:rsidRDefault="0008113E" w:rsidP="0008113E">
      <w:pPr>
        <w:numPr>
          <w:ilvl w:val="0"/>
          <w:numId w:val="25"/>
        </w:numPr>
        <w:tabs>
          <w:tab w:val="left" w:pos="426"/>
        </w:tabs>
        <w:suppressAutoHyphens w:val="0"/>
        <w:spacing w:before="60" w:after="60"/>
        <w:ind w:left="284"/>
        <w:jc w:val="both"/>
        <w:rPr>
          <w:rFonts w:ascii="Arial" w:hAnsi="Arial" w:cs="Arial"/>
          <w:b/>
          <w:bCs/>
          <w:color w:val="000000" w:themeColor="text1"/>
          <w:sz w:val="22"/>
          <w:szCs w:val="22"/>
        </w:rPr>
      </w:pPr>
      <w:r w:rsidRPr="0008113E">
        <w:rPr>
          <w:rFonts w:ascii="Arial" w:hAnsi="Arial" w:cs="Arial"/>
          <w:b/>
          <w:bCs/>
          <w:color w:val="000000" w:themeColor="text1"/>
          <w:sz w:val="22"/>
          <w:szCs w:val="22"/>
        </w:rPr>
        <w:t>Neposkytnutí součinnosti dle čl. X.</w:t>
      </w:r>
    </w:p>
    <w:p w14:paraId="6277C2AE" w14:textId="77777777" w:rsidR="0008113E" w:rsidRPr="0008113E" w:rsidRDefault="0008113E" w:rsidP="0008113E">
      <w:pPr>
        <w:tabs>
          <w:tab w:val="left" w:pos="426"/>
        </w:tabs>
        <w:spacing w:before="60"/>
        <w:ind w:left="284"/>
        <w:jc w:val="both"/>
        <w:rPr>
          <w:rFonts w:ascii="Arial" w:hAnsi="Arial" w:cs="Arial"/>
          <w:sz w:val="22"/>
          <w:szCs w:val="22"/>
        </w:rPr>
      </w:pPr>
      <w:r w:rsidRPr="0008113E">
        <w:rPr>
          <w:rFonts w:ascii="Arial" w:hAnsi="Arial" w:cs="Arial"/>
          <w:color w:val="000000" w:themeColor="text1"/>
          <w:sz w:val="22"/>
          <w:szCs w:val="22"/>
        </w:rPr>
        <w:t xml:space="preserve">V případě, že Zhotovitel poruší povinnosti vymezené v článku X. této Smlouvy, zavazuje se zaplatit Kupujícímu pokutu </w:t>
      </w:r>
      <w:proofErr w:type="gramStart"/>
      <w:r w:rsidRPr="0008113E">
        <w:rPr>
          <w:rFonts w:ascii="Arial" w:hAnsi="Arial" w:cs="Arial"/>
          <w:color w:val="000000" w:themeColor="text1"/>
          <w:sz w:val="22"/>
          <w:szCs w:val="22"/>
        </w:rPr>
        <w:t>ve</w:t>
      </w:r>
      <w:proofErr w:type="gramEnd"/>
      <w:r w:rsidRPr="0008113E">
        <w:rPr>
          <w:rFonts w:ascii="Arial" w:hAnsi="Arial" w:cs="Arial"/>
          <w:color w:val="000000" w:themeColor="text1"/>
          <w:sz w:val="22"/>
          <w:szCs w:val="22"/>
        </w:rPr>
        <w:t xml:space="preserve"> </w:t>
      </w:r>
      <w:r w:rsidRPr="0008113E">
        <w:rPr>
          <w:rFonts w:ascii="Arial" w:hAnsi="Arial" w:cs="Arial"/>
          <w:b/>
          <w:bCs/>
          <w:color w:val="000000" w:themeColor="text1"/>
          <w:sz w:val="22"/>
          <w:szCs w:val="22"/>
        </w:rPr>
        <w:t>1 000 Kč (slovy: tisíc korun českých</w:t>
      </w:r>
      <w:r w:rsidRPr="0008113E">
        <w:rPr>
          <w:rFonts w:ascii="Arial" w:hAnsi="Arial" w:cs="Arial"/>
          <w:b/>
          <w:bCs/>
          <w:sz w:val="22"/>
          <w:szCs w:val="22"/>
        </w:rPr>
        <w:t>)</w:t>
      </w:r>
      <w:r w:rsidRPr="0008113E">
        <w:rPr>
          <w:rFonts w:ascii="Arial" w:hAnsi="Arial" w:cs="Arial"/>
          <w:sz w:val="22"/>
          <w:szCs w:val="22"/>
        </w:rPr>
        <w:t xml:space="preserve"> za každé jednotlivé porušení povinnosti. Pokutu lze ukládat opakovaně.</w:t>
      </w:r>
    </w:p>
    <w:p w14:paraId="27748420" w14:textId="77777777" w:rsidR="0008113E" w:rsidRPr="0008113E" w:rsidRDefault="0008113E" w:rsidP="0008113E">
      <w:pPr>
        <w:numPr>
          <w:ilvl w:val="0"/>
          <w:numId w:val="25"/>
        </w:numPr>
        <w:tabs>
          <w:tab w:val="left" w:pos="426"/>
        </w:tabs>
        <w:suppressAutoHyphens w:val="0"/>
        <w:spacing w:before="60" w:after="60"/>
        <w:ind w:left="284"/>
        <w:jc w:val="both"/>
        <w:rPr>
          <w:rFonts w:ascii="Arial" w:hAnsi="Arial" w:cs="Arial"/>
          <w:sz w:val="22"/>
          <w:szCs w:val="22"/>
        </w:rPr>
      </w:pPr>
      <w:r w:rsidRPr="0008113E">
        <w:rPr>
          <w:rFonts w:ascii="Arial" w:hAnsi="Arial" w:cs="Arial"/>
          <w:b/>
          <w:bCs/>
          <w:sz w:val="22"/>
          <w:szCs w:val="22"/>
        </w:rPr>
        <w:t>Porušení ostatních povinností</w:t>
      </w:r>
    </w:p>
    <w:p w14:paraId="3BFD7D37" w14:textId="77777777" w:rsidR="0008113E" w:rsidRPr="0008113E" w:rsidRDefault="0008113E" w:rsidP="0008113E">
      <w:pPr>
        <w:tabs>
          <w:tab w:val="left" w:pos="426"/>
        </w:tabs>
        <w:spacing w:before="60"/>
        <w:ind w:left="284"/>
        <w:jc w:val="both"/>
        <w:rPr>
          <w:rFonts w:ascii="Arial" w:hAnsi="Arial" w:cs="Arial"/>
          <w:sz w:val="22"/>
          <w:szCs w:val="22"/>
        </w:rPr>
      </w:pPr>
      <w:r w:rsidRPr="0008113E">
        <w:rPr>
          <w:rFonts w:ascii="Arial" w:hAnsi="Arial" w:cs="Arial"/>
          <w:sz w:val="22"/>
          <w:szCs w:val="22"/>
        </w:rPr>
        <w:t>V případě porušení jiných povinností Prodávajícího vyplývajících z této Smlouvy vzniká dnem porušení Kupujícím právo na zaplacení Smluvní pokuty ve výši stanovené v odstavci 3 tohoto článku Smlouvy. Pokutu lze uložit opakovaně.</w:t>
      </w:r>
    </w:p>
    <w:p w14:paraId="06B98CA9" w14:textId="77777777" w:rsidR="0008113E" w:rsidRPr="0008113E" w:rsidRDefault="0008113E" w:rsidP="0008113E">
      <w:pPr>
        <w:numPr>
          <w:ilvl w:val="0"/>
          <w:numId w:val="25"/>
        </w:numPr>
        <w:tabs>
          <w:tab w:val="left" w:pos="426"/>
        </w:tabs>
        <w:suppressAutoHyphens w:val="0"/>
        <w:spacing w:before="60" w:after="60"/>
        <w:ind w:left="284"/>
        <w:jc w:val="both"/>
        <w:rPr>
          <w:rFonts w:ascii="Arial" w:hAnsi="Arial" w:cs="Arial"/>
          <w:sz w:val="22"/>
          <w:szCs w:val="22"/>
        </w:rPr>
      </w:pPr>
      <w:r w:rsidRPr="0008113E">
        <w:rPr>
          <w:rFonts w:ascii="Arial" w:hAnsi="Arial" w:cs="Arial"/>
          <w:b/>
          <w:bCs/>
          <w:sz w:val="22"/>
          <w:szCs w:val="22"/>
        </w:rPr>
        <w:t>Prodlení Kupujícího</w:t>
      </w:r>
      <w:r w:rsidRPr="0008113E">
        <w:rPr>
          <w:rFonts w:ascii="Arial" w:hAnsi="Arial" w:cs="Arial"/>
          <w:sz w:val="22"/>
          <w:szCs w:val="22"/>
        </w:rPr>
        <w:t xml:space="preserve"> </w:t>
      </w:r>
      <w:r w:rsidRPr="0008113E">
        <w:rPr>
          <w:rFonts w:ascii="Arial" w:hAnsi="Arial" w:cs="Arial"/>
          <w:b/>
          <w:bCs/>
          <w:sz w:val="22"/>
          <w:szCs w:val="22"/>
        </w:rPr>
        <w:t>s platbou</w:t>
      </w:r>
    </w:p>
    <w:p w14:paraId="1755F588" w14:textId="77777777" w:rsidR="0008113E" w:rsidRPr="0008113E" w:rsidRDefault="0008113E" w:rsidP="0008113E">
      <w:pPr>
        <w:tabs>
          <w:tab w:val="left" w:pos="426"/>
        </w:tabs>
        <w:spacing w:before="60"/>
        <w:ind w:left="284"/>
        <w:jc w:val="both"/>
        <w:rPr>
          <w:rFonts w:ascii="Arial" w:hAnsi="Arial" w:cs="Arial"/>
          <w:sz w:val="22"/>
          <w:szCs w:val="22"/>
        </w:rPr>
      </w:pPr>
      <w:r w:rsidRPr="0008113E">
        <w:rPr>
          <w:rFonts w:ascii="Arial" w:hAnsi="Arial" w:cs="Arial"/>
          <w:sz w:val="22"/>
          <w:szCs w:val="22"/>
        </w:rPr>
        <w:t xml:space="preserve">Pokud Kupující neuhradí ve lhůtě splatnosti předloženou fakturu, je povinen zaplatit Prodávajícímu Smluvní pokutu ve výši </w:t>
      </w:r>
      <w:r w:rsidRPr="0008113E">
        <w:rPr>
          <w:rFonts w:ascii="Arial" w:hAnsi="Arial" w:cs="Arial"/>
          <w:b/>
          <w:bCs/>
          <w:sz w:val="22"/>
          <w:szCs w:val="22"/>
        </w:rPr>
        <w:t>0,05 % z fakturované částky včetně DPH</w:t>
      </w:r>
      <w:r w:rsidRPr="0008113E">
        <w:rPr>
          <w:rFonts w:ascii="Arial" w:hAnsi="Arial" w:cs="Arial"/>
          <w:sz w:val="22"/>
          <w:szCs w:val="22"/>
        </w:rPr>
        <w:t xml:space="preserve"> za každý, i započatý kalendářní den prodlení.</w:t>
      </w:r>
    </w:p>
    <w:p w14:paraId="57B9167B" w14:textId="77777777" w:rsidR="0008113E" w:rsidRPr="0008113E" w:rsidRDefault="0008113E" w:rsidP="0008113E">
      <w:pPr>
        <w:numPr>
          <w:ilvl w:val="0"/>
          <w:numId w:val="25"/>
        </w:numPr>
        <w:tabs>
          <w:tab w:val="left" w:pos="426"/>
        </w:tabs>
        <w:suppressAutoHyphens w:val="0"/>
        <w:spacing w:before="60" w:after="60"/>
        <w:ind w:left="284"/>
        <w:jc w:val="both"/>
        <w:rPr>
          <w:rFonts w:ascii="Arial" w:hAnsi="Arial" w:cs="Arial"/>
          <w:sz w:val="22"/>
          <w:szCs w:val="22"/>
        </w:rPr>
      </w:pPr>
      <w:r w:rsidRPr="0008113E">
        <w:rPr>
          <w:rFonts w:ascii="Arial" w:hAnsi="Arial" w:cs="Arial"/>
          <w:b/>
          <w:bCs/>
          <w:sz w:val="22"/>
          <w:szCs w:val="22"/>
        </w:rPr>
        <w:t>Uplatnění Smluvní pokuty</w:t>
      </w:r>
    </w:p>
    <w:p w14:paraId="72A04FBC" w14:textId="77777777" w:rsidR="0008113E" w:rsidRDefault="0008113E" w:rsidP="0008113E">
      <w:pPr>
        <w:tabs>
          <w:tab w:val="left" w:pos="426"/>
        </w:tabs>
        <w:spacing w:before="60"/>
        <w:ind w:left="284"/>
        <w:jc w:val="both"/>
        <w:rPr>
          <w:rFonts w:ascii="Arial" w:hAnsi="Arial" w:cs="Arial"/>
          <w:sz w:val="22"/>
          <w:szCs w:val="22"/>
        </w:rPr>
      </w:pPr>
      <w:r w:rsidRPr="0008113E">
        <w:rPr>
          <w:rFonts w:ascii="Arial" w:hAnsi="Arial" w:cs="Arial"/>
          <w:sz w:val="22"/>
          <w:szCs w:val="22"/>
        </w:rPr>
        <w:t xml:space="preserve">Výzva k úhradě Smluvní pokuty musí obsahovat určení skutečnosti zakládající právo na její uplatnění a informaci o způsobu její úhrady. Smluvní pokuta je splatná do </w:t>
      </w:r>
      <w:r w:rsidRPr="0008113E">
        <w:rPr>
          <w:rFonts w:ascii="Arial" w:hAnsi="Arial" w:cs="Arial"/>
          <w:b/>
          <w:bCs/>
          <w:sz w:val="22"/>
          <w:szCs w:val="22"/>
        </w:rPr>
        <w:t xml:space="preserve">14 </w:t>
      </w:r>
      <w:r w:rsidRPr="0008113E">
        <w:rPr>
          <w:rFonts w:ascii="Arial" w:hAnsi="Arial" w:cs="Arial"/>
          <w:bCs/>
          <w:sz w:val="22"/>
          <w:szCs w:val="22"/>
        </w:rPr>
        <w:t>kalendářních dnů</w:t>
      </w:r>
      <w:r w:rsidRPr="0008113E">
        <w:rPr>
          <w:rFonts w:ascii="Arial" w:hAnsi="Arial" w:cs="Arial"/>
          <w:sz w:val="22"/>
          <w:szCs w:val="22"/>
        </w:rPr>
        <w:t xml:space="preserve"> ode dne doručení výzvy k úhradě.</w:t>
      </w:r>
    </w:p>
    <w:p w14:paraId="02BCE04A" w14:textId="77777777" w:rsidR="0008113E" w:rsidRPr="0008113E" w:rsidRDefault="0008113E" w:rsidP="0008113E">
      <w:pPr>
        <w:tabs>
          <w:tab w:val="left" w:pos="426"/>
        </w:tabs>
        <w:spacing w:before="60"/>
        <w:ind w:left="284"/>
        <w:jc w:val="both"/>
        <w:rPr>
          <w:rFonts w:ascii="Arial" w:hAnsi="Arial" w:cs="Arial"/>
          <w:sz w:val="22"/>
          <w:szCs w:val="22"/>
        </w:rPr>
      </w:pPr>
    </w:p>
    <w:p w14:paraId="0B1FE473" w14:textId="77777777" w:rsidR="0008113E" w:rsidRPr="0008113E" w:rsidRDefault="0008113E" w:rsidP="0008113E">
      <w:pPr>
        <w:numPr>
          <w:ilvl w:val="0"/>
          <w:numId w:val="25"/>
        </w:numPr>
        <w:tabs>
          <w:tab w:val="left" w:pos="426"/>
        </w:tabs>
        <w:suppressAutoHyphens w:val="0"/>
        <w:spacing w:before="60" w:after="60"/>
        <w:ind w:left="284"/>
        <w:jc w:val="both"/>
        <w:rPr>
          <w:rFonts w:ascii="Arial" w:hAnsi="Arial" w:cs="Arial"/>
          <w:sz w:val="22"/>
          <w:szCs w:val="22"/>
        </w:rPr>
      </w:pPr>
      <w:r w:rsidRPr="0008113E">
        <w:rPr>
          <w:rFonts w:ascii="Arial" w:hAnsi="Arial" w:cs="Arial"/>
          <w:b/>
          <w:bCs/>
          <w:sz w:val="22"/>
          <w:szCs w:val="22"/>
        </w:rPr>
        <w:lastRenderedPageBreak/>
        <w:t>Nárok na náhradu škody</w:t>
      </w:r>
    </w:p>
    <w:p w14:paraId="618BBAB6" w14:textId="77777777" w:rsidR="0008113E" w:rsidRPr="0008113E" w:rsidRDefault="0008113E" w:rsidP="0008113E">
      <w:pPr>
        <w:tabs>
          <w:tab w:val="left" w:pos="426"/>
        </w:tabs>
        <w:spacing w:before="60"/>
        <w:ind w:left="284"/>
        <w:jc w:val="both"/>
        <w:rPr>
          <w:rFonts w:ascii="Arial" w:hAnsi="Arial" w:cs="Arial"/>
          <w:sz w:val="22"/>
          <w:szCs w:val="22"/>
        </w:rPr>
      </w:pPr>
      <w:r w:rsidRPr="0008113E">
        <w:rPr>
          <w:rFonts w:ascii="Arial" w:hAnsi="Arial" w:cs="Arial"/>
          <w:sz w:val="22"/>
          <w:szCs w:val="22"/>
        </w:rPr>
        <w:t>Zaplacením Smluvní pokuty není dotčen nárok Smluvních stran na náhradu škody v plném rozsahu, ani povinnost Prodávajícího řádně dokončit Dílo. Kupující je oprávněn uplatnit náhradu škody v plné výši, i v případech, na které se Smluvní pokuta nevztahuje.</w:t>
      </w:r>
    </w:p>
    <w:p w14:paraId="4886B507" w14:textId="77777777" w:rsidR="0008113E" w:rsidRPr="0008113E" w:rsidRDefault="0008113E" w:rsidP="0008113E">
      <w:pPr>
        <w:numPr>
          <w:ilvl w:val="0"/>
          <w:numId w:val="25"/>
        </w:numPr>
        <w:tabs>
          <w:tab w:val="left" w:pos="426"/>
        </w:tabs>
        <w:suppressAutoHyphens w:val="0"/>
        <w:spacing w:before="60" w:after="60"/>
        <w:ind w:left="284"/>
        <w:jc w:val="both"/>
        <w:rPr>
          <w:rFonts w:ascii="Arial" w:hAnsi="Arial" w:cs="Arial"/>
          <w:sz w:val="22"/>
          <w:szCs w:val="22"/>
        </w:rPr>
      </w:pPr>
      <w:r w:rsidRPr="0008113E">
        <w:rPr>
          <w:rFonts w:ascii="Arial" w:hAnsi="Arial" w:cs="Arial"/>
          <w:b/>
          <w:bCs/>
          <w:sz w:val="22"/>
          <w:szCs w:val="22"/>
        </w:rPr>
        <w:t>Kombinace Smluvních pokut</w:t>
      </w:r>
    </w:p>
    <w:p w14:paraId="72DBB05F" w14:textId="77777777" w:rsidR="0008113E" w:rsidRPr="0008113E" w:rsidRDefault="0008113E" w:rsidP="0008113E">
      <w:pPr>
        <w:tabs>
          <w:tab w:val="left" w:pos="426"/>
        </w:tabs>
        <w:spacing w:before="60"/>
        <w:ind w:left="284"/>
        <w:jc w:val="both"/>
        <w:rPr>
          <w:rFonts w:ascii="Arial" w:hAnsi="Arial" w:cs="Arial"/>
          <w:sz w:val="22"/>
          <w:szCs w:val="22"/>
        </w:rPr>
      </w:pPr>
      <w:r w:rsidRPr="0008113E">
        <w:rPr>
          <w:rFonts w:ascii="Arial" w:hAnsi="Arial" w:cs="Arial"/>
          <w:sz w:val="22"/>
          <w:szCs w:val="22"/>
        </w:rPr>
        <w:t>Uplatnění jedné Smluvní pokuty nevylučuje souběžné uplatnění jiné Smluvní pokuty dle této Smlouvy.</w:t>
      </w:r>
    </w:p>
    <w:p w14:paraId="710A1CC0" w14:textId="77777777" w:rsidR="0008113E" w:rsidRPr="0008113E" w:rsidRDefault="0008113E" w:rsidP="0008113E">
      <w:pPr>
        <w:numPr>
          <w:ilvl w:val="0"/>
          <w:numId w:val="25"/>
        </w:numPr>
        <w:tabs>
          <w:tab w:val="left" w:pos="426"/>
        </w:tabs>
        <w:suppressAutoHyphens w:val="0"/>
        <w:spacing w:before="60" w:after="60"/>
        <w:ind w:left="284"/>
        <w:jc w:val="both"/>
        <w:rPr>
          <w:rFonts w:ascii="Arial" w:hAnsi="Arial" w:cs="Arial"/>
          <w:sz w:val="22"/>
          <w:szCs w:val="22"/>
        </w:rPr>
      </w:pPr>
      <w:r w:rsidRPr="0008113E">
        <w:rPr>
          <w:rFonts w:ascii="Arial" w:hAnsi="Arial" w:cs="Arial"/>
          <w:b/>
          <w:bCs/>
          <w:sz w:val="22"/>
          <w:szCs w:val="22"/>
        </w:rPr>
        <w:t>Započtení pohledávek</w:t>
      </w:r>
    </w:p>
    <w:p w14:paraId="2BFDF5DA" w14:textId="77777777" w:rsidR="0008113E" w:rsidRPr="0008113E" w:rsidRDefault="0008113E" w:rsidP="0008113E">
      <w:pPr>
        <w:tabs>
          <w:tab w:val="left" w:pos="426"/>
        </w:tabs>
        <w:spacing w:before="60"/>
        <w:ind w:left="284"/>
        <w:jc w:val="both"/>
        <w:rPr>
          <w:rFonts w:ascii="Arial" w:hAnsi="Arial" w:cs="Arial"/>
          <w:sz w:val="22"/>
          <w:szCs w:val="22"/>
        </w:rPr>
      </w:pPr>
      <w:r w:rsidRPr="0008113E">
        <w:rPr>
          <w:rFonts w:ascii="Arial" w:hAnsi="Arial" w:cs="Arial"/>
          <w:sz w:val="22"/>
          <w:szCs w:val="22"/>
        </w:rPr>
        <w:t>Smluvní strany se dohodly, že Kupující je oprávněn jednostranně započíst jakoukoliv svou pohledávku proti splatné či nesplatné pohledávce Prodávajícího, a to i částečně, bez ohledu na to, zda pohledávky vznikly na základě této Smlouvy.</w:t>
      </w:r>
    </w:p>
    <w:p w14:paraId="48CD68AA" w14:textId="77777777" w:rsidR="0008113E" w:rsidRPr="0008113E" w:rsidRDefault="0008113E" w:rsidP="0008113E">
      <w:pPr>
        <w:numPr>
          <w:ilvl w:val="0"/>
          <w:numId w:val="25"/>
        </w:numPr>
        <w:tabs>
          <w:tab w:val="left" w:pos="426"/>
        </w:tabs>
        <w:suppressAutoHyphens w:val="0"/>
        <w:spacing w:before="60" w:after="60"/>
        <w:ind w:left="284"/>
        <w:jc w:val="both"/>
        <w:rPr>
          <w:rFonts w:ascii="Arial" w:hAnsi="Arial" w:cs="Arial"/>
          <w:sz w:val="22"/>
          <w:szCs w:val="22"/>
        </w:rPr>
      </w:pPr>
      <w:r w:rsidRPr="0008113E">
        <w:rPr>
          <w:rFonts w:ascii="Arial" w:hAnsi="Arial" w:cs="Arial"/>
          <w:b/>
          <w:bCs/>
          <w:sz w:val="22"/>
          <w:szCs w:val="22"/>
        </w:rPr>
        <w:t>Odpovědnost za poddodavatele</w:t>
      </w:r>
    </w:p>
    <w:p w14:paraId="0B350BA4" w14:textId="77777777" w:rsidR="0008113E" w:rsidRPr="0008113E" w:rsidRDefault="0008113E" w:rsidP="0008113E">
      <w:pPr>
        <w:tabs>
          <w:tab w:val="left" w:pos="426"/>
        </w:tabs>
        <w:spacing w:before="60" w:after="60"/>
        <w:ind w:left="284"/>
        <w:jc w:val="both"/>
        <w:rPr>
          <w:rFonts w:ascii="Arial" w:hAnsi="Arial" w:cs="Arial"/>
          <w:sz w:val="22"/>
          <w:szCs w:val="22"/>
        </w:rPr>
      </w:pPr>
      <w:r w:rsidRPr="0008113E">
        <w:rPr>
          <w:rFonts w:ascii="Arial" w:hAnsi="Arial" w:cs="Arial"/>
          <w:sz w:val="22"/>
          <w:szCs w:val="22"/>
        </w:rPr>
        <w:t>Veškerá výše uvedená ustanovení se vztahují na Prodávajícího i v případě, že k porušení Smluvních povinností došlo jednáním či činností jeho poddodavatele.</w:t>
      </w:r>
    </w:p>
    <w:p w14:paraId="510FC21F" w14:textId="77777777" w:rsidR="00F606C8" w:rsidRPr="00D83A4F" w:rsidRDefault="00F606C8" w:rsidP="00F606C8">
      <w:pPr>
        <w:pStyle w:val="Zkladntext2"/>
        <w:tabs>
          <w:tab w:val="left" w:pos="426"/>
        </w:tabs>
        <w:spacing w:before="60" w:after="60"/>
        <w:rPr>
          <w:rFonts w:ascii="Arial" w:hAnsi="Arial" w:cs="Arial"/>
          <w:sz w:val="14"/>
          <w:szCs w:val="14"/>
        </w:rPr>
      </w:pPr>
    </w:p>
    <w:p w14:paraId="64970FBA" w14:textId="77777777" w:rsidR="00F606C8" w:rsidRPr="008960F9" w:rsidRDefault="00F606C8" w:rsidP="00F606C8">
      <w:pPr>
        <w:pStyle w:val="Zkladntext2"/>
        <w:tabs>
          <w:tab w:val="left" w:pos="426"/>
        </w:tabs>
        <w:spacing w:before="60" w:after="60"/>
        <w:jc w:val="center"/>
        <w:rPr>
          <w:rFonts w:ascii="Arial" w:hAnsi="Arial" w:cs="Arial"/>
          <w:b/>
          <w:sz w:val="22"/>
          <w:szCs w:val="22"/>
        </w:rPr>
      </w:pPr>
      <w:r w:rsidRPr="008960F9">
        <w:rPr>
          <w:rFonts w:ascii="Arial" w:hAnsi="Arial" w:cs="Arial"/>
          <w:b/>
          <w:sz w:val="22"/>
          <w:szCs w:val="22"/>
        </w:rPr>
        <w:t xml:space="preserve">X. Součinnost a komunikace </w:t>
      </w:r>
      <w:r>
        <w:rPr>
          <w:rFonts w:ascii="Arial" w:hAnsi="Arial" w:cs="Arial"/>
          <w:b/>
          <w:sz w:val="22"/>
          <w:szCs w:val="22"/>
        </w:rPr>
        <w:t>S</w:t>
      </w:r>
      <w:r w:rsidRPr="008960F9">
        <w:rPr>
          <w:rFonts w:ascii="Arial" w:hAnsi="Arial" w:cs="Arial"/>
          <w:b/>
          <w:sz w:val="22"/>
          <w:szCs w:val="22"/>
        </w:rPr>
        <w:t>mluvních stran</w:t>
      </w:r>
    </w:p>
    <w:p w14:paraId="12434510" w14:textId="77777777" w:rsidR="00F606C8" w:rsidRPr="008960F9" w:rsidRDefault="00F606C8" w:rsidP="00F606C8">
      <w:pPr>
        <w:pStyle w:val="Zkladntext2"/>
        <w:numPr>
          <w:ilvl w:val="0"/>
          <w:numId w:val="4"/>
        </w:numPr>
        <w:tabs>
          <w:tab w:val="left" w:pos="426"/>
        </w:tabs>
        <w:spacing w:before="60" w:after="60"/>
        <w:ind w:left="426" w:hanging="426"/>
        <w:rPr>
          <w:rFonts w:ascii="Arial" w:hAnsi="Arial" w:cs="Arial"/>
          <w:b/>
          <w:sz w:val="22"/>
          <w:szCs w:val="22"/>
        </w:rPr>
      </w:pPr>
      <w:r w:rsidRPr="008960F9">
        <w:rPr>
          <w:rFonts w:ascii="Arial" w:hAnsi="Arial" w:cs="Arial"/>
          <w:sz w:val="22"/>
          <w:szCs w:val="22"/>
        </w:rPr>
        <w:t>Smluvní strany se zavazují vzájemně spolupracovat a poskytovat si veškeré informace nezbytné pro řádné a včasné plnění svých závazků.</w:t>
      </w:r>
    </w:p>
    <w:p w14:paraId="39BD3F45" w14:textId="77777777" w:rsidR="00F606C8" w:rsidRPr="008960F9" w:rsidRDefault="00F606C8" w:rsidP="00F606C8">
      <w:pPr>
        <w:pStyle w:val="Zkladntext2"/>
        <w:numPr>
          <w:ilvl w:val="0"/>
          <w:numId w:val="4"/>
        </w:numPr>
        <w:tabs>
          <w:tab w:val="left" w:pos="426"/>
        </w:tabs>
        <w:spacing w:before="60" w:after="60"/>
        <w:ind w:left="426" w:hanging="426"/>
        <w:rPr>
          <w:rFonts w:ascii="Arial" w:hAnsi="Arial" w:cs="Arial"/>
          <w:b/>
          <w:sz w:val="22"/>
          <w:szCs w:val="22"/>
        </w:rPr>
      </w:pPr>
      <w:r w:rsidRPr="008960F9">
        <w:rPr>
          <w:rFonts w:ascii="Arial" w:hAnsi="Arial" w:cs="Arial"/>
          <w:sz w:val="22"/>
          <w:szCs w:val="22"/>
        </w:rPr>
        <w:t xml:space="preserve">Smluvní strany jsou povinny informovat druhou </w:t>
      </w:r>
      <w:r>
        <w:rPr>
          <w:rFonts w:ascii="Arial" w:hAnsi="Arial" w:cs="Arial"/>
          <w:sz w:val="22"/>
          <w:szCs w:val="22"/>
        </w:rPr>
        <w:t>S</w:t>
      </w:r>
      <w:r w:rsidRPr="008960F9">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w:t>
      </w:r>
      <w:r w:rsidRPr="008960F9">
        <w:rPr>
          <w:rFonts w:ascii="Arial" w:hAnsi="Arial" w:cs="Arial"/>
          <w:sz w:val="22"/>
          <w:szCs w:val="22"/>
        </w:rPr>
        <w:t>mluvní straně.</w:t>
      </w:r>
    </w:p>
    <w:p w14:paraId="2C310658" w14:textId="77777777" w:rsidR="00F606C8" w:rsidRPr="008960F9" w:rsidRDefault="00F606C8" w:rsidP="00F606C8">
      <w:pPr>
        <w:pStyle w:val="Zkladntext2"/>
        <w:numPr>
          <w:ilvl w:val="0"/>
          <w:numId w:val="4"/>
        </w:numPr>
        <w:tabs>
          <w:tab w:val="left" w:pos="426"/>
        </w:tabs>
        <w:spacing w:before="60" w:after="60"/>
        <w:ind w:left="426" w:hanging="426"/>
        <w:rPr>
          <w:rFonts w:ascii="Arial" w:hAnsi="Arial" w:cs="Arial"/>
          <w:b/>
          <w:sz w:val="22"/>
          <w:szCs w:val="22"/>
        </w:rPr>
      </w:pPr>
      <w:bookmarkStart w:id="4" w:name="_Ref372050290"/>
      <w:r w:rsidRPr="008960F9">
        <w:rPr>
          <w:rFonts w:ascii="Arial" w:hAnsi="Arial" w:cs="Arial"/>
          <w:sz w:val="22"/>
          <w:szCs w:val="22"/>
        </w:rPr>
        <w:t xml:space="preserve">Prodávající je oprávněn požadovat součinnost </w:t>
      </w:r>
      <w:r>
        <w:rPr>
          <w:rFonts w:ascii="Arial" w:hAnsi="Arial" w:cs="Arial"/>
          <w:sz w:val="22"/>
          <w:szCs w:val="22"/>
        </w:rPr>
        <w:t>K</w:t>
      </w:r>
      <w:r w:rsidRPr="008960F9">
        <w:rPr>
          <w:rFonts w:ascii="Arial" w:hAnsi="Arial" w:cs="Arial"/>
          <w:sz w:val="22"/>
          <w:szCs w:val="22"/>
        </w:rPr>
        <w:t xml:space="preserve">upujícího, pokud je tato součinnost nezbytná k odstranění překážek na straně </w:t>
      </w:r>
      <w:r>
        <w:rPr>
          <w:rFonts w:ascii="Arial" w:hAnsi="Arial" w:cs="Arial"/>
          <w:sz w:val="22"/>
          <w:szCs w:val="22"/>
        </w:rPr>
        <w:t>K</w:t>
      </w:r>
      <w:r w:rsidRPr="008960F9">
        <w:rPr>
          <w:rFonts w:ascii="Arial" w:hAnsi="Arial" w:cs="Arial"/>
          <w:sz w:val="22"/>
          <w:szCs w:val="22"/>
        </w:rPr>
        <w:t xml:space="preserve">upujícího, které objektivně brání řádnému plnění dle této </w:t>
      </w:r>
      <w:r>
        <w:rPr>
          <w:rFonts w:ascii="Arial" w:hAnsi="Arial" w:cs="Arial"/>
          <w:sz w:val="22"/>
          <w:szCs w:val="22"/>
        </w:rPr>
        <w:t>S</w:t>
      </w:r>
      <w:r w:rsidRPr="008960F9">
        <w:rPr>
          <w:rFonts w:ascii="Arial" w:hAnsi="Arial" w:cs="Arial"/>
          <w:sz w:val="22"/>
          <w:szCs w:val="22"/>
        </w:rPr>
        <w:t>mlouvy. V takovém případě lze tuto součinnost požadovat kdykoliv v průběhu plnění této Smlouvy, přičemž však taková součinnost musí být specifikována dostatečně předem.</w:t>
      </w:r>
      <w:bookmarkEnd w:id="4"/>
    </w:p>
    <w:p w14:paraId="6FCD345C" w14:textId="77777777" w:rsidR="00F606C8" w:rsidRPr="008960F9" w:rsidRDefault="00F606C8" w:rsidP="00F606C8">
      <w:pPr>
        <w:pStyle w:val="Zkladntext2"/>
        <w:numPr>
          <w:ilvl w:val="0"/>
          <w:numId w:val="4"/>
        </w:numPr>
        <w:tabs>
          <w:tab w:val="left" w:pos="426"/>
        </w:tabs>
        <w:spacing w:before="60" w:after="60"/>
        <w:ind w:left="426" w:hanging="426"/>
        <w:rPr>
          <w:rFonts w:ascii="Arial" w:hAnsi="Arial" w:cs="Arial"/>
          <w:b/>
          <w:sz w:val="22"/>
          <w:szCs w:val="22"/>
        </w:rPr>
      </w:pPr>
      <w:bookmarkStart w:id="5" w:name="_Ref372050297"/>
      <w:r w:rsidRPr="008960F9">
        <w:rPr>
          <w:rFonts w:ascii="Arial" w:hAnsi="Arial" w:cs="Arial"/>
          <w:sz w:val="22"/>
          <w:szCs w:val="22"/>
        </w:rPr>
        <w:t xml:space="preserve">Veškerá komunikace mezi </w:t>
      </w:r>
      <w:r>
        <w:rPr>
          <w:rFonts w:ascii="Arial" w:hAnsi="Arial" w:cs="Arial"/>
          <w:sz w:val="22"/>
          <w:szCs w:val="22"/>
        </w:rPr>
        <w:t>S</w:t>
      </w:r>
      <w:r w:rsidRPr="008960F9">
        <w:rPr>
          <w:rFonts w:ascii="Arial" w:hAnsi="Arial" w:cs="Arial"/>
          <w:sz w:val="22"/>
          <w:szCs w:val="22"/>
        </w:rPr>
        <w:t>mluvními stranami bude probíhat prostřednictvím oprávněných osob dle čl. XI. této Smlouvy.</w:t>
      </w:r>
      <w:bookmarkEnd w:id="5"/>
    </w:p>
    <w:p w14:paraId="2E5E97D2" w14:textId="77777777" w:rsidR="00F606C8" w:rsidRPr="008960F9" w:rsidRDefault="00F606C8" w:rsidP="00F606C8">
      <w:pPr>
        <w:pStyle w:val="Zkladntext2"/>
        <w:numPr>
          <w:ilvl w:val="0"/>
          <w:numId w:val="4"/>
        </w:numPr>
        <w:tabs>
          <w:tab w:val="left" w:pos="426"/>
        </w:tabs>
        <w:spacing w:before="60" w:after="60"/>
        <w:ind w:left="426" w:hanging="426"/>
        <w:rPr>
          <w:rFonts w:ascii="Arial" w:hAnsi="Arial" w:cs="Arial"/>
          <w:b/>
          <w:sz w:val="22"/>
          <w:szCs w:val="22"/>
        </w:rPr>
      </w:pPr>
      <w:r w:rsidRPr="008960F9">
        <w:rPr>
          <w:rFonts w:ascii="Arial" w:hAnsi="Arial" w:cs="Arial"/>
          <w:sz w:val="22"/>
          <w:szCs w:val="22"/>
        </w:rPr>
        <w:t xml:space="preserve">Písemnost, která má být dle této Smlouvy doručena druhé </w:t>
      </w:r>
      <w:r>
        <w:rPr>
          <w:rFonts w:ascii="Arial" w:hAnsi="Arial" w:cs="Arial"/>
          <w:sz w:val="22"/>
          <w:szCs w:val="22"/>
        </w:rPr>
        <w:t>S</w:t>
      </w:r>
      <w:r w:rsidRPr="008960F9">
        <w:rPr>
          <w:rFonts w:ascii="Arial" w:hAnsi="Arial" w:cs="Arial"/>
          <w:sz w:val="22"/>
          <w:szCs w:val="22"/>
        </w:rPr>
        <w:t xml:space="preserve">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w:t>
      </w:r>
      <w:r>
        <w:rPr>
          <w:rFonts w:ascii="Arial" w:hAnsi="Arial" w:cs="Arial"/>
          <w:sz w:val="22"/>
          <w:szCs w:val="22"/>
        </w:rPr>
        <w:t>S</w:t>
      </w:r>
      <w:r w:rsidRPr="008960F9">
        <w:rPr>
          <w:rFonts w:ascii="Arial" w:hAnsi="Arial" w:cs="Arial"/>
          <w:sz w:val="22"/>
          <w:szCs w:val="22"/>
        </w:rPr>
        <w:t xml:space="preserve">mluvní strany zásilkou doručovanou do vlastních rukou, a to vždy osobě oprávněné k zastupování druhé </w:t>
      </w:r>
      <w:r>
        <w:rPr>
          <w:rFonts w:ascii="Arial" w:hAnsi="Arial" w:cs="Arial"/>
          <w:sz w:val="22"/>
          <w:szCs w:val="22"/>
        </w:rPr>
        <w:t>S</w:t>
      </w:r>
      <w:r w:rsidRPr="008960F9">
        <w:rPr>
          <w:rFonts w:ascii="Arial" w:hAnsi="Arial" w:cs="Arial"/>
          <w:sz w:val="22"/>
          <w:szCs w:val="22"/>
        </w:rPr>
        <w:t>mluvní strany dle zápisu v obchodním rejstříku, resp. na základě obecně závazných právních předpisů.</w:t>
      </w:r>
    </w:p>
    <w:p w14:paraId="7DF32A6D" w14:textId="77777777" w:rsidR="00F606C8" w:rsidRPr="008960F9" w:rsidRDefault="00F606C8" w:rsidP="00F606C8">
      <w:pPr>
        <w:pStyle w:val="Zkladntext2"/>
        <w:tabs>
          <w:tab w:val="left" w:pos="426"/>
        </w:tabs>
        <w:spacing w:before="60" w:after="60"/>
        <w:rPr>
          <w:rFonts w:ascii="Arial" w:hAnsi="Arial" w:cs="Arial"/>
          <w:b/>
          <w:sz w:val="22"/>
          <w:szCs w:val="22"/>
        </w:rPr>
      </w:pPr>
    </w:p>
    <w:p w14:paraId="74AFA150" w14:textId="77777777" w:rsidR="00F606C8" w:rsidRPr="008960F9" w:rsidRDefault="00F606C8" w:rsidP="00F606C8">
      <w:pPr>
        <w:pStyle w:val="Zkladntext2"/>
        <w:tabs>
          <w:tab w:val="left" w:pos="426"/>
        </w:tabs>
        <w:spacing w:before="60" w:after="60"/>
        <w:jc w:val="center"/>
        <w:rPr>
          <w:rFonts w:ascii="Arial" w:hAnsi="Arial" w:cs="Arial"/>
          <w:b/>
          <w:sz w:val="22"/>
          <w:szCs w:val="22"/>
        </w:rPr>
      </w:pPr>
      <w:bookmarkStart w:id="6" w:name="_Ref417505740"/>
      <w:r w:rsidRPr="008960F9">
        <w:rPr>
          <w:rFonts w:ascii="Arial" w:hAnsi="Arial" w:cs="Arial"/>
          <w:b/>
          <w:sz w:val="22"/>
          <w:szCs w:val="22"/>
        </w:rPr>
        <w:t>XI. Oprávněné osoby</w:t>
      </w:r>
      <w:bookmarkEnd w:id="6"/>
    </w:p>
    <w:p w14:paraId="10CC74E0" w14:textId="77777777" w:rsidR="00F606C8" w:rsidRPr="008960F9" w:rsidRDefault="00F606C8" w:rsidP="00F606C8">
      <w:pPr>
        <w:pStyle w:val="Zkladntext2"/>
        <w:numPr>
          <w:ilvl w:val="0"/>
          <w:numId w:val="6"/>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Každá </w:t>
      </w:r>
      <w:r>
        <w:rPr>
          <w:rFonts w:ascii="Arial" w:hAnsi="Arial" w:cs="Arial"/>
          <w:sz w:val="22"/>
          <w:szCs w:val="22"/>
        </w:rPr>
        <w:t>S</w:t>
      </w:r>
      <w:r w:rsidRPr="008960F9">
        <w:rPr>
          <w:rFonts w:ascii="Arial" w:hAnsi="Arial" w:cs="Arial"/>
          <w:sz w:val="22"/>
          <w:szCs w:val="22"/>
        </w:rPr>
        <w:t xml:space="preserve">mluvní strana uvede v záhlaví této </w:t>
      </w:r>
      <w:r>
        <w:rPr>
          <w:rFonts w:ascii="Arial" w:hAnsi="Arial" w:cs="Arial"/>
          <w:sz w:val="22"/>
          <w:szCs w:val="22"/>
        </w:rPr>
        <w:t>S</w:t>
      </w:r>
      <w:r w:rsidRPr="008960F9">
        <w:rPr>
          <w:rFonts w:ascii="Arial" w:hAnsi="Arial" w:cs="Arial"/>
          <w:sz w:val="22"/>
          <w:szCs w:val="22"/>
        </w:rPr>
        <w:t xml:space="preserve">mlouvy oprávněné osoby. Oprávněné osoby budou zastupovat </w:t>
      </w:r>
      <w:r>
        <w:rPr>
          <w:rFonts w:ascii="Arial" w:hAnsi="Arial" w:cs="Arial"/>
          <w:sz w:val="22"/>
          <w:szCs w:val="22"/>
        </w:rPr>
        <w:t>S</w:t>
      </w:r>
      <w:r w:rsidRPr="008960F9">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0EAC5DC4" w14:textId="77777777" w:rsidR="00F606C8" w:rsidRPr="008960F9" w:rsidRDefault="00F606C8" w:rsidP="00F606C8">
      <w:pPr>
        <w:pStyle w:val="Zkladntext2"/>
        <w:numPr>
          <w:ilvl w:val="0"/>
          <w:numId w:val="6"/>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Obě </w:t>
      </w:r>
      <w:r>
        <w:rPr>
          <w:rFonts w:ascii="Arial" w:hAnsi="Arial" w:cs="Arial"/>
          <w:sz w:val="22"/>
          <w:szCs w:val="22"/>
        </w:rPr>
        <w:t>S</w:t>
      </w:r>
      <w:r w:rsidRPr="008960F9">
        <w:rPr>
          <w:rFonts w:ascii="Arial" w:hAnsi="Arial" w:cs="Arial"/>
          <w:sz w:val="22"/>
          <w:szCs w:val="22"/>
        </w:rPr>
        <w:t xml:space="preserve">mluvní strany jsou oprávněny změnit jimi jmenované oprávněné osoby nebo jejich zástupce, jsou však povinny na takovou změnu druhou </w:t>
      </w:r>
      <w:r>
        <w:rPr>
          <w:rFonts w:ascii="Arial" w:hAnsi="Arial" w:cs="Arial"/>
          <w:sz w:val="22"/>
          <w:szCs w:val="22"/>
        </w:rPr>
        <w:t>S</w:t>
      </w:r>
      <w:r w:rsidRPr="008960F9">
        <w:rPr>
          <w:rFonts w:ascii="Arial" w:hAnsi="Arial" w:cs="Arial"/>
          <w:sz w:val="22"/>
          <w:szCs w:val="22"/>
        </w:rPr>
        <w:t xml:space="preserve">mluvní stranu písemně upozornit (doporučeným dopisem nebo elektronicky). Tato změna je účinná, až když se o ní druhá </w:t>
      </w:r>
      <w:r>
        <w:rPr>
          <w:rFonts w:ascii="Arial" w:hAnsi="Arial" w:cs="Arial"/>
          <w:sz w:val="22"/>
          <w:szCs w:val="22"/>
        </w:rPr>
        <w:t>S</w:t>
      </w:r>
      <w:r w:rsidRPr="008960F9">
        <w:rPr>
          <w:rFonts w:ascii="Arial" w:hAnsi="Arial" w:cs="Arial"/>
          <w:sz w:val="22"/>
          <w:szCs w:val="22"/>
        </w:rPr>
        <w:t>mluvní strana dozví.</w:t>
      </w:r>
    </w:p>
    <w:p w14:paraId="0595D803" w14:textId="77777777" w:rsidR="00F606C8" w:rsidRPr="008960F9" w:rsidRDefault="00F606C8" w:rsidP="00F606C8">
      <w:pPr>
        <w:pStyle w:val="Zkladntext2"/>
        <w:numPr>
          <w:ilvl w:val="0"/>
          <w:numId w:val="6"/>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Ustanovením tohoto článku Smlouvy není dotčeno postavení osob oprávněných zastupovat </w:t>
      </w:r>
      <w:r>
        <w:rPr>
          <w:rFonts w:ascii="Arial" w:hAnsi="Arial" w:cs="Arial"/>
          <w:sz w:val="22"/>
          <w:szCs w:val="22"/>
        </w:rPr>
        <w:t>S</w:t>
      </w:r>
      <w:r w:rsidRPr="008960F9">
        <w:rPr>
          <w:rFonts w:ascii="Arial" w:hAnsi="Arial" w:cs="Arial"/>
          <w:sz w:val="22"/>
          <w:szCs w:val="22"/>
        </w:rPr>
        <w:t>mluvní strany.</w:t>
      </w:r>
    </w:p>
    <w:p w14:paraId="608C9A38" w14:textId="77777777" w:rsidR="00F606C8" w:rsidRPr="008960F9" w:rsidRDefault="00F606C8" w:rsidP="00F606C8">
      <w:pPr>
        <w:pStyle w:val="Zkladntext2"/>
        <w:numPr>
          <w:ilvl w:val="0"/>
          <w:numId w:val="6"/>
        </w:numPr>
        <w:tabs>
          <w:tab w:val="left" w:pos="426"/>
        </w:tabs>
        <w:spacing w:before="60" w:after="60"/>
        <w:ind w:left="426" w:hanging="426"/>
        <w:rPr>
          <w:rFonts w:ascii="Arial" w:hAnsi="Arial" w:cs="Arial"/>
          <w:sz w:val="22"/>
          <w:szCs w:val="22"/>
        </w:rPr>
      </w:pPr>
      <w:r w:rsidRPr="008960F9">
        <w:rPr>
          <w:rFonts w:ascii="Arial" w:hAnsi="Arial" w:cs="Arial"/>
          <w:sz w:val="22"/>
          <w:szCs w:val="22"/>
        </w:rPr>
        <w:t>Oprávněné osoby jsou uvedeny v záhlaví této Smlouvy a v následujícím odstavci.</w:t>
      </w:r>
    </w:p>
    <w:p w14:paraId="0D0539DA" w14:textId="77777777" w:rsidR="00F606C8" w:rsidRPr="008960F9" w:rsidRDefault="00F606C8" w:rsidP="00F606C8">
      <w:pPr>
        <w:pStyle w:val="Zkladntext2"/>
        <w:numPr>
          <w:ilvl w:val="0"/>
          <w:numId w:val="6"/>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Kontaktními osobami za </w:t>
      </w:r>
      <w:r>
        <w:rPr>
          <w:rFonts w:ascii="Arial" w:hAnsi="Arial" w:cs="Arial"/>
          <w:sz w:val="22"/>
          <w:szCs w:val="22"/>
        </w:rPr>
        <w:t>K</w:t>
      </w:r>
      <w:r w:rsidRPr="008960F9">
        <w:rPr>
          <w:rFonts w:ascii="Arial" w:hAnsi="Arial" w:cs="Arial"/>
          <w:sz w:val="22"/>
          <w:szCs w:val="22"/>
        </w:rPr>
        <w:t>upujícího a Prodávajícího jsou:</w:t>
      </w:r>
    </w:p>
    <w:p w14:paraId="1C891C11" w14:textId="77777777" w:rsidR="00F606C8" w:rsidRPr="008960F9" w:rsidRDefault="00F606C8" w:rsidP="00F606C8">
      <w:pPr>
        <w:pStyle w:val="HLAVICKA"/>
        <w:tabs>
          <w:tab w:val="clear" w:pos="284"/>
          <w:tab w:val="clear" w:pos="1134"/>
        </w:tabs>
        <w:spacing w:before="120"/>
        <w:ind w:left="2841" w:hanging="2415"/>
        <w:jc w:val="both"/>
        <w:rPr>
          <w:sz w:val="22"/>
          <w:szCs w:val="22"/>
        </w:rPr>
      </w:pPr>
      <w:r w:rsidRPr="008960F9">
        <w:rPr>
          <w:sz w:val="22"/>
          <w:szCs w:val="22"/>
        </w:rPr>
        <w:t>na straně Kupujícího:</w:t>
      </w:r>
      <w:r w:rsidRPr="008960F9">
        <w:rPr>
          <w:sz w:val="22"/>
          <w:szCs w:val="22"/>
        </w:rPr>
        <w:tab/>
        <w:t xml:space="preserve">1) </w:t>
      </w:r>
      <w:r>
        <w:rPr>
          <w:sz w:val="22"/>
          <w:szCs w:val="22"/>
        </w:rPr>
        <w:t>Jan Hodný, technik oddělení evidence majetku odboru dopravy a majetku MmÚ</w:t>
      </w:r>
    </w:p>
    <w:p w14:paraId="530670AC" w14:textId="77777777" w:rsidR="00F606C8" w:rsidRPr="008960F9" w:rsidRDefault="00F606C8" w:rsidP="00F606C8">
      <w:pPr>
        <w:pStyle w:val="HLAVICKA"/>
        <w:tabs>
          <w:tab w:val="clear" w:pos="284"/>
          <w:tab w:val="clear" w:pos="1134"/>
        </w:tabs>
        <w:spacing w:before="120"/>
        <w:ind w:left="2832"/>
        <w:jc w:val="both"/>
        <w:rPr>
          <w:sz w:val="22"/>
          <w:szCs w:val="22"/>
        </w:rPr>
      </w:pPr>
      <w:r w:rsidRPr="008960F9">
        <w:rPr>
          <w:sz w:val="22"/>
          <w:szCs w:val="22"/>
        </w:rPr>
        <w:lastRenderedPageBreak/>
        <w:t>tel.: +420</w:t>
      </w:r>
      <w:r>
        <w:rPr>
          <w:sz w:val="22"/>
          <w:szCs w:val="22"/>
        </w:rPr>
        <w:t> 725 467 246</w:t>
      </w:r>
      <w:r w:rsidRPr="008960F9">
        <w:rPr>
          <w:sz w:val="22"/>
          <w:szCs w:val="22"/>
        </w:rPr>
        <w:t xml:space="preserve">                       </w:t>
      </w:r>
    </w:p>
    <w:p w14:paraId="391D4EAD" w14:textId="77777777" w:rsidR="00F606C8" w:rsidRPr="008960F9" w:rsidRDefault="00F606C8" w:rsidP="00F606C8">
      <w:pPr>
        <w:pStyle w:val="HLAVICKA"/>
        <w:tabs>
          <w:tab w:val="clear" w:pos="284"/>
          <w:tab w:val="clear" w:pos="1134"/>
        </w:tabs>
        <w:spacing w:before="120"/>
        <w:ind w:left="151"/>
        <w:jc w:val="both"/>
        <w:rPr>
          <w:sz w:val="22"/>
          <w:szCs w:val="22"/>
        </w:rPr>
      </w:pPr>
      <w:r w:rsidRPr="008960F9">
        <w:rPr>
          <w:color w:val="FF0000"/>
          <w:sz w:val="22"/>
          <w:szCs w:val="22"/>
        </w:rPr>
        <w:tab/>
      </w:r>
      <w:r w:rsidRPr="008960F9">
        <w:rPr>
          <w:color w:val="FF0000"/>
          <w:sz w:val="22"/>
          <w:szCs w:val="22"/>
        </w:rPr>
        <w:tab/>
      </w:r>
      <w:r w:rsidRPr="008960F9">
        <w:rPr>
          <w:color w:val="FF0000"/>
          <w:sz w:val="22"/>
          <w:szCs w:val="22"/>
        </w:rPr>
        <w:tab/>
      </w:r>
      <w:r w:rsidRPr="008960F9">
        <w:rPr>
          <w:color w:val="FF0000"/>
          <w:sz w:val="22"/>
          <w:szCs w:val="22"/>
        </w:rPr>
        <w:tab/>
      </w:r>
      <w:r w:rsidRPr="008960F9">
        <w:rPr>
          <w:sz w:val="22"/>
          <w:szCs w:val="22"/>
        </w:rPr>
        <w:t xml:space="preserve">e-mail: </w:t>
      </w:r>
      <w:r>
        <w:rPr>
          <w:sz w:val="22"/>
          <w:szCs w:val="22"/>
        </w:rPr>
        <w:t>jan.hodny@mag-ul.cz</w:t>
      </w:r>
    </w:p>
    <w:p w14:paraId="346014AC" w14:textId="77777777" w:rsidR="00F606C8" w:rsidRPr="008960F9" w:rsidRDefault="00F606C8" w:rsidP="00F606C8">
      <w:pPr>
        <w:pStyle w:val="HLAVICKA"/>
        <w:tabs>
          <w:tab w:val="clear" w:pos="284"/>
          <w:tab w:val="clear" w:pos="1134"/>
        </w:tabs>
        <w:spacing w:before="200"/>
        <w:ind w:left="426"/>
        <w:jc w:val="both"/>
        <w:rPr>
          <w:i/>
          <w:sz w:val="22"/>
          <w:szCs w:val="22"/>
        </w:rPr>
      </w:pPr>
      <w:r w:rsidRPr="008960F9">
        <w:rPr>
          <w:sz w:val="22"/>
          <w:szCs w:val="22"/>
        </w:rPr>
        <w:t>na straně Prodávajícího:</w:t>
      </w:r>
      <w:r w:rsidRPr="008960F9">
        <w:rPr>
          <w:sz w:val="22"/>
          <w:szCs w:val="22"/>
        </w:rPr>
        <w:tab/>
        <w:t xml:space="preserve"> </w:t>
      </w:r>
      <w:permStart w:id="1639141066" w:edGrp="everyone"/>
      <w:r w:rsidRPr="008960F9">
        <w:rPr>
          <w:i/>
          <w:sz w:val="22"/>
          <w:szCs w:val="22"/>
        </w:rPr>
        <w:t xml:space="preserve">(doplní </w:t>
      </w:r>
      <w:r>
        <w:rPr>
          <w:i/>
          <w:sz w:val="22"/>
          <w:szCs w:val="22"/>
        </w:rPr>
        <w:t>P</w:t>
      </w:r>
      <w:r w:rsidRPr="008960F9">
        <w:rPr>
          <w:i/>
          <w:sz w:val="22"/>
          <w:szCs w:val="22"/>
        </w:rPr>
        <w:t>rodávající)</w:t>
      </w:r>
    </w:p>
    <w:p w14:paraId="6505CB72" w14:textId="77777777" w:rsidR="00F606C8" w:rsidRPr="008960F9" w:rsidRDefault="00F606C8" w:rsidP="00F606C8">
      <w:pPr>
        <w:pStyle w:val="HLAVICKA"/>
        <w:tabs>
          <w:tab w:val="clear" w:pos="284"/>
          <w:tab w:val="clear" w:pos="1134"/>
        </w:tabs>
        <w:spacing w:before="120"/>
        <w:ind w:left="2835" w:hanging="2409"/>
        <w:jc w:val="both"/>
        <w:rPr>
          <w:sz w:val="22"/>
          <w:szCs w:val="22"/>
        </w:rPr>
      </w:pPr>
      <w:r w:rsidRPr="008960F9">
        <w:rPr>
          <w:i/>
          <w:sz w:val="22"/>
          <w:szCs w:val="22"/>
        </w:rPr>
        <w:tab/>
      </w:r>
      <w:r w:rsidRPr="008960F9">
        <w:rPr>
          <w:sz w:val="22"/>
          <w:szCs w:val="22"/>
        </w:rPr>
        <w:t>-</w:t>
      </w:r>
    </w:p>
    <w:p w14:paraId="2A5AC0C3" w14:textId="77777777" w:rsidR="00F606C8" w:rsidRPr="008960F9" w:rsidRDefault="00F606C8" w:rsidP="00F606C8">
      <w:pPr>
        <w:pStyle w:val="HLAVICKA"/>
        <w:tabs>
          <w:tab w:val="clear" w:pos="284"/>
          <w:tab w:val="clear" w:pos="1134"/>
        </w:tabs>
        <w:spacing w:before="120"/>
        <w:ind w:left="2408" w:firstLine="424"/>
        <w:jc w:val="both"/>
        <w:rPr>
          <w:sz w:val="22"/>
          <w:szCs w:val="22"/>
        </w:rPr>
      </w:pPr>
      <w:r w:rsidRPr="008960F9">
        <w:rPr>
          <w:sz w:val="22"/>
          <w:szCs w:val="22"/>
        </w:rPr>
        <w:t xml:space="preserve">tel.: +420 - </w:t>
      </w:r>
    </w:p>
    <w:p w14:paraId="76A1C557" w14:textId="77777777" w:rsidR="00F606C8" w:rsidRPr="008960F9" w:rsidRDefault="00F606C8" w:rsidP="00F606C8">
      <w:pPr>
        <w:pStyle w:val="HLAVICKA"/>
        <w:tabs>
          <w:tab w:val="clear" w:pos="284"/>
          <w:tab w:val="clear" w:pos="1134"/>
        </w:tabs>
        <w:spacing w:before="120"/>
        <w:ind w:left="426"/>
        <w:jc w:val="both"/>
        <w:rPr>
          <w:sz w:val="22"/>
          <w:szCs w:val="22"/>
        </w:rPr>
      </w:pPr>
      <w:r w:rsidRPr="008960F9">
        <w:rPr>
          <w:color w:val="FF0000"/>
          <w:sz w:val="22"/>
          <w:szCs w:val="22"/>
        </w:rPr>
        <w:tab/>
      </w:r>
      <w:r w:rsidRPr="008960F9">
        <w:rPr>
          <w:color w:val="FF0000"/>
          <w:sz w:val="22"/>
          <w:szCs w:val="22"/>
        </w:rPr>
        <w:tab/>
      </w:r>
      <w:r w:rsidRPr="008960F9">
        <w:rPr>
          <w:color w:val="FF0000"/>
          <w:sz w:val="22"/>
          <w:szCs w:val="22"/>
        </w:rPr>
        <w:tab/>
      </w:r>
      <w:r w:rsidRPr="008960F9">
        <w:rPr>
          <w:color w:val="FF0000"/>
          <w:sz w:val="22"/>
          <w:szCs w:val="22"/>
        </w:rPr>
        <w:tab/>
      </w:r>
      <w:r w:rsidRPr="008960F9">
        <w:rPr>
          <w:sz w:val="22"/>
          <w:szCs w:val="22"/>
        </w:rPr>
        <w:t>e-mail: -</w:t>
      </w:r>
    </w:p>
    <w:p w14:paraId="371C85E7" w14:textId="77777777" w:rsidR="00F606C8" w:rsidRPr="008960F9" w:rsidRDefault="00F606C8" w:rsidP="00F606C8">
      <w:pPr>
        <w:pStyle w:val="Zkladntext2"/>
        <w:tabs>
          <w:tab w:val="left" w:pos="426"/>
        </w:tabs>
        <w:spacing w:before="60" w:after="60"/>
        <w:rPr>
          <w:rFonts w:ascii="Arial" w:hAnsi="Arial" w:cs="Arial"/>
          <w:b/>
          <w:sz w:val="22"/>
          <w:szCs w:val="22"/>
        </w:rPr>
      </w:pPr>
      <w:bookmarkStart w:id="7" w:name="_Toc357079848"/>
      <w:permEnd w:id="1639141066"/>
    </w:p>
    <w:p w14:paraId="5C49CCF4" w14:textId="77777777" w:rsidR="00F606C8" w:rsidRPr="008960F9" w:rsidRDefault="00F606C8" w:rsidP="00F606C8">
      <w:pPr>
        <w:pStyle w:val="Zkladntext2"/>
        <w:tabs>
          <w:tab w:val="left" w:pos="426"/>
        </w:tabs>
        <w:spacing w:before="60" w:after="60"/>
        <w:jc w:val="center"/>
        <w:rPr>
          <w:rFonts w:ascii="Arial" w:hAnsi="Arial" w:cs="Arial"/>
          <w:b/>
          <w:sz w:val="22"/>
          <w:szCs w:val="22"/>
        </w:rPr>
      </w:pPr>
      <w:r w:rsidRPr="008960F9">
        <w:rPr>
          <w:rFonts w:ascii="Arial" w:hAnsi="Arial" w:cs="Arial"/>
          <w:b/>
          <w:sz w:val="22"/>
          <w:szCs w:val="22"/>
        </w:rPr>
        <w:t>XII. Poddodavatelé</w:t>
      </w:r>
    </w:p>
    <w:p w14:paraId="164884E9" w14:textId="77777777" w:rsidR="00F606C8" w:rsidRPr="008960F9" w:rsidRDefault="00F606C8" w:rsidP="00F606C8">
      <w:pPr>
        <w:pStyle w:val="Zkladntext2"/>
        <w:numPr>
          <w:ilvl w:val="0"/>
          <w:numId w:val="5"/>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Prodávající se zavazuje, že obdobně smluvně zaváže také své případné poddodavatele, kteří se na plnění této </w:t>
      </w:r>
      <w:r>
        <w:rPr>
          <w:rFonts w:ascii="Arial" w:hAnsi="Arial" w:cs="Arial"/>
          <w:sz w:val="22"/>
          <w:szCs w:val="22"/>
        </w:rPr>
        <w:t>S</w:t>
      </w:r>
      <w:r w:rsidRPr="008960F9">
        <w:rPr>
          <w:rFonts w:ascii="Arial" w:hAnsi="Arial" w:cs="Arial"/>
          <w:sz w:val="22"/>
          <w:szCs w:val="22"/>
        </w:rPr>
        <w:t>mlouvy budou podílet.</w:t>
      </w:r>
    </w:p>
    <w:p w14:paraId="771F9111" w14:textId="77777777" w:rsidR="00F606C8" w:rsidRPr="008960F9" w:rsidRDefault="00F606C8" w:rsidP="00F606C8">
      <w:pPr>
        <w:pStyle w:val="Zkladntext2"/>
        <w:numPr>
          <w:ilvl w:val="0"/>
          <w:numId w:val="5"/>
        </w:numPr>
        <w:tabs>
          <w:tab w:val="left" w:pos="426"/>
        </w:tabs>
        <w:spacing w:before="60" w:after="60"/>
        <w:ind w:left="426" w:hanging="426"/>
        <w:rPr>
          <w:rFonts w:ascii="Arial" w:hAnsi="Arial" w:cs="Arial"/>
          <w:sz w:val="22"/>
          <w:szCs w:val="22"/>
        </w:rPr>
      </w:pPr>
      <w:r w:rsidRPr="008960F9">
        <w:rPr>
          <w:rFonts w:ascii="Arial" w:hAnsi="Arial" w:cs="Arial"/>
          <w:sz w:val="22"/>
          <w:szCs w:val="22"/>
        </w:rPr>
        <w:t>Jakákoliv změna poddodavatelského zajištění dle této Smlouvy</w:t>
      </w:r>
      <w:r w:rsidRPr="008960F9" w:rsidDel="004A2533">
        <w:rPr>
          <w:rFonts w:ascii="Arial" w:hAnsi="Arial" w:cs="Arial"/>
          <w:sz w:val="22"/>
          <w:szCs w:val="22"/>
        </w:rPr>
        <w:t xml:space="preserve"> </w:t>
      </w:r>
      <w:r w:rsidRPr="008960F9">
        <w:rPr>
          <w:rFonts w:ascii="Arial" w:hAnsi="Arial" w:cs="Arial"/>
          <w:sz w:val="22"/>
          <w:szCs w:val="22"/>
        </w:rPr>
        <w:t xml:space="preserve">musí být předem písemně odsouhlasena </w:t>
      </w:r>
      <w:r>
        <w:rPr>
          <w:rFonts w:ascii="Arial" w:hAnsi="Arial" w:cs="Arial"/>
          <w:sz w:val="22"/>
          <w:szCs w:val="22"/>
        </w:rPr>
        <w:t>K</w:t>
      </w:r>
      <w:r w:rsidRPr="008960F9">
        <w:rPr>
          <w:rFonts w:ascii="Arial" w:hAnsi="Arial" w:cs="Arial"/>
          <w:sz w:val="22"/>
          <w:szCs w:val="22"/>
        </w:rPr>
        <w:t>upujícím.</w:t>
      </w:r>
    </w:p>
    <w:p w14:paraId="110D42BF" w14:textId="77777777" w:rsidR="00F606C8" w:rsidRPr="008960F9" w:rsidRDefault="00F606C8" w:rsidP="00F606C8">
      <w:pPr>
        <w:pStyle w:val="Zkladntext2"/>
        <w:numPr>
          <w:ilvl w:val="0"/>
          <w:numId w:val="5"/>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Kupující může kdykoli uložit </w:t>
      </w:r>
      <w:r>
        <w:rPr>
          <w:rFonts w:ascii="Arial" w:hAnsi="Arial" w:cs="Arial"/>
          <w:sz w:val="22"/>
          <w:szCs w:val="22"/>
        </w:rPr>
        <w:t>P</w:t>
      </w:r>
      <w:r w:rsidRPr="008960F9">
        <w:rPr>
          <w:rFonts w:ascii="Arial" w:hAnsi="Arial" w:cs="Arial"/>
          <w:sz w:val="22"/>
          <w:szCs w:val="22"/>
        </w:rPr>
        <w:t xml:space="preserve">rodávajícímu, aby bezodkladně odvolal poddodavatele, který není způsobilý nebo je nedbalý v řádném plnění svých povinností. Prodávající se zavazuje bezodkladně zajistit nápravu. Doručením takového požadavku Kupujícímu nebudou změněny termíny stanovené v čl. IV této </w:t>
      </w:r>
      <w:r>
        <w:rPr>
          <w:rFonts w:ascii="Arial" w:hAnsi="Arial" w:cs="Arial"/>
          <w:sz w:val="22"/>
          <w:szCs w:val="22"/>
        </w:rPr>
        <w:t>S</w:t>
      </w:r>
      <w:r w:rsidRPr="008960F9">
        <w:rPr>
          <w:rFonts w:ascii="Arial" w:hAnsi="Arial" w:cs="Arial"/>
          <w:sz w:val="22"/>
          <w:szCs w:val="22"/>
        </w:rPr>
        <w:t>mlouvy.</w:t>
      </w:r>
    </w:p>
    <w:p w14:paraId="44C65FBF" w14:textId="77777777" w:rsidR="00F606C8" w:rsidRPr="008960F9" w:rsidRDefault="00F606C8" w:rsidP="00F606C8">
      <w:pPr>
        <w:pStyle w:val="Zkladntext2"/>
        <w:numPr>
          <w:ilvl w:val="0"/>
          <w:numId w:val="5"/>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Kupující je oprávněn písemně požádat </w:t>
      </w:r>
      <w:r>
        <w:rPr>
          <w:rFonts w:ascii="Arial" w:hAnsi="Arial" w:cs="Arial"/>
          <w:sz w:val="22"/>
          <w:szCs w:val="22"/>
        </w:rPr>
        <w:t>P</w:t>
      </w:r>
      <w:r w:rsidRPr="008960F9">
        <w:rPr>
          <w:rFonts w:ascii="Arial" w:hAnsi="Arial" w:cs="Arial"/>
          <w:sz w:val="22"/>
          <w:szCs w:val="22"/>
        </w:rPr>
        <w:t xml:space="preserve">rodávající, aby odvolal z provádění plnění dle této </w:t>
      </w:r>
      <w:r>
        <w:rPr>
          <w:rFonts w:ascii="Arial" w:hAnsi="Arial" w:cs="Arial"/>
          <w:sz w:val="22"/>
          <w:szCs w:val="22"/>
        </w:rPr>
        <w:t>S</w:t>
      </w:r>
      <w:r w:rsidRPr="008960F9">
        <w:rPr>
          <w:rFonts w:ascii="Arial" w:hAnsi="Arial" w:cs="Arial"/>
          <w:sz w:val="22"/>
          <w:szCs w:val="22"/>
        </w:rPr>
        <w:t xml:space="preserve">mlouvy jakoukoli osobu zaměstnanou a/nebo zajištěnou </w:t>
      </w:r>
      <w:r>
        <w:rPr>
          <w:rFonts w:ascii="Arial" w:hAnsi="Arial" w:cs="Arial"/>
          <w:sz w:val="22"/>
          <w:szCs w:val="22"/>
        </w:rPr>
        <w:t>P</w:t>
      </w:r>
      <w:r w:rsidRPr="008960F9">
        <w:rPr>
          <w:rFonts w:ascii="Arial" w:hAnsi="Arial" w:cs="Arial"/>
          <w:sz w:val="22"/>
          <w:szCs w:val="22"/>
        </w:rPr>
        <w:t xml:space="preserve">rodávajícím nebo jeho poddodavateli, která dle </w:t>
      </w:r>
      <w:r>
        <w:rPr>
          <w:rFonts w:ascii="Arial" w:hAnsi="Arial" w:cs="Arial"/>
          <w:sz w:val="22"/>
          <w:szCs w:val="22"/>
        </w:rPr>
        <w:t>K</w:t>
      </w:r>
      <w:r w:rsidRPr="008960F9">
        <w:rPr>
          <w:rFonts w:ascii="Arial" w:hAnsi="Arial" w:cs="Arial"/>
          <w:sz w:val="22"/>
          <w:szCs w:val="22"/>
        </w:rPr>
        <w:t xml:space="preserve">upujícího zneužívá své funkce nebo je nezpůsobilá nebo je nedbalá v řádném plnění svých povinností. Prodávající je povinen provést nezbytná opatření a nahradit takto odvolanou osobu v co nejkratším možném termínu osobou jinou, schválenou </w:t>
      </w:r>
      <w:r>
        <w:rPr>
          <w:rFonts w:ascii="Arial" w:hAnsi="Arial" w:cs="Arial"/>
          <w:sz w:val="22"/>
          <w:szCs w:val="22"/>
        </w:rPr>
        <w:t>K</w:t>
      </w:r>
      <w:r w:rsidRPr="008960F9">
        <w:rPr>
          <w:rFonts w:ascii="Arial" w:hAnsi="Arial" w:cs="Arial"/>
          <w:sz w:val="22"/>
          <w:szCs w:val="22"/>
        </w:rPr>
        <w:t>upujícím.</w:t>
      </w:r>
    </w:p>
    <w:p w14:paraId="0953EB5F" w14:textId="0B16BE53" w:rsidR="00F606C8" w:rsidRPr="008960F9" w:rsidRDefault="00F606C8" w:rsidP="00F606C8">
      <w:pPr>
        <w:pStyle w:val="Zkladntext2"/>
        <w:numPr>
          <w:ilvl w:val="0"/>
          <w:numId w:val="5"/>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Veškeré závazky </w:t>
      </w:r>
      <w:r>
        <w:rPr>
          <w:rFonts w:ascii="Arial" w:hAnsi="Arial" w:cs="Arial"/>
          <w:sz w:val="22"/>
          <w:szCs w:val="22"/>
        </w:rPr>
        <w:t>P</w:t>
      </w:r>
      <w:r w:rsidRPr="008960F9">
        <w:rPr>
          <w:rFonts w:ascii="Arial" w:hAnsi="Arial" w:cs="Arial"/>
          <w:sz w:val="22"/>
          <w:szCs w:val="22"/>
        </w:rPr>
        <w:t xml:space="preserve">rodávajícího dle této Smlouvy je </w:t>
      </w:r>
      <w:r>
        <w:rPr>
          <w:rFonts w:ascii="Arial" w:hAnsi="Arial" w:cs="Arial"/>
          <w:sz w:val="22"/>
          <w:szCs w:val="22"/>
        </w:rPr>
        <w:t>P</w:t>
      </w:r>
      <w:r w:rsidRPr="008960F9">
        <w:rPr>
          <w:rFonts w:ascii="Arial" w:hAnsi="Arial" w:cs="Arial"/>
          <w:sz w:val="22"/>
          <w:szCs w:val="22"/>
        </w:rPr>
        <w:t>rodávající</w:t>
      </w:r>
      <w:r w:rsidRPr="008960F9" w:rsidDel="0063117D">
        <w:rPr>
          <w:rFonts w:ascii="Arial" w:hAnsi="Arial" w:cs="Arial"/>
          <w:sz w:val="22"/>
          <w:szCs w:val="22"/>
        </w:rPr>
        <w:t xml:space="preserve"> </w:t>
      </w:r>
      <w:r w:rsidRPr="008960F9">
        <w:rPr>
          <w:rFonts w:ascii="Arial" w:hAnsi="Arial" w:cs="Arial"/>
          <w:sz w:val="22"/>
          <w:szCs w:val="22"/>
        </w:rPr>
        <w:t xml:space="preserve">povinen zabezpečit ve vztahu k poddodavatelům obdobně jako ke svým zaměstnancům nebo jiným svým pracovníkům podílejícím se </w:t>
      </w:r>
      <w:r w:rsidR="00470F27">
        <w:rPr>
          <w:rFonts w:ascii="Arial" w:hAnsi="Arial" w:cs="Arial"/>
          <w:sz w:val="22"/>
          <w:szCs w:val="22"/>
        </w:rPr>
        <w:t xml:space="preserve">na </w:t>
      </w:r>
      <w:r w:rsidRPr="008960F9">
        <w:rPr>
          <w:rFonts w:ascii="Arial" w:hAnsi="Arial" w:cs="Arial"/>
          <w:sz w:val="22"/>
          <w:szCs w:val="22"/>
        </w:rPr>
        <w:t xml:space="preserve">plnění </w:t>
      </w:r>
      <w:r w:rsidR="00470F27">
        <w:rPr>
          <w:rFonts w:ascii="Arial" w:hAnsi="Arial" w:cs="Arial"/>
          <w:sz w:val="22"/>
          <w:szCs w:val="22"/>
        </w:rPr>
        <w:t xml:space="preserve">dle </w:t>
      </w:r>
      <w:r w:rsidRPr="008960F9">
        <w:rPr>
          <w:rFonts w:ascii="Arial" w:hAnsi="Arial" w:cs="Arial"/>
          <w:sz w:val="22"/>
          <w:szCs w:val="22"/>
        </w:rPr>
        <w:t xml:space="preserve">této </w:t>
      </w:r>
      <w:r>
        <w:rPr>
          <w:rFonts w:ascii="Arial" w:hAnsi="Arial" w:cs="Arial"/>
          <w:sz w:val="22"/>
          <w:szCs w:val="22"/>
        </w:rPr>
        <w:t>S</w:t>
      </w:r>
      <w:r w:rsidRPr="008960F9">
        <w:rPr>
          <w:rFonts w:ascii="Arial" w:hAnsi="Arial" w:cs="Arial"/>
          <w:sz w:val="22"/>
          <w:szCs w:val="22"/>
        </w:rPr>
        <w:t xml:space="preserve">mlouvy. Tím však není dotčena skutečnost, že za veškeré činnosti poddodavatelů, vykonávané v souvislosti s plněním této </w:t>
      </w:r>
      <w:r>
        <w:rPr>
          <w:rFonts w:ascii="Arial" w:hAnsi="Arial" w:cs="Arial"/>
          <w:sz w:val="22"/>
          <w:szCs w:val="22"/>
        </w:rPr>
        <w:t>S</w:t>
      </w:r>
      <w:r w:rsidRPr="008960F9">
        <w:rPr>
          <w:rFonts w:ascii="Arial" w:hAnsi="Arial" w:cs="Arial"/>
          <w:sz w:val="22"/>
          <w:szCs w:val="22"/>
        </w:rPr>
        <w:t xml:space="preserve">mlouvy, odpovídá </w:t>
      </w:r>
      <w:r>
        <w:rPr>
          <w:rFonts w:ascii="Arial" w:hAnsi="Arial" w:cs="Arial"/>
          <w:sz w:val="22"/>
          <w:szCs w:val="22"/>
        </w:rPr>
        <w:t>P</w:t>
      </w:r>
      <w:r w:rsidRPr="008960F9">
        <w:rPr>
          <w:rFonts w:ascii="Arial" w:hAnsi="Arial" w:cs="Arial"/>
          <w:sz w:val="22"/>
          <w:szCs w:val="22"/>
        </w:rPr>
        <w:t>rodávající tak, jako by požadovaná plnění vykonával sám.</w:t>
      </w:r>
    </w:p>
    <w:p w14:paraId="73794BD6" w14:textId="77777777" w:rsidR="00F606C8" w:rsidRPr="008960F9" w:rsidRDefault="00F606C8" w:rsidP="00F606C8">
      <w:pPr>
        <w:pStyle w:val="Zkladntext2"/>
        <w:numPr>
          <w:ilvl w:val="0"/>
          <w:numId w:val="5"/>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Veškeré žádosti nebo požadavky poddodavatelů na poskytnutí součinnosti </w:t>
      </w:r>
      <w:r>
        <w:rPr>
          <w:rFonts w:ascii="Arial" w:hAnsi="Arial" w:cs="Arial"/>
          <w:sz w:val="22"/>
          <w:szCs w:val="22"/>
        </w:rPr>
        <w:t>K</w:t>
      </w:r>
      <w:r w:rsidRPr="008960F9">
        <w:rPr>
          <w:rFonts w:ascii="Arial" w:hAnsi="Arial" w:cs="Arial"/>
          <w:sz w:val="22"/>
          <w:szCs w:val="22"/>
        </w:rPr>
        <w:t xml:space="preserve">upujícího této Smlouvy budou </w:t>
      </w:r>
      <w:r>
        <w:rPr>
          <w:rFonts w:ascii="Arial" w:hAnsi="Arial" w:cs="Arial"/>
          <w:sz w:val="22"/>
          <w:szCs w:val="22"/>
        </w:rPr>
        <w:t>K</w:t>
      </w:r>
      <w:r w:rsidRPr="008960F9">
        <w:rPr>
          <w:rFonts w:ascii="Arial" w:hAnsi="Arial" w:cs="Arial"/>
          <w:sz w:val="22"/>
          <w:szCs w:val="22"/>
        </w:rPr>
        <w:t xml:space="preserve">upujícímu předávány prostřednictvím </w:t>
      </w:r>
      <w:r>
        <w:rPr>
          <w:rFonts w:ascii="Arial" w:hAnsi="Arial" w:cs="Arial"/>
          <w:sz w:val="22"/>
          <w:szCs w:val="22"/>
        </w:rPr>
        <w:t>P</w:t>
      </w:r>
      <w:r w:rsidRPr="008960F9">
        <w:rPr>
          <w:rFonts w:ascii="Arial" w:hAnsi="Arial" w:cs="Arial"/>
          <w:sz w:val="22"/>
          <w:szCs w:val="22"/>
        </w:rPr>
        <w:t xml:space="preserve">rodávajícího. Kupující není povinen tuto součinnost poskytnout, bude-li o ni požádán přímo poddodavatelem </w:t>
      </w:r>
      <w:r>
        <w:rPr>
          <w:rFonts w:ascii="Arial" w:hAnsi="Arial" w:cs="Arial"/>
          <w:sz w:val="22"/>
          <w:szCs w:val="22"/>
        </w:rPr>
        <w:t>P</w:t>
      </w:r>
      <w:r w:rsidRPr="008960F9">
        <w:rPr>
          <w:rFonts w:ascii="Arial" w:hAnsi="Arial" w:cs="Arial"/>
          <w:sz w:val="22"/>
          <w:szCs w:val="22"/>
        </w:rPr>
        <w:t>rodávajícího.</w:t>
      </w:r>
    </w:p>
    <w:p w14:paraId="0F5F5704" w14:textId="77777777" w:rsidR="00F606C8" w:rsidRPr="008960F9" w:rsidRDefault="00F606C8" w:rsidP="00F606C8">
      <w:pPr>
        <w:pStyle w:val="Zkladntext2"/>
        <w:tabs>
          <w:tab w:val="left" w:pos="426"/>
        </w:tabs>
        <w:spacing w:before="60" w:after="60"/>
        <w:rPr>
          <w:rFonts w:ascii="Arial" w:hAnsi="Arial" w:cs="Arial"/>
          <w:b/>
          <w:sz w:val="22"/>
          <w:szCs w:val="22"/>
        </w:rPr>
      </w:pPr>
    </w:p>
    <w:p w14:paraId="5799FB1C" w14:textId="77777777" w:rsidR="00F606C8" w:rsidRPr="008960F9" w:rsidRDefault="00F606C8" w:rsidP="00F606C8">
      <w:pPr>
        <w:pStyle w:val="Zkladntext2"/>
        <w:tabs>
          <w:tab w:val="left" w:pos="426"/>
        </w:tabs>
        <w:spacing w:before="60" w:after="60"/>
        <w:jc w:val="center"/>
        <w:rPr>
          <w:rFonts w:ascii="Arial" w:hAnsi="Arial" w:cs="Arial"/>
          <w:b/>
          <w:sz w:val="22"/>
          <w:szCs w:val="22"/>
        </w:rPr>
      </w:pPr>
      <w:r w:rsidRPr="008960F9">
        <w:rPr>
          <w:rFonts w:ascii="Arial" w:hAnsi="Arial" w:cs="Arial"/>
          <w:b/>
          <w:sz w:val="22"/>
          <w:szCs w:val="22"/>
        </w:rPr>
        <w:t xml:space="preserve">XIII. Platnost a účinnost </w:t>
      </w:r>
      <w:r>
        <w:rPr>
          <w:rFonts w:ascii="Arial" w:hAnsi="Arial" w:cs="Arial"/>
          <w:b/>
          <w:sz w:val="22"/>
          <w:szCs w:val="22"/>
        </w:rPr>
        <w:t>S</w:t>
      </w:r>
      <w:r w:rsidRPr="008960F9">
        <w:rPr>
          <w:rFonts w:ascii="Arial" w:hAnsi="Arial" w:cs="Arial"/>
          <w:b/>
          <w:sz w:val="22"/>
          <w:szCs w:val="22"/>
        </w:rPr>
        <w:t xml:space="preserve">mlouvy, zánik </w:t>
      </w:r>
      <w:r>
        <w:rPr>
          <w:rFonts w:ascii="Arial" w:hAnsi="Arial" w:cs="Arial"/>
          <w:b/>
          <w:sz w:val="22"/>
          <w:szCs w:val="22"/>
        </w:rPr>
        <w:t>S</w:t>
      </w:r>
      <w:r w:rsidRPr="008960F9">
        <w:rPr>
          <w:rFonts w:ascii="Arial" w:hAnsi="Arial" w:cs="Arial"/>
          <w:b/>
          <w:sz w:val="22"/>
          <w:szCs w:val="22"/>
        </w:rPr>
        <w:t>mlouvy</w:t>
      </w:r>
      <w:bookmarkEnd w:id="7"/>
    </w:p>
    <w:p w14:paraId="49434606" w14:textId="691EF6F4" w:rsidR="00F606C8" w:rsidRPr="008960F9" w:rsidRDefault="00F606C8" w:rsidP="00F606C8">
      <w:pPr>
        <w:pStyle w:val="Zkladntext2"/>
        <w:numPr>
          <w:ilvl w:val="0"/>
          <w:numId w:val="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Tato </w:t>
      </w:r>
      <w:r>
        <w:rPr>
          <w:rFonts w:ascii="Arial" w:hAnsi="Arial" w:cs="Arial"/>
          <w:sz w:val="22"/>
          <w:szCs w:val="22"/>
        </w:rPr>
        <w:t>S</w:t>
      </w:r>
      <w:r w:rsidRPr="008960F9">
        <w:rPr>
          <w:rFonts w:ascii="Arial" w:hAnsi="Arial" w:cs="Arial"/>
          <w:sz w:val="22"/>
          <w:szCs w:val="22"/>
        </w:rPr>
        <w:t xml:space="preserve">mlouva nabývá platnosti dnem jejího uzavření, tj. dnem jejího podpisu osobami oprávněnými zastupovat </w:t>
      </w:r>
      <w:r>
        <w:rPr>
          <w:rFonts w:ascii="Arial" w:hAnsi="Arial" w:cs="Arial"/>
          <w:sz w:val="22"/>
          <w:szCs w:val="22"/>
        </w:rPr>
        <w:t>S</w:t>
      </w:r>
      <w:r w:rsidRPr="008960F9">
        <w:rPr>
          <w:rFonts w:ascii="Arial" w:hAnsi="Arial" w:cs="Arial"/>
          <w:sz w:val="22"/>
          <w:szCs w:val="22"/>
        </w:rPr>
        <w:t xml:space="preserve">mluvní strany a účinnosti </w:t>
      </w:r>
      <w:r w:rsidR="005D17DD" w:rsidRPr="008960F9">
        <w:rPr>
          <w:rFonts w:ascii="Arial" w:hAnsi="Arial" w:cs="Arial"/>
          <w:sz w:val="22"/>
          <w:szCs w:val="22"/>
        </w:rPr>
        <w:t xml:space="preserve">nabývá </w:t>
      </w:r>
      <w:r w:rsidRPr="008960F9">
        <w:rPr>
          <w:rFonts w:ascii="Arial" w:hAnsi="Arial" w:cs="Arial"/>
          <w:sz w:val="22"/>
          <w:szCs w:val="22"/>
        </w:rPr>
        <w:t xml:space="preserve">zveřejněním v registru smluv. </w:t>
      </w:r>
    </w:p>
    <w:p w14:paraId="34E240C0" w14:textId="77777777" w:rsidR="00F606C8" w:rsidRPr="008960F9" w:rsidRDefault="00F606C8" w:rsidP="00F606C8">
      <w:pPr>
        <w:pStyle w:val="Zkladntext2"/>
        <w:numPr>
          <w:ilvl w:val="0"/>
          <w:numId w:val="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Tato </w:t>
      </w:r>
      <w:r>
        <w:rPr>
          <w:rFonts w:ascii="Arial" w:hAnsi="Arial" w:cs="Arial"/>
          <w:sz w:val="22"/>
          <w:szCs w:val="22"/>
        </w:rPr>
        <w:t>S</w:t>
      </w:r>
      <w:r w:rsidRPr="008960F9">
        <w:rPr>
          <w:rFonts w:ascii="Arial" w:hAnsi="Arial" w:cs="Arial"/>
          <w:sz w:val="22"/>
          <w:szCs w:val="22"/>
        </w:rPr>
        <w:t xml:space="preserve">mlouva zaniká řádným splněním sjednaných závazků dle této </w:t>
      </w:r>
      <w:r>
        <w:rPr>
          <w:rFonts w:ascii="Arial" w:hAnsi="Arial" w:cs="Arial"/>
          <w:sz w:val="22"/>
          <w:szCs w:val="22"/>
        </w:rPr>
        <w:t>S</w:t>
      </w:r>
      <w:r w:rsidRPr="008960F9">
        <w:rPr>
          <w:rFonts w:ascii="Arial" w:hAnsi="Arial" w:cs="Arial"/>
          <w:sz w:val="22"/>
          <w:szCs w:val="22"/>
        </w:rPr>
        <w:t>mlouvy nebo za podmínek stanovených v následujících odstavcích tohoto článku.</w:t>
      </w:r>
    </w:p>
    <w:p w14:paraId="66DAE728" w14:textId="77777777" w:rsidR="00F606C8" w:rsidRPr="008960F9" w:rsidRDefault="00F606C8" w:rsidP="00F606C8">
      <w:pPr>
        <w:pStyle w:val="Zkladntext2"/>
        <w:numPr>
          <w:ilvl w:val="0"/>
          <w:numId w:val="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Tuto Smlouvu lze zrušit:   </w:t>
      </w:r>
    </w:p>
    <w:p w14:paraId="76E2C876" w14:textId="77777777" w:rsidR="00F606C8" w:rsidRPr="008960F9" w:rsidRDefault="00F606C8" w:rsidP="00F606C8">
      <w:pPr>
        <w:pStyle w:val="Zkladntext2"/>
        <w:numPr>
          <w:ilvl w:val="2"/>
          <w:numId w:val="8"/>
        </w:numPr>
        <w:tabs>
          <w:tab w:val="clear" w:pos="2211"/>
          <w:tab w:val="left" w:pos="426"/>
          <w:tab w:val="num" w:pos="851"/>
        </w:tabs>
        <w:spacing w:before="60" w:after="60"/>
        <w:ind w:left="851" w:hanging="425"/>
        <w:rPr>
          <w:rFonts w:ascii="Arial" w:hAnsi="Arial" w:cs="Arial"/>
          <w:sz w:val="22"/>
          <w:szCs w:val="22"/>
        </w:rPr>
      </w:pPr>
      <w:r w:rsidRPr="008960F9">
        <w:rPr>
          <w:rFonts w:ascii="Arial" w:hAnsi="Arial" w:cs="Arial"/>
          <w:sz w:val="22"/>
          <w:szCs w:val="22"/>
        </w:rPr>
        <w:t xml:space="preserve">dohodou </w:t>
      </w:r>
      <w:r>
        <w:rPr>
          <w:rFonts w:ascii="Arial" w:hAnsi="Arial" w:cs="Arial"/>
          <w:sz w:val="22"/>
          <w:szCs w:val="22"/>
        </w:rPr>
        <w:t>S</w:t>
      </w:r>
      <w:r w:rsidRPr="008960F9">
        <w:rPr>
          <w:rFonts w:ascii="Arial" w:hAnsi="Arial" w:cs="Arial"/>
          <w:sz w:val="22"/>
          <w:szCs w:val="22"/>
        </w:rPr>
        <w:t>mluvních stran, jejíž součástí je i vypořádání vzájemných závazků a pohledávek;</w:t>
      </w:r>
    </w:p>
    <w:p w14:paraId="75315C63" w14:textId="77777777" w:rsidR="00F606C8" w:rsidRPr="008960F9" w:rsidRDefault="00F606C8" w:rsidP="00F606C8">
      <w:pPr>
        <w:pStyle w:val="Zkladntext2"/>
        <w:numPr>
          <w:ilvl w:val="2"/>
          <w:numId w:val="8"/>
        </w:numPr>
        <w:tabs>
          <w:tab w:val="clear" w:pos="2211"/>
          <w:tab w:val="left" w:pos="426"/>
          <w:tab w:val="num" w:pos="851"/>
        </w:tabs>
        <w:spacing w:before="60" w:after="60"/>
        <w:ind w:left="851" w:hanging="425"/>
        <w:rPr>
          <w:rFonts w:ascii="Arial" w:hAnsi="Arial" w:cs="Arial"/>
          <w:sz w:val="22"/>
          <w:szCs w:val="22"/>
        </w:rPr>
      </w:pPr>
      <w:r w:rsidRPr="008960F9">
        <w:rPr>
          <w:rFonts w:ascii="Arial" w:hAnsi="Arial" w:cs="Arial"/>
          <w:sz w:val="22"/>
          <w:szCs w:val="22"/>
        </w:rPr>
        <w:t>odstoupením od Smlouvy v případech uvedených v zákoně nebo v této Smlouvě.</w:t>
      </w:r>
      <w:bookmarkStart w:id="8" w:name="_Ref357073114"/>
    </w:p>
    <w:p w14:paraId="01B2362F" w14:textId="77777777" w:rsidR="00F606C8" w:rsidRPr="008960F9" w:rsidRDefault="00F606C8" w:rsidP="00F606C8">
      <w:pPr>
        <w:pStyle w:val="Zkladntext2"/>
        <w:numPr>
          <w:ilvl w:val="0"/>
          <w:numId w:val="7"/>
        </w:numPr>
        <w:tabs>
          <w:tab w:val="left" w:pos="426"/>
        </w:tabs>
        <w:spacing w:before="60" w:after="60"/>
        <w:ind w:left="426" w:hanging="426"/>
        <w:rPr>
          <w:rFonts w:ascii="Arial" w:hAnsi="Arial" w:cs="Arial"/>
          <w:sz w:val="22"/>
          <w:szCs w:val="22"/>
        </w:rPr>
      </w:pPr>
      <w:r w:rsidRPr="008960F9">
        <w:rPr>
          <w:rFonts w:ascii="Arial" w:hAnsi="Arial" w:cs="Arial"/>
          <w:sz w:val="22"/>
          <w:szCs w:val="22"/>
        </w:rPr>
        <w:t>Kupující je oprávněn odstoupit od Smlouvy v případě, že:</w:t>
      </w:r>
      <w:bookmarkEnd w:id="8"/>
    </w:p>
    <w:p w14:paraId="2CD55210" w14:textId="77777777" w:rsidR="00F606C8" w:rsidRPr="008960F9" w:rsidRDefault="00F606C8" w:rsidP="00F606C8">
      <w:pPr>
        <w:pStyle w:val="Zkladntext2"/>
        <w:numPr>
          <w:ilvl w:val="2"/>
          <w:numId w:val="9"/>
        </w:numPr>
        <w:tabs>
          <w:tab w:val="clear" w:pos="2211"/>
          <w:tab w:val="left" w:pos="426"/>
        </w:tabs>
        <w:spacing w:before="60" w:after="60"/>
        <w:ind w:left="851" w:hanging="425"/>
        <w:rPr>
          <w:rFonts w:ascii="Arial" w:hAnsi="Arial" w:cs="Arial"/>
          <w:sz w:val="22"/>
          <w:szCs w:val="22"/>
        </w:rPr>
      </w:pPr>
      <w:r w:rsidRPr="008960F9">
        <w:rPr>
          <w:rFonts w:ascii="Arial" w:hAnsi="Arial" w:cs="Arial"/>
          <w:sz w:val="22"/>
          <w:szCs w:val="22"/>
        </w:rPr>
        <w:t xml:space="preserve">Prodávající dodal </w:t>
      </w:r>
      <w:r>
        <w:rPr>
          <w:rFonts w:ascii="Arial" w:hAnsi="Arial" w:cs="Arial"/>
          <w:sz w:val="22"/>
          <w:szCs w:val="22"/>
        </w:rPr>
        <w:t>K</w:t>
      </w:r>
      <w:r w:rsidRPr="008960F9">
        <w:rPr>
          <w:rFonts w:ascii="Arial" w:hAnsi="Arial" w:cs="Arial"/>
          <w:sz w:val="22"/>
          <w:szCs w:val="22"/>
        </w:rPr>
        <w:t xml:space="preserve">upujícímu vadnou dodávku </w:t>
      </w:r>
      <w:r>
        <w:rPr>
          <w:rFonts w:ascii="Arial" w:hAnsi="Arial" w:cs="Arial"/>
          <w:sz w:val="22"/>
          <w:szCs w:val="22"/>
        </w:rPr>
        <w:t>Z</w:t>
      </w:r>
      <w:r w:rsidRPr="008960F9">
        <w:rPr>
          <w:rFonts w:ascii="Arial" w:hAnsi="Arial" w:cs="Arial"/>
          <w:sz w:val="22"/>
          <w:szCs w:val="22"/>
        </w:rPr>
        <w:t>boží</w:t>
      </w:r>
      <w:r>
        <w:rPr>
          <w:rFonts w:ascii="Arial" w:hAnsi="Arial" w:cs="Arial"/>
          <w:sz w:val="22"/>
          <w:szCs w:val="22"/>
        </w:rPr>
        <w:t>,</w:t>
      </w:r>
    </w:p>
    <w:p w14:paraId="0EB9F101" w14:textId="77777777" w:rsidR="00F606C8" w:rsidRPr="008960F9" w:rsidRDefault="00F606C8" w:rsidP="00F606C8">
      <w:pPr>
        <w:pStyle w:val="Zkladntext2"/>
        <w:numPr>
          <w:ilvl w:val="2"/>
          <w:numId w:val="9"/>
        </w:numPr>
        <w:tabs>
          <w:tab w:val="clear" w:pos="2211"/>
          <w:tab w:val="left" w:pos="426"/>
          <w:tab w:val="num" w:pos="851"/>
        </w:tabs>
        <w:spacing w:before="60" w:after="60"/>
        <w:ind w:left="851" w:hanging="425"/>
        <w:rPr>
          <w:rFonts w:ascii="Arial" w:hAnsi="Arial" w:cs="Arial"/>
          <w:sz w:val="22"/>
          <w:szCs w:val="22"/>
        </w:rPr>
      </w:pPr>
      <w:r w:rsidRPr="008960F9">
        <w:rPr>
          <w:rFonts w:ascii="Arial" w:hAnsi="Arial" w:cs="Arial"/>
          <w:sz w:val="22"/>
          <w:szCs w:val="22"/>
        </w:rPr>
        <w:t>dojde k podstatnému porušení povinností uložených Prodávajícímu touto Smlouvou</w:t>
      </w:r>
      <w:r>
        <w:rPr>
          <w:rFonts w:ascii="Arial" w:hAnsi="Arial" w:cs="Arial"/>
          <w:sz w:val="22"/>
          <w:szCs w:val="22"/>
        </w:rPr>
        <w:t>.</w:t>
      </w:r>
    </w:p>
    <w:p w14:paraId="0E5F7EE5" w14:textId="77777777" w:rsidR="00F606C8" w:rsidRDefault="00F606C8" w:rsidP="00F606C8">
      <w:pPr>
        <w:pStyle w:val="Zkladntext2"/>
        <w:numPr>
          <w:ilvl w:val="0"/>
          <w:numId w:val="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Prodávající je v prodlení s dodáním Zboží nebo s odstraněním vady na Zboží a toto prodlení trvá po dobu delší než </w:t>
      </w:r>
      <w:r>
        <w:rPr>
          <w:rFonts w:ascii="Arial" w:hAnsi="Arial" w:cs="Arial"/>
          <w:sz w:val="22"/>
          <w:szCs w:val="22"/>
        </w:rPr>
        <w:t>10</w:t>
      </w:r>
      <w:r w:rsidRPr="008960F9">
        <w:rPr>
          <w:rFonts w:ascii="Arial" w:hAnsi="Arial" w:cs="Arial"/>
          <w:sz w:val="22"/>
          <w:szCs w:val="22"/>
        </w:rPr>
        <w:t xml:space="preserve"> pracovní</w:t>
      </w:r>
      <w:r>
        <w:rPr>
          <w:rFonts w:ascii="Arial" w:hAnsi="Arial" w:cs="Arial"/>
          <w:sz w:val="22"/>
          <w:szCs w:val="22"/>
        </w:rPr>
        <w:t>ch</w:t>
      </w:r>
      <w:r w:rsidRPr="008960F9">
        <w:rPr>
          <w:rFonts w:ascii="Arial" w:hAnsi="Arial" w:cs="Arial"/>
          <w:sz w:val="22"/>
          <w:szCs w:val="22"/>
        </w:rPr>
        <w:t xml:space="preserve"> d</w:t>
      </w:r>
      <w:r>
        <w:rPr>
          <w:rFonts w:ascii="Arial" w:hAnsi="Arial" w:cs="Arial"/>
          <w:sz w:val="22"/>
          <w:szCs w:val="22"/>
        </w:rPr>
        <w:t>ní.</w:t>
      </w:r>
    </w:p>
    <w:p w14:paraId="0093CE45" w14:textId="77777777" w:rsidR="00F606C8" w:rsidRPr="008960F9" w:rsidRDefault="00F606C8" w:rsidP="00F606C8">
      <w:pPr>
        <w:pStyle w:val="Zkladntext2"/>
        <w:numPr>
          <w:ilvl w:val="0"/>
          <w:numId w:val="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Kupující je oprávněn okamžitě odstoupit od Smlouvy bez předchozího oznámení </w:t>
      </w:r>
      <w:r>
        <w:rPr>
          <w:rFonts w:ascii="Arial" w:hAnsi="Arial" w:cs="Arial"/>
          <w:sz w:val="22"/>
          <w:szCs w:val="22"/>
        </w:rPr>
        <w:t>P</w:t>
      </w:r>
      <w:r w:rsidRPr="008960F9">
        <w:rPr>
          <w:rFonts w:ascii="Arial" w:hAnsi="Arial" w:cs="Arial"/>
          <w:sz w:val="22"/>
          <w:szCs w:val="22"/>
        </w:rPr>
        <w:t>rodávajícímu nebo výzvy k sjednání nápravy v přiměřené lhůtě:</w:t>
      </w:r>
    </w:p>
    <w:p w14:paraId="415CCD96" w14:textId="77777777" w:rsidR="00F606C8" w:rsidRPr="008960F9" w:rsidRDefault="00F606C8" w:rsidP="00F606C8">
      <w:pPr>
        <w:pStyle w:val="Zkladntext2"/>
        <w:numPr>
          <w:ilvl w:val="2"/>
          <w:numId w:val="10"/>
        </w:numPr>
        <w:tabs>
          <w:tab w:val="clear" w:pos="2211"/>
          <w:tab w:val="left" w:pos="426"/>
          <w:tab w:val="num" w:pos="851"/>
        </w:tabs>
        <w:spacing w:before="60" w:after="60"/>
        <w:ind w:left="851" w:hanging="425"/>
        <w:rPr>
          <w:rFonts w:ascii="Arial" w:hAnsi="Arial" w:cs="Arial"/>
          <w:sz w:val="22"/>
          <w:szCs w:val="22"/>
        </w:rPr>
      </w:pPr>
      <w:r w:rsidRPr="008960F9">
        <w:rPr>
          <w:rFonts w:ascii="Arial" w:hAnsi="Arial" w:cs="Arial"/>
          <w:sz w:val="22"/>
          <w:szCs w:val="22"/>
        </w:rPr>
        <w:lastRenderedPageBreak/>
        <w:t xml:space="preserve">bude-li soudem na majetek </w:t>
      </w:r>
      <w:r>
        <w:rPr>
          <w:rFonts w:ascii="Arial" w:hAnsi="Arial" w:cs="Arial"/>
          <w:sz w:val="22"/>
          <w:szCs w:val="22"/>
        </w:rPr>
        <w:t>P</w:t>
      </w:r>
      <w:r w:rsidRPr="008960F9">
        <w:rPr>
          <w:rFonts w:ascii="Arial" w:hAnsi="Arial" w:cs="Arial"/>
          <w:sz w:val="22"/>
          <w:szCs w:val="22"/>
        </w:rPr>
        <w:t>rodávajícího prohlášen úpadek;</w:t>
      </w:r>
    </w:p>
    <w:p w14:paraId="2047C6E4" w14:textId="77777777" w:rsidR="00F606C8" w:rsidRPr="008960F9" w:rsidRDefault="00F606C8" w:rsidP="00F606C8">
      <w:pPr>
        <w:pStyle w:val="Zkladntext2"/>
        <w:numPr>
          <w:ilvl w:val="2"/>
          <w:numId w:val="10"/>
        </w:numPr>
        <w:tabs>
          <w:tab w:val="clear" w:pos="2211"/>
          <w:tab w:val="left" w:pos="426"/>
          <w:tab w:val="num" w:pos="851"/>
        </w:tabs>
        <w:spacing w:before="60" w:after="60"/>
        <w:ind w:left="851" w:hanging="425"/>
        <w:rPr>
          <w:rFonts w:ascii="Arial" w:hAnsi="Arial" w:cs="Arial"/>
          <w:sz w:val="22"/>
          <w:szCs w:val="22"/>
        </w:rPr>
      </w:pPr>
      <w:r w:rsidRPr="008960F9">
        <w:rPr>
          <w:rFonts w:ascii="Arial" w:hAnsi="Arial" w:cs="Arial"/>
          <w:sz w:val="22"/>
          <w:szCs w:val="22"/>
        </w:rPr>
        <w:t xml:space="preserve">vstoupí-li </w:t>
      </w:r>
      <w:r>
        <w:rPr>
          <w:rFonts w:ascii="Arial" w:hAnsi="Arial" w:cs="Arial"/>
          <w:sz w:val="22"/>
          <w:szCs w:val="22"/>
        </w:rPr>
        <w:t>P</w:t>
      </w:r>
      <w:r w:rsidRPr="008960F9">
        <w:rPr>
          <w:rFonts w:ascii="Arial" w:hAnsi="Arial" w:cs="Arial"/>
          <w:sz w:val="22"/>
          <w:szCs w:val="22"/>
        </w:rPr>
        <w:t>rodávající do likvidace.</w:t>
      </w:r>
    </w:p>
    <w:p w14:paraId="7CA5DE22" w14:textId="77777777" w:rsidR="00F606C8" w:rsidRPr="008960F9" w:rsidRDefault="00F606C8" w:rsidP="00F606C8">
      <w:pPr>
        <w:pStyle w:val="Zkladntext2"/>
        <w:numPr>
          <w:ilvl w:val="0"/>
          <w:numId w:val="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Prodávající je oprávněn odstoupit od Smlouvy v případě, že Kupující je v prodlení s placením peněžitých částek dle této Smlouvy a toto prodlení trvá po dobu delší než 10 dnů a nezjedná nápravu ani do 10 dnů od doručení písemného oznámení </w:t>
      </w:r>
      <w:r>
        <w:rPr>
          <w:rFonts w:ascii="Arial" w:hAnsi="Arial" w:cs="Arial"/>
          <w:sz w:val="22"/>
          <w:szCs w:val="22"/>
        </w:rPr>
        <w:t>P</w:t>
      </w:r>
      <w:r w:rsidRPr="008960F9">
        <w:rPr>
          <w:rFonts w:ascii="Arial" w:hAnsi="Arial" w:cs="Arial"/>
          <w:sz w:val="22"/>
          <w:szCs w:val="22"/>
        </w:rPr>
        <w:t>rodávajícího o takovém prodlení.</w:t>
      </w:r>
    </w:p>
    <w:p w14:paraId="0247BF3B" w14:textId="77777777" w:rsidR="00F606C8" w:rsidRPr="008960F9" w:rsidRDefault="00F606C8" w:rsidP="00F606C8">
      <w:pPr>
        <w:pStyle w:val="Zkladntext2"/>
        <w:numPr>
          <w:ilvl w:val="0"/>
          <w:numId w:val="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Předčasné ukončení Smlouvy nemá vliv na ta práva a povinnosti </w:t>
      </w:r>
      <w:r>
        <w:rPr>
          <w:rFonts w:ascii="Arial" w:hAnsi="Arial" w:cs="Arial"/>
          <w:sz w:val="22"/>
          <w:szCs w:val="22"/>
        </w:rPr>
        <w:t>S</w:t>
      </w:r>
      <w:r w:rsidRPr="008960F9">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157FFE19" w14:textId="77777777" w:rsidR="00F606C8" w:rsidRPr="008960F9" w:rsidRDefault="00F606C8" w:rsidP="00F606C8">
      <w:pPr>
        <w:pStyle w:val="Zkladntext2"/>
        <w:tabs>
          <w:tab w:val="left" w:pos="426"/>
        </w:tabs>
        <w:spacing w:before="60" w:after="60"/>
        <w:rPr>
          <w:rFonts w:ascii="Arial" w:hAnsi="Arial" w:cs="Arial"/>
          <w:sz w:val="22"/>
          <w:szCs w:val="22"/>
        </w:rPr>
      </w:pPr>
    </w:p>
    <w:p w14:paraId="6A43B962" w14:textId="24358F43" w:rsidR="00F606C8" w:rsidRPr="008960F9" w:rsidRDefault="00F606C8" w:rsidP="00F606C8">
      <w:pPr>
        <w:pStyle w:val="Zkladntext2"/>
        <w:tabs>
          <w:tab w:val="left" w:pos="426"/>
        </w:tabs>
        <w:spacing w:before="60" w:after="60"/>
        <w:jc w:val="center"/>
        <w:rPr>
          <w:rFonts w:ascii="Arial" w:hAnsi="Arial" w:cs="Arial"/>
          <w:b/>
          <w:sz w:val="22"/>
          <w:szCs w:val="22"/>
        </w:rPr>
      </w:pPr>
      <w:r w:rsidRPr="008960F9">
        <w:rPr>
          <w:rFonts w:ascii="Arial" w:hAnsi="Arial" w:cs="Arial"/>
          <w:b/>
          <w:sz w:val="22"/>
          <w:szCs w:val="22"/>
        </w:rPr>
        <w:t>XI</w:t>
      </w:r>
      <w:r w:rsidR="006579A5">
        <w:rPr>
          <w:rFonts w:ascii="Arial" w:hAnsi="Arial" w:cs="Arial"/>
          <w:b/>
          <w:sz w:val="22"/>
          <w:szCs w:val="22"/>
        </w:rPr>
        <w:t>V</w:t>
      </w:r>
      <w:r w:rsidRPr="008960F9">
        <w:rPr>
          <w:rFonts w:ascii="Arial" w:hAnsi="Arial" w:cs="Arial"/>
          <w:b/>
          <w:sz w:val="22"/>
          <w:szCs w:val="22"/>
        </w:rPr>
        <w:t>. Závěrečná ustanovení</w:t>
      </w:r>
    </w:p>
    <w:p w14:paraId="432BCD34" w14:textId="77777777" w:rsidR="00012C27" w:rsidRPr="00012C27" w:rsidRDefault="00012C27" w:rsidP="00012C27">
      <w:pPr>
        <w:numPr>
          <w:ilvl w:val="0"/>
          <w:numId w:val="22"/>
        </w:numPr>
        <w:ind w:left="426" w:hanging="426"/>
        <w:contextualSpacing/>
        <w:jc w:val="both"/>
        <w:rPr>
          <w:rFonts w:ascii="Arial" w:hAnsi="Arial" w:cs="Arial"/>
          <w:color w:val="000000" w:themeColor="text1"/>
          <w:sz w:val="22"/>
          <w:szCs w:val="22"/>
          <w:lang w:eastAsia="cs-CZ"/>
        </w:rPr>
      </w:pPr>
      <w:r>
        <w:rPr>
          <w:rFonts w:ascii="Arial" w:hAnsi="Arial" w:cs="Arial"/>
          <w:color w:val="000000" w:themeColor="text1"/>
          <w:sz w:val="22"/>
          <w:szCs w:val="22"/>
          <w:lang w:eastAsia="cs-CZ"/>
        </w:rPr>
        <w:t>Kupující</w:t>
      </w:r>
      <w:r w:rsidRPr="00012C27">
        <w:rPr>
          <w:rFonts w:ascii="Arial" w:hAnsi="Arial" w:cs="Arial"/>
          <w:color w:val="000000" w:themeColor="text1"/>
          <w:sz w:val="22"/>
          <w:szCs w:val="22"/>
          <w:lang w:eastAsia="cs-CZ"/>
        </w:rPr>
        <w:t xml:space="preserve"> tímto potvrzuje, že uzavření této Smlouvy bylo schváleno Radou města Ústí nad Labem usnesením </w:t>
      </w:r>
      <w:permStart w:id="313995393" w:edGrp="everyone"/>
      <w:r w:rsidRPr="00012C27">
        <w:rPr>
          <w:rFonts w:ascii="Arial" w:hAnsi="Arial" w:cs="Arial"/>
          <w:color w:val="000000" w:themeColor="text1"/>
          <w:sz w:val="22"/>
          <w:szCs w:val="22"/>
          <w:lang w:eastAsia="cs-CZ"/>
        </w:rPr>
        <w:t>č. …</w:t>
      </w:r>
      <w:proofErr w:type="gramStart"/>
      <w:r w:rsidRPr="00012C27">
        <w:rPr>
          <w:rFonts w:ascii="Arial" w:hAnsi="Arial" w:cs="Arial"/>
          <w:color w:val="000000" w:themeColor="text1"/>
          <w:sz w:val="22"/>
          <w:szCs w:val="22"/>
          <w:lang w:eastAsia="cs-CZ"/>
        </w:rPr>
        <w:t>…..…</w:t>
      </w:r>
      <w:proofErr w:type="gramEnd"/>
      <w:r w:rsidRPr="00012C27">
        <w:rPr>
          <w:rFonts w:ascii="Arial" w:hAnsi="Arial" w:cs="Arial"/>
          <w:color w:val="000000" w:themeColor="text1"/>
          <w:sz w:val="22"/>
          <w:szCs w:val="22"/>
          <w:lang w:eastAsia="cs-CZ"/>
        </w:rPr>
        <w:t xml:space="preserve">…… </w:t>
      </w:r>
      <w:permEnd w:id="313995393"/>
      <w:r w:rsidRPr="00012C27">
        <w:rPr>
          <w:rFonts w:ascii="Arial" w:hAnsi="Arial" w:cs="Arial"/>
          <w:color w:val="000000" w:themeColor="text1"/>
          <w:sz w:val="22"/>
          <w:szCs w:val="22"/>
          <w:lang w:eastAsia="cs-CZ"/>
        </w:rPr>
        <w:t xml:space="preserve">ze dne </w:t>
      </w:r>
      <w:permStart w:id="44374984" w:edGrp="everyone"/>
      <w:r w:rsidRPr="00012C27">
        <w:rPr>
          <w:rFonts w:ascii="Arial" w:hAnsi="Arial" w:cs="Arial"/>
          <w:color w:val="000000" w:themeColor="text1"/>
          <w:sz w:val="22"/>
          <w:szCs w:val="22"/>
          <w:lang w:eastAsia="cs-CZ"/>
        </w:rPr>
        <w:t>………..… (</w:t>
      </w:r>
      <w:r w:rsidRPr="00012C27">
        <w:rPr>
          <w:rFonts w:ascii="Arial" w:hAnsi="Arial" w:cs="Arial"/>
          <w:i/>
          <w:color w:val="000000" w:themeColor="text1"/>
          <w:sz w:val="22"/>
          <w:szCs w:val="22"/>
          <w:lang w:eastAsia="cs-CZ"/>
        </w:rPr>
        <w:t xml:space="preserve">doplní </w:t>
      </w:r>
      <w:r>
        <w:rPr>
          <w:rFonts w:ascii="Arial" w:hAnsi="Arial" w:cs="Arial"/>
          <w:i/>
          <w:color w:val="000000" w:themeColor="text1"/>
          <w:sz w:val="22"/>
          <w:szCs w:val="22"/>
          <w:lang w:eastAsia="cs-CZ"/>
        </w:rPr>
        <w:t>Kupující</w:t>
      </w:r>
      <w:r w:rsidRPr="00012C27">
        <w:rPr>
          <w:rFonts w:ascii="Arial" w:hAnsi="Arial" w:cs="Arial"/>
          <w:i/>
          <w:color w:val="000000" w:themeColor="text1"/>
          <w:sz w:val="22"/>
          <w:szCs w:val="22"/>
          <w:lang w:eastAsia="cs-CZ"/>
        </w:rPr>
        <w:t>)</w:t>
      </w:r>
      <w:permEnd w:id="44374984"/>
      <w:r w:rsidRPr="00012C27">
        <w:rPr>
          <w:rFonts w:ascii="Arial" w:hAnsi="Arial" w:cs="Arial"/>
          <w:i/>
          <w:color w:val="000000" w:themeColor="text1"/>
          <w:sz w:val="22"/>
          <w:szCs w:val="22"/>
          <w:lang w:eastAsia="cs-CZ"/>
        </w:rPr>
        <w:t>.</w:t>
      </w:r>
    </w:p>
    <w:p w14:paraId="026C0D40" w14:textId="77777777" w:rsidR="00F606C8" w:rsidRPr="008960F9" w:rsidRDefault="00012C27" w:rsidP="00F606C8">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P</w:t>
      </w:r>
      <w:r w:rsidR="00F606C8" w:rsidRPr="008960F9">
        <w:rPr>
          <w:rFonts w:ascii="Arial" w:hAnsi="Arial" w:cs="Arial"/>
          <w:sz w:val="22"/>
          <w:szCs w:val="22"/>
        </w:rPr>
        <w:t xml:space="preserve">rávní vztahy vzniklé z této Smlouvy a touto Smlouvou blíže neupravené se řídí platnými a účinnými právními předpisy České republiky, zejména </w:t>
      </w:r>
      <w:r w:rsidR="00F606C8">
        <w:rPr>
          <w:rFonts w:ascii="Arial" w:hAnsi="Arial" w:cs="Arial"/>
          <w:sz w:val="22"/>
          <w:szCs w:val="22"/>
        </w:rPr>
        <w:t>O</w:t>
      </w:r>
      <w:r w:rsidR="00F606C8" w:rsidRPr="008960F9">
        <w:rPr>
          <w:rFonts w:ascii="Arial" w:hAnsi="Arial" w:cs="Arial"/>
          <w:sz w:val="22"/>
          <w:szCs w:val="22"/>
        </w:rPr>
        <w:t>bčanským zákoníkem.</w:t>
      </w:r>
    </w:p>
    <w:p w14:paraId="0644FD10" w14:textId="77777777" w:rsidR="00F606C8" w:rsidRPr="008960F9" w:rsidRDefault="00F606C8" w:rsidP="00F606C8">
      <w:pPr>
        <w:pStyle w:val="Zkladntext2"/>
        <w:numPr>
          <w:ilvl w:val="0"/>
          <w:numId w:val="11"/>
        </w:numPr>
        <w:tabs>
          <w:tab w:val="left" w:pos="426"/>
        </w:tabs>
        <w:spacing w:before="60" w:after="60"/>
        <w:ind w:left="426" w:hanging="426"/>
        <w:rPr>
          <w:rFonts w:ascii="Arial" w:hAnsi="Arial" w:cs="Arial"/>
          <w:sz w:val="22"/>
          <w:szCs w:val="22"/>
        </w:rPr>
      </w:pPr>
      <w:r w:rsidRPr="008960F9">
        <w:rPr>
          <w:rFonts w:ascii="Arial" w:hAnsi="Arial" w:cs="Arial"/>
          <w:sz w:val="22"/>
          <w:szCs w:val="22"/>
        </w:rPr>
        <w:t>Výrazům, které nejsou v této Smlouvě výslovně definovány, je třeba připisovat stejný význam, jako je jim připisován jejími přílohami.</w:t>
      </w:r>
    </w:p>
    <w:p w14:paraId="1FACF3C2" w14:textId="77777777" w:rsidR="00F606C8" w:rsidRPr="008960F9" w:rsidRDefault="00F606C8" w:rsidP="00F606C8">
      <w:pPr>
        <w:pStyle w:val="Zkladntext2"/>
        <w:numPr>
          <w:ilvl w:val="0"/>
          <w:numId w:val="11"/>
        </w:numPr>
        <w:tabs>
          <w:tab w:val="left" w:pos="426"/>
        </w:tabs>
        <w:spacing w:before="60" w:after="60"/>
        <w:ind w:left="426" w:hanging="426"/>
        <w:rPr>
          <w:rFonts w:ascii="Arial" w:hAnsi="Arial" w:cs="Arial"/>
          <w:sz w:val="22"/>
          <w:szCs w:val="22"/>
        </w:rPr>
      </w:pPr>
      <w:r w:rsidRPr="008960F9">
        <w:rPr>
          <w:rFonts w:ascii="Arial" w:hAnsi="Arial" w:cs="Arial"/>
          <w:sz w:val="22"/>
          <w:szCs w:val="22"/>
        </w:rPr>
        <w:t>V případě rozporu mezi jednotlivými ustanoveními této Smlouvy se uplatní pro jejich výklad obecná interpretační pravidla.</w:t>
      </w:r>
    </w:p>
    <w:p w14:paraId="491012A3" w14:textId="77777777" w:rsidR="00F606C8" w:rsidRPr="008960F9" w:rsidRDefault="00F606C8" w:rsidP="00F606C8">
      <w:pPr>
        <w:pStyle w:val="Zkladntext2"/>
        <w:numPr>
          <w:ilvl w:val="0"/>
          <w:numId w:val="11"/>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Pokud tato Smlouva neupravuje příslušná práva a povinnosti </w:t>
      </w:r>
      <w:r>
        <w:rPr>
          <w:rFonts w:ascii="Arial" w:hAnsi="Arial" w:cs="Arial"/>
          <w:sz w:val="22"/>
          <w:szCs w:val="22"/>
        </w:rPr>
        <w:t>S</w:t>
      </w:r>
      <w:r w:rsidRPr="008960F9">
        <w:rPr>
          <w:rFonts w:ascii="Arial" w:hAnsi="Arial" w:cs="Arial"/>
          <w:sz w:val="22"/>
          <w:szCs w:val="22"/>
        </w:rPr>
        <w:t xml:space="preserve">mluvních stran, pak jsou </w:t>
      </w:r>
      <w:r>
        <w:rPr>
          <w:rFonts w:ascii="Arial" w:hAnsi="Arial" w:cs="Arial"/>
          <w:sz w:val="22"/>
          <w:szCs w:val="22"/>
        </w:rPr>
        <w:t>S</w:t>
      </w:r>
      <w:r w:rsidRPr="008960F9">
        <w:rPr>
          <w:rFonts w:ascii="Arial" w:hAnsi="Arial" w:cs="Arial"/>
          <w:sz w:val="22"/>
          <w:szCs w:val="22"/>
        </w:rPr>
        <w:t xml:space="preserve">mluvní strany povinny respektovat znění </w:t>
      </w:r>
      <w:r>
        <w:rPr>
          <w:rFonts w:ascii="Arial" w:hAnsi="Arial" w:cs="Arial"/>
          <w:sz w:val="22"/>
          <w:szCs w:val="22"/>
        </w:rPr>
        <w:t>O</w:t>
      </w:r>
      <w:r w:rsidRPr="008960F9">
        <w:rPr>
          <w:rFonts w:ascii="Arial" w:hAnsi="Arial" w:cs="Arial"/>
          <w:sz w:val="22"/>
          <w:szCs w:val="22"/>
        </w:rPr>
        <w:t xml:space="preserve">bčanského zákoníku. </w:t>
      </w:r>
    </w:p>
    <w:p w14:paraId="08A7D883" w14:textId="77777777" w:rsidR="00F606C8" w:rsidRPr="008960F9" w:rsidRDefault="00F606C8" w:rsidP="00F606C8">
      <w:pPr>
        <w:pStyle w:val="Zkladntext2"/>
        <w:numPr>
          <w:ilvl w:val="0"/>
          <w:numId w:val="11"/>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Prodávající prohlašuje ve smyslu, že </w:t>
      </w:r>
      <w:r>
        <w:rPr>
          <w:rFonts w:ascii="Arial" w:hAnsi="Arial" w:cs="Arial"/>
          <w:sz w:val="22"/>
          <w:szCs w:val="22"/>
        </w:rPr>
        <w:t>Z</w:t>
      </w:r>
      <w:r w:rsidRPr="008960F9">
        <w:rPr>
          <w:rFonts w:ascii="Arial" w:hAnsi="Arial" w:cs="Arial"/>
          <w:sz w:val="22"/>
          <w:szCs w:val="22"/>
        </w:rPr>
        <w:t xml:space="preserve">boží nemá patentní, licenční ani jiné právní vady. Uplatní-li třetí osoba vůči </w:t>
      </w:r>
      <w:r>
        <w:rPr>
          <w:rFonts w:ascii="Arial" w:hAnsi="Arial" w:cs="Arial"/>
          <w:sz w:val="22"/>
          <w:szCs w:val="22"/>
        </w:rPr>
        <w:t>K</w:t>
      </w:r>
      <w:r w:rsidRPr="008960F9">
        <w:rPr>
          <w:rFonts w:ascii="Arial" w:hAnsi="Arial" w:cs="Arial"/>
          <w:sz w:val="22"/>
          <w:szCs w:val="22"/>
        </w:rPr>
        <w:t xml:space="preserve">upujícímu nároky plynoucí z právních vad, </w:t>
      </w:r>
      <w:r>
        <w:rPr>
          <w:rFonts w:ascii="Arial" w:hAnsi="Arial" w:cs="Arial"/>
          <w:sz w:val="22"/>
          <w:szCs w:val="22"/>
        </w:rPr>
        <w:t>P</w:t>
      </w:r>
      <w:r w:rsidRPr="008960F9">
        <w:rPr>
          <w:rFonts w:ascii="Arial" w:hAnsi="Arial" w:cs="Arial"/>
          <w:sz w:val="22"/>
          <w:szCs w:val="22"/>
        </w:rPr>
        <w:t xml:space="preserve">rodávající se zavazuje škodu tímto vzniklou </w:t>
      </w:r>
      <w:r>
        <w:rPr>
          <w:rFonts w:ascii="Arial" w:hAnsi="Arial" w:cs="Arial"/>
          <w:sz w:val="22"/>
          <w:szCs w:val="22"/>
        </w:rPr>
        <w:t>K</w:t>
      </w:r>
      <w:r w:rsidRPr="008960F9">
        <w:rPr>
          <w:rFonts w:ascii="Arial" w:hAnsi="Arial" w:cs="Arial"/>
          <w:sz w:val="22"/>
          <w:szCs w:val="22"/>
        </w:rPr>
        <w:t>upujícímu bezodkladně nahradit.</w:t>
      </w:r>
    </w:p>
    <w:p w14:paraId="2A29DAEE" w14:textId="77777777" w:rsidR="00F606C8" w:rsidRPr="008960F9" w:rsidRDefault="00F606C8" w:rsidP="00F606C8">
      <w:pPr>
        <w:pStyle w:val="Zkladntext2"/>
        <w:numPr>
          <w:ilvl w:val="0"/>
          <w:numId w:val="11"/>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Pr>
          <w:rFonts w:ascii="Arial" w:hAnsi="Arial" w:cs="Arial"/>
          <w:sz w:val="22"/>
          <w:szCs w:val="22"/>
        </w:rPr>
        <w:t>S</w:t>
      </w:r>
      <w:r w:rsidRPr="008960F9">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Prodávající vznášet požadavky na navýšení Ceny za </w:t>
      </w:r>
      <w:r>
        <w:rPr>
          <w:rFonts w:ascii="Arial" w:hAnsi="Arial" w:cs="Arial"/>
          <w:sz w:val="22"/>
          <w:szCs w:val="22"/>
        </w:rPr>
        <w:t>Z</w:t>
      </w:r>
      <w:r w:rsidRPr="008960F9">
        <w:rPr>
          <w:rFonts w:ascii="Arial" w:hAnsi="Arial" w:cs="Arial"/>
          <w:sz w:val="22"/>
          <w:szCs w:val="22"/>
        </w:rPr>
        <w:t>boží či poskytnutí technické podpory s výjimkou případů, kdy takové navýšení bude objektivně a prokazatelně nezbytné k zachování předmětu, účelu a obsahu této Smlouvy</w:t>
      </w:r>
    </w:p>
    <w:p w14:paraId="22C09EED" w14:textId="77777777" w:rsidR="00F606C8" w:rsidRPr="008960F9" w:rsidRDefault="00F606C8" w:rsidP="00F606C8">
      <w:pPr>
        <w:pStyle w:val="Zkladntext2"/>
        <w:numPr>
          <w:ilvl w:val="0"/>
          <w:numId w:val="11"/>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Veškeré spory, které vzniknou ze Smlouvy nebo v souvislosti s ní, které se nepodaří vyřešit přednostně smírnou cestou, budou rozhodovány obecnými soudy v souladu se zákonem č. 99/1963 Sb., </w:t>
      </w:r>
      <w:r>
        <w:rPr>
          <w:rFonts w:ascii="Arial" w:hAnsi="Arial" w:cs="Arial"/>
          <w:sz w:val="22"/>
          <w:szCs w:val="22"/>
        </w:rPr>
        <w:t>O</w:t>
      </w:r>
      <w:r w:rsidRPr="008960F9">
        <w:rPr>
          <w:rFonts w:ascii="Arial" w:hAnsi="Arial" w:cs="Arial"/>
          <w:sz w:val="22"/>
          <w:szCs w:val="22"/>
        </w:rPr>
        <w:t>bčanský soudní řád, ve znění pozdějších předpisů.</w:t>
      </w:r>
    </w:p>
    <w:p w14:paraId="529DA1FE" w14:textId="77777777" w:rsidR="00F606C8" w:rsidRPr="008960F9" w:rsidRDefault="00F606C8" w:rsidP="00F606C8">
      <w:pPr>
        <w:pStyle w:val="Zkladntext2"/>
        <w:numPr>
          <w:ilvl w:val="0"/>
          <w:numId w:val="11"/>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Smluvní strany jsou seznámeny se skutečností, že Kupující je povinen poskytovat informace vztahující se k jeho působnosti dle zákona č. 106/1999 Sb., o svobodném přístupu k informacím, ve znění pozdějších předpisů. Smluvní strany souhlasně prohlašují, že žádný údaj v této </w:t>
      </w:r>
      <w:r>
        <w:rPr>
          <w:rFonts w:ascii="Arial" w:hAnsi="Arial" w:cs="Arial"/>
          <w:sz w:val="22"/>
          <w:szCs w:val="22"/>
        </w:rPr>
        <w:t>S</w:t>
      </w:r>
      <w:r w:rsidRPr="008960F9">
        <w:rPr>
          <w:rFonts w:ascii="Arial" w:hAnsi="Arial" w:cs="Arial"/>
          <w:sz w:val="22"/>
          <w:szCs w:val="22"/>
        </w:rPr>
        <w:t>mlouvě, včetně jejích příloh, není označován za obchodní tajemství. Prodávající prohlašuje, že:</w:t>
      </w:r>
    </w:p>
    <w:p w14:paraId="045C7A73" w14:textId="77777777" w:rsidR="00F606C8" w:rsidRPr="008960F9" w:rsidRDefault="00F606C8" w:rsidP="00F606C8">
      <w:pPr>
        <w:pStyle w:val="Zkladntext2"/>
        <w:numPr>
          <w:ilvl w:val="0"/>
          <w:numId w:val="13"/>
        </w:numPr>
        <w:tabs>
          <w:tab w:val="left" w:pos="426"/>
        </w:tabs>
        <w:spacing w:before="60" w:after="60"/>
        <w:rPr>
          <w:rFonts w:ascii="Arial" w:hAnsi="Arial" w:cs="Arial"/>
          <w:sz w:val="22"/>
          <w:szCs w:val="22"/>
        </w:rPr>
      </w:pPr>
      <w:r w:rsidRPr="008960F9">
        <w:rPr>
          <w:rFonts w:ascii="Arial" w:hAnsi="Arial" w:cs="Arial"/>
          <w:sz w:val="22"/>
          <w:szCs w:val="22"/>
        </w:rPr>
        <w:t xml:space="preserve">Kupující je oprávněn, pokud postupuje dle zákona č. 106/1999 Sb., o svobodném přístupu k informacím, ve znění pozdějších předpisů, poskytovat veškeré informace o této </w:t>
      </w:r>
      <w:r>
        <w:rPr>
          <w:rFonts w:ascii="Arial" w:hAnsi="Arial" w:cs="Arial"/>
          <w:sz w:val="22"/>
          <w:szCs w:val="22"/>
        </w:rPr>
        <w:t>S</w:t>
      </w:r>
      <w:r w:rsidRPr="008960F9">
        <w:rPr>
          <w:rFonts w:ascii="Arial" w:hAnsi="Arial" w:cs="Arial"/>
          <w:sz w:val="22"/>
          <w:szCs w:val="22"/>
        </w:rPr>
        <w:t xml:space="preserve">mlouvě a o jiných údajích tohoto závazkového právního vztahu, pokud nejsou v této </w:t>
      </w:r>
      <w:r>
        <w:rPr>
          <w:rFonts w:ascii="Arial" w:hAnsi="Arial" w:cs="Arial"/>
          <w:sz w:val="22"/>
          <w:szCs w:val="22"/>
        </w:rPr>
        <w:t>S</w:t>
      </w:r>
      <w:r w:rsidRPr="008960F9">
        <w:rPr>
          <w:rFonts w:ascii="Arial" w:hAnsi="Arial" w:cs="Arial"/>
          <w:sz w:val="22"/>
          <w:szCs w:val="22"/>
        </w:rPr>
        <w:t>mlouvě uvedeny (např. o daňových dokladech, předávacích protokolech, nabídkách či jiných písemnostech),</w:t>
      </w:r>
    </w:p>
    <w:p w14:paraId="6AD233D7" w14:textId="591EE646" w:rsidR="00F606C8" w:rsidRPr="008960F9" w:rsidRDefault="00F606C8" w:rsidP="00F606C8">
      <w:pPr>
        <w:pStyle w:val="Zkladntext2"/>
        <w:numPr>
          <w:ilvl w:val="0"/>
          <w:numId w:val="13"/>
        </w:numPr>
        <w:tabs>
          <w:tab w:val="left" w:pos="426"/>
        </w:tabs>
        <w:spacing w:before="60" w:after="60"/>
        <w:rPr>
          <w:rFonts w:ascii="Arial" w:hAnsi="Arial" w:cs="Arial"/>
          <w:sz w:val="22"/>
          <w:szCs w:val="22"/>
        </w:rPr>
      </w:pPr>
      <w:r w:rsidRPr="008960F9">
        <w:rPr>
          <w:rFonts w:ascii="Arial" w:hAnsi="Arial" w:cs="Arial"/>
          <w:sz w:val="22"/>
          <w:szCs w:val="22"/>
        </w:rPr>
        <w:t xml:space="preserve">veškeré údaje uvedené v této </w:t>
      </w:r>
      <w:r>
        <w:rPr>
          <w:rFonts w:ascii="Arial" w:hAnsi="Arial" w:cs="Arial"/>
          <w:sz w:val="22"/>
          <w:szCs w:val="22"/>
        </w:rPr>
        <w:t>S</w:t>
      </w:r>
      <w:r w:rsidRPr="008960F9">
        <w:rPr>
          <w:rFonts w:ascii="Arial" w:hAnsi="Arial" w:cs="Arial"/>
          <w:sz w:val="22"/>
          <w:szCs w:val="22"/>
        </w:rPr>
        <w:t>mlouvě, popř.</w:t>
      </w:r>
      <w:r w:rsidR="005D17DD">
        <w:rPr>
          <w:rFonts w:ascii="Arial" w:hAnsi="Arial" w:cs="Arial"/>
          <w:sz w:val="22"/>
          <w:szCs w:val="22"/>
        </w:rPr>
        <w:t>,</w:t>
      </w:r>
      <w:r w:rsidRPr="008960F9">
        <w:rPr>
          <w:rFonts w:ascii="Arial" w:hAnsi="Arial" w:cs="Arial"/>
          <w:sz w:val="22"/>
          <w:szCs w:val="22"/>
        </w:rPr>
        <w:t xml:space="preserve"> které jsou použity v rámci tohoto závazkového právního vztahu, a to i pokud jsou získány od třetích osob, nepodléhají povinnosti mlčenlivosti nebo jinému postupu směřujícímu k ochraně před zneužitím a zveřejněním.</w:t>
      </w:r>
    </w:p>
    <w:p w14:paraId="1D1BA370" w14:textId="77777777" w:rsidR="00F606C8" w:rsidRPr="008960F9" w:rsidRDefault="00F606C8" w:rsidP="00F606C8">
      <w:pPr>
        <w:pStyle w:val="Zkladntext2"/>
        <w:numPr>
          <w:ilvl w:val="0"/>
          <w:numId w:val="11"/>
        </w:numPr>
        <w:tabs>
          <w:tab w:val="left" w:pos="426"/>
        </w:tabs>
        <w:spacing w:before="60" w:after="60"/>
        <w:ind w:left="426" w:hanging="426"/>
        <w:rPr>
          <w:rFonts w:ascii="Arial" w:hAnsi="Arial" w:cs="Arial"/>
          <w:sz w:val="22"/>
          <w:szCs w:val="22"/>
        </w:rPr>
      </w:pPr>
      <w:r w:rsidRPr="008960F9">
        <w:rPr>
          <w:rFonts w:ascii="Arial" w:hAnsi="Arial" w:cs="Arial"/>
          <w:sz w:val="22"/>
          <w:szCs w:val="22"/>
        </w:rPr>
        <w:lastRenderedPageBreak/>
        <w:t xml:space="preserve">Prodávající se za podmínek stanovených touto </w:t>
      </w:r>
      <w:r>
        <w:rPr>
          <w:rFonts w:ascii="Arial" w:hAnsi="Arial" w:cs="Arial"/>
          <w:sz w:val="22"/>
          <w:szCs w:val="22"/>
        </w:rPr>
        <w:t>S</w:t>
      </w:r>
      <w:r w:rsidRPr="008960F9">
        <w:rPr>
          <w:rFonts w:ascii="Arial" w:hAnsi="Arial" w:cs="Arial"/>
          <w:sz w:val="22"/>
          <w:szCs w:val="22"/>
        </w:rPr>
        <w:t xml:space="preserve">mlouvou, v souladu s pokyny </w:t>
      </w:r>
      <w:r>
        <w:rPr>
          <w:rFonts w:ascii="Arial" w:hAnsi="Arial" w:cs="Arial"/>
          <w:sz w:val="22"/>
          <w:szCs w:val="22"/>
        </w:rPr>
        <w:t>K</w:t>
      </w:r>
      <w:r w:rsidRPr="008960F9">
        <w:rPr>
          <w:rFonts w:ascii="Arial" w:hAnsi="Arial" w:cs="Arial"/>
          <w:sz w:val="22"/>
          <w:szCs w:val="22"/>
        </w:rPr>
        <w:t xml:space="preserve">upujícího a při vynaložení veškeré odborné péče zavazuje strpět zveřejnění této </w:t>
      </w:r>
      <w:r>
        <w:rPr>
          <w:rFonts w:ascii="Arial" w:hAnsi="Arial" w:cs="Arial"/>
          <w:sz w:val="22"/>
          <w:szCs w:val="22"/>
        </w:rPr>
        <w:t>S</w:t>
      </w:r>
      <w:r w:rsidRPr="008960F9">
        <w:rPr>
          <w:rFonts w:ascii="Arial" w:hAnsi="Arial" w:cs="Arial"/>
          <w:sz w:val="22"/>
          <w:szCs w:val="22"/>
        </w:rPr>
        <w:t xml:space="preserve">mlouvy včetně případných dodatků </w:t>
      </w:r>
      <w:r>
        <w:rPr>
          <w:rFonts w:ascii="Arial" w:hAnsi="Arial" w:cs="Arial"/>
          <w:sz w:val="22"/>
          <w:szCs w:val="22"/>
        </w:rPr>
        <w:t>K</w:t>
      </w:r>
      <w:r w:rsidRPr="008960F9">
        <w:rPr>
          <w:rFonts w:ascii="Arial" w:hAnsi="Arial" w:cs="Arial"/>
          <w:sz w:val="22"/>
          <w:szCs w:val="22"/>
        </w:rPr>
        <w:t>upujícím na profilu zadavatele a v registru smluv.</w:t>
      </w:r>
    </w:p>
    <w:p w14:paraId="4859BB8E" w14:textId="37CD6DC2" w:rsidR="00F606C8" w:rsidRPr="008960F9" w:rsidRDefault="00F606C8" w:rsidP="00F606C8">
      <w:pPr>
        <w:pStyle w:val="Zkladntext2"/>
        <w:numPr>
          <w:ilvl w:val="0"/>
          <w:numId w:val="11"/>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Smluvní strany shodně prohlašují, že povinnost uveřejnění této </w:t>
      </w:r>
      <w:r>
        <w:rPr>
          <w:rFonts w:ascii="Arial" w:hAnsi="Arial" w:cs="Arial"/>
          <w:sz w:val="22"/>
          <w:szCs w:val="22"/>
        </w:rPr>
        <w:t>S</w:t>
      </w:r>
      <w:r w:rsidRPr="008960F9">
        <w:rPr>
          <w:rFonts w:ascii="Arial" w:hAnsi="Arial" w:cs="Arial"/>
          <w:sz w:val="22"/>
          <w:szCs w:val="22"/>
        </w:rPr>
        <w:t xml:space="preserve">mlouvy dle zákona </w:t>
      </w:r>
      <w:r w:rsidR="00BA7C0C">
        <w:rPr>
          <w:rFonts w:ascii="Arial" w:hAnsi="Arial" w:cs="Arial"/>
          <w:sz w:val="22"/>
          <w:szCs w:val="22"/>
        </w:rPr>
        <w:br/>
      </w:r>
      <w:r w:rsidRPr="008960F9">
        <w:rPr>
          <w:rFonts w:ascii="Arial" w:hAnsi="Arial" w:cs="Arial"/>
          <w:sz w:val="22"/>
          <w:szCs w:val="22"/>
        </w:rPr>
        <w:t>č. 340/2015 Sb., o zvláštních podmínkách účinnosti některých smluv, uveřejňování těchto smluv a o registru smluv (zákon o registru smluv) bude splněna ze strany Kupujícího.</w:t>
      </w:r>
    </w:p>
    <w:p w14:paraId="357D1572" w14:textId="77777777" w:rsidR="00F606C8" w:rsidRPr="008960F9" w:rsidRDefault="00F606C8" w:rsidP="00F606C8">
      <w:pPr>
        <w:pStyle w:val="Zkladntext2"/>
        <w:numPr>
          <w:ilvl w:val="0"/>
          <w:numId w:val="11"/>
        </w:numPr>
        <w:tabs>
          <w:tab w:val="left" w:pos="426"/>
        </w:tabs>
        <w:spacing w:before="60" w:after="60"/>
        <w:ind w:left="426" w:hanging="426"/>
        <w:rPr>
          <w:rFonts w:ascii="Arial" w:hAnsi="Arial" w:cs="Arial"/>
          <w:sz w:val="22"/>
          <w:szCs w:val="22"/>
        </w:rPr>
      </w:pPr>
      <w:bookmarkStart w:id="9" w:name="_Ref417563925"/>
      <w:r w:rsidRPr="008960F9">
        <w:rPr>
          <w:rFonts w:ascii="Arial" w:hAnsi="Arial" w:cs="Arial"/>
          <w:sz w:val="22"/>
          <w:szCs w:val="22"/>
        </w:rPr>
        <w:t xml:space="preserve">Tuto Smlouvu lze měnit, doplňovat nebo rušit pouze formou písemných vzestupně číslovaných dodatků podepsaných </w:t>
      </w:r>
      <w:r>
        <w:rPr>
          <w:rFonts w:ascii="Arial" w:hAnsi="Arial" w:cs="Arial"/>
          <w:sz w:val="22"/>
          <w:szCs w:val="22"/>
        </w:rPr>
        <w:t>S</w:t>
      </w:r>
      <w:r w:rsidRPr="008960F9">
        <w:rPr>
          <w:rFonts w:ascii="Arial" w:hAnsi="Arial" w:cs="Arial"/>
          <w:sz w:val="22"/>
          <w:szCs w:val="22"/>
        </w:rPr>
        <w:t xml:space="preserve">mluvními stranami. </w:t>
      </w:r>
      <w:bookmarkEnd w:id="9"/>
      <w:r w:rsidRPr="008960F9">
        <w:rPr>
          <w:rFonts w:ascii="Arial" w:hAnsi="Arial" w:cs="Arial"/>
          <w:sz w:val="22"/>
          <w:szCs w:val="22"/>
        </w:rPr>
        <w:t xml:space="preserve">Dodatky nabývají platnosti v den, kdy byly podepsány oběma </w:t>
      </w:r>
      <w:r>
        <w:rPr>
          <w:rFonts w:ascii="Arial" w:hAnsi="Arial" w:cs="Arial"/>
          <w:sz w:val="22"/>
          <w:szCs w:val="22"/>
        </w:rPr>
        <w:t>S</w:t>
      </w:r>
      <w:r w:rsidRPr="008960F9">
        <w:rPr>
          <w:rFonts w:ascii="Arial" w:hAnsi="Arial" w:cs="Arial"/>
          <w:sz w:val="22"/>
          <w:szCs w:val="22"/>
        </w:rPr>
        <w:t xml:space="preserve">mluvními stranami a účinnosti v den, kdy byly zveřejněny v registru smluv. </w:t>
      </w:r>
    </w:p>
    <w:p w14:paraId="1AAC8E9B" w14:textId="77777777" w:rsidR="00F606C8" w:rsidRPr="008960F9" w:rsidRDefault="00F606C8" w:rsidP="00F606C8">
      <w:pPr>
        <w:pStyle w:val="Zkladntext2"/>
        <w:numPr>
          <w:ilvl w:val="0"/>
          <w:numId w:val="11"/>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Smlouva je vyhotovena ve třech vyhotoveních s platností originálu, z nichž </w:t>
      </w:r>
      <w:r>
        <w:rPr>
          <w:rFonts w:ascii="Arial" w:hAnsi="Arial" w:cs="Arial"/>
          <w:sz w:val="22"/>
          <w:szCs w:val="22"/>
        </w:rPr>
        <w:t>P</w:t>
      </w:r>
      <w:r w:rsidRPr="008960F9">
        <w:rPr>
          <w:rFonts w:ascii="Arial" w:hAnsi="Arial" w:cs="Arial"/>
          <w:sz w:val="22"/>
          <w:szCs w:val="22"/>
        </w:rPr>
        <w:t xml:space="preserve">rodávající obdrží jedno vyhotovení a </w:t>
      </w:r>
      <w:r>
        <w:rPr>
          <w:rFonts w:ascii="Arial" w:hAnsi="Arial" w:cs="Arial"/>
          <w:sz w:val="22"/>
          <w:szCs w:val="22"/>
        </w:rPr>
        <w:t>K</w:t>
      </w:r>
      <w:r w:rsidRPr="008960F9">
        <w:rPr>
          <w:rFonts w:ascii="Arial" w:hAnsi="Arial" w:cs="Arial"/>
          <w:sz w:val="22"/>
          <w:szCs w:val="22"/>
        </w:rPr>
        <w:t xml:space="preserve">upující dvě oboustranně potvrzená vyhotovení této </w:t>
      </w:r>
      <w:r>
        <w:rPr>
          <w:rFonts w:ascii="Arial" w:hAnsi="Arial" w:cs="Arial"/>
          <w:sz w:val="22"/>
          <w:szCs w:val="22"/>
        </w:rPr>
        <w:t>S</w:t>
      </w:r>
      <w:r w:rsidRPr="008960F9">
        <w:rPr>
          <w:rFonts w:ascii="Arial" w:hAnsi="Arial" w:cs="Arial"/>
          <w:sz w:val="22"/>
          <w:szCs w:val="22"/>
        </w:rPr>
        <w:t>mlouvy.</w:t>
      </w:r>
      <w:bookmarkStart w:id="10" w:name="_Ref210200068"/>
      <w:bookmarkStart w:id="11" w:name="_Ref212697317"/>
      <w:r w:rsidRPr="008960F9">
        <w:rPr>
          <w:rFonts w:ascii="Arial" w:hAnsi="Arial" w:cs="Arial"/>
          <w:sz w:val="22"/>
          <w:szCs w:val="22"/>
        </w:rPr>
        <w:t xml:space="preserve"> Tato Smlouva představuje úplnou dohodu </w:t>
      </w:r>
      <w:r>
        <w:rPr>
          <w:rFonts w:ascii="Arial" w:hAnsi="Arial" w:cs="Arial"/>
          <w:sz w:val="22"/>
          <w:szCs w:val="22"/>
        </w:rPr>
        <w:t>S</w:t>
      </w:r>
      <w:r w:rsidRPr="008960F9">
        <w:rPr>
          <w:rFonts w:ascii="Arial" w:hAnsi="Arial" w:cs="Arial"/>
          <w:sz w:val="22"/>
          <w:szCs w:val="22"/>
        </w:rPr>
        <w:t>mluvních stran o předmětu této Smlouvy.</w:t>
      </w:r>
      <w:bookmarkEnd w:id="10"/>
      <w:bookmarkEnd w:id="11"/>
    </w:p>
    <w:p w14:paraId="68E7A221" w14:textId="77777777" w:rsidR="00F606C8" w:rsidRPr="001F146C" w:rsidRDefault="00F606C8" w:rsidP="00F606C8">
      <w:pPr>
        <w:pStyle w:val="Zkladntext2"/>
        <w:numPr>
          <w:ilvl w:val="0"/>
          <w:numId w:val="11"/>
        </w:numPr>
        <w:tabs>
          <w:tab w:val="left" w:pos="426"/>
        </w:tabs>
        <w:spacing w:before="60" w:after="60"/>
        <w:ind w:left="426" w:hanging="426"/>
        <w:rPr>
          <w:rFonts w:ascii="Arial" w:hAnsi="Arial" w:cs="Arial"/>
          <w:sz w:val="22"/>
          <w:szCs w:val="22"/>
        </w:rPr>
      </w:pPr>
      <w:r w:rsidRPr="008960F9">
        <w:rPr>
          <w:rFonts w:ascii="Arial" w:hAnsi="Arial" w:cs="Arial"/>
          <w:sz w:val="22"/>
          <w:szCs w:val="22"/>
        </w:rPr>
        <w:t>Nedílnou součást Smlouvy tvoří tyto přílohy:</w:t>
      </w:r>
    </w:p>
    <w:p w14:paraId="1943B351" w14:textId="77777777" w:rsidR="00F606C8" w:rsidRDefault="00F606C8" w:rsidP="00F606C8">
      <w:pPr>
        <w:pStyle w:val="Zkladntext2"/>
        <w:numPr>
          <w:ilvl w:val="0"/>
          <w:numId w:val="12"/>
        </w:numPr>
        <w:tabs>
          <w:tab w:val="left" w:pos="426"/>
        </w:tabs>
        <w:spacing w:before="60" w:after="60"/>
        <w:rPr>
          <w:rFonts w:ascii="Arial" w:hAnsi="Arial" w:cs="Arial"/>
          <w:sz w:val="22"/>
          <w:szCs w:val="22"/>
        </w:rPr>
      </w:pPr>
      <w:r>
        <w:rPr>
          <w:rFonts w:ascii="Arial" w:hAnsi="Arial" w:cs="Arial"/>
          <w:sz w:val="22"/>
          <w:szCs w:val="22"/>
        </w:rPr>
        <w:t>Seznam poddodavatelů (</w:t>
      </w:r>
      <w:r w:rsidRPr="001F146C">
        <w:rPr>
          <w:rFonts w:ascii="Arial" w:hAnsi="Arial" w:cs="Arial"/>
          <w:i/>
          <w:sz w:val="22"/>
          <w:szCs w:val="22"/>
        </w:rPr>
        <w:t>pokud jsou</w:t>
      </w:r>
      <w:r>
        <w:rPr>
          <w:rFonts w:ascii="Arial" w:hAnsi="Arial" w:cs="Arial"/>
          <w:sz w:val="22"/>
          <w:szCs w:val="22"/>
        </w:rPr>
        <w:t>)</w:t>
      </w:r>
    </w:p>
    <w:p w14:paraId="5542F068" w14:textId="6B61B9B2" w:rsidR="00F606C8" w:rsidRPr="000C23DE" w:rsidRDefault="00F606C8" w:rsidP="00F606C8">
      <w:pPr>
        <w:pStyle w:val="Zkladntext2"/>
        <w:numPr>
          <w:ilvl w:val="0"/>
          <w:numId w:val="12"/>
        </w:numPr>
        <w:tabs>
          <w:tab w:val="left" w:pos="426"/>
        </w:tabs>
        <w:spacing w:before="60" w:after="60"/>
        <w:rPr>
          <w:rFonts w:ascii="Arial" w:hAnsi="Arial" w:cs="Arial"/>
          <w:sz w:val="22"/>
          <w:szCs w:val="22"/>
        </w:rPr>
      </w:pPr>
      <w:r w:rsidRPr="008960F9">
        <w:rPr>
          <w:rFonts w:ascii="Arial" w:hAnsi="Arial" w:cs="Arial"/>
          <w:sz w:val="22"/>
          <w:szCs w:val="22"/>
        </w:rPr>
        <w:t>C</w:t>
      </w:r>
      <w:r w:rsidRPr="001F146C">
        <w:rPr>
          <w:rFonts w:ascii="Arial" w:hAnsi="Arial" w:cs="Arial"/>
          <w:sz w:val="22"/>
          <w:szCs w:val="22"/>
        </w:rPr>
        <w:t xml:space="preserve">enová nabídka </w:t>
      </w:r>
      <w:r w:rsidR="00470F27">
        <w:rPr>
          <w:rFonts w:ascii="Arial" w:hAnsi="Arial" w:cs="Arial"/>
          <w:sz w:val="22"/>
          <w:szCs w:val="22"/>
        </w:rPr>
        <w:t xml:space="preserve">Prodávajícího </w:t>
      </w:r>
      <w:r w:rsidRPr="001F146C">
        <w:rPr>
          <w:rFonts w:ascii="Arial" w:hAnsi="Arial" w:cs="Arial"/>
          <w:sz w:val="22"/>
          <w:szCs w:val="22"/>
        </w:rPr>
        <w:t>(Krycí list nabídky)</w:t>
      </w:r>
    </w:p>
    <w:p w14:paraId="33D75BDA" w14:textId="77777777" w:rsidR="00A16B3B" w:rsidRDefault="00A16B3B" w:rsidP="00F606C8">
      <w:pPr>
        <w:pStyle w:val="Zkladntext2"/>
        <w:tabs>
          <w:tab w:val="left" w:pos="426"/>
        </w:tabs>
        <w:spacing w:before="60" w:after="60"/>
        <w:rPr>
          <w:rFonts w:ascii="Arial" w:hAnsi="Arial" w:cs="Arial"/>
          <w:b/>
          <w:sz w:val="22"/>
          <w:szCs w:val="22"/>
        </w:rPr>
      </w:pPr>
    </w:p>
    <w:p w14:paraId="41BC0387" w14:textId="77777777" w:rsidR="00514ADD" w:rsidRDefault="00514ADD" w:rsidP="00F606C8">
      <w:pPr>
        <w:pStyle w:val="Zkladntext2"/>
        <w:tabs>
          <w:tab w:val="left" w:pos="426"/>
        </w:tabs>
        <w:spacing w:before="60" w:after="60"/>
        <w:rPr>
          <w:rFonts w:ascii="Arial" w:hAnsi="Arial" w:cs="Arial"/>
          <w:b/>
          <w:sz w:val="22"/>
          <w:szCs w:val="22"/>
        </w:rPr>
      </w:pPr>
    </w:p>
    <w:p w14:paraId="64E03519" w14:textId="77777777" w:rsidR="00514ADD" w:rsidRDefault="00514ADD" w:rsidP="00F606C8">
      <w:pPr>
        <w:pStyle w:val="Zkladntext2"/>
        <w:tabs>
          <w:tab w:val="left" w:pos="426"/>
        </w:tabs>
        <w:spacing w:before="60" w:after="60"/>
        <w:rPr>
          <w:rFonts w:ascii="Arial" w:hAnsi="Arial" w:cs="Arial"/>
          <w:b/>
          <w:sz w:val="22"/>
          <w:szCs w:val="22"/>
        </w:rPr>
      </w:pPr>
    </w:p>
    <w:p w14:paraId="040DB8A6" w14:textId="77777777" w:rsidR="00F606C8" w:rsidRPr="008960F9" w:rsidRDefault="00F606C8" w:rsidP="00F606C8">
      <w:pPr>
        <w:pStyle w:val="Zkladntext2"/>
        <w:tabs>
          <w:tab w:val="left" w:pos="426"/>
        </w:tabs>
        <w:spacing w:before="60" w:after="60"/>
        <w:rPr>
          <w:rFonts w:ascii="Arial" w:hAnsi="Arial" w:cs="Arial"/>
          <w:b/>
          <w:sz w:val="22"/>
          <w:szCs w:val="22"/>
        </w:rPr>
      </w:pPr>
      <w:r w:rsidRPr="008960F9">
        <w:rPr>
          <w:rFonts w:ascii="Arial" w:hAnsi="Arial" w:cs="Arial"/>
          <w:b/>
          <w:sz w:val="22"/>
          <w:szCs w:val="22"/>
        </w:rPr>
        <w:t>Smluvní strany prohlašují, že si tuto Smlouvu přečetly, že s jejím obsahem souhlasí a na důkaz toho k ní připojují svoje podpisy.</w:t>
      </w:r>
    </w:p>
    <w:p w14:paraId="1D717D3E" w14:textId="77777777" w:rsidR="00F606C8" w:rsidRPr="008960F9" w:rsidRDefault="00F606C8" w:rsidP="00F606C8">
      <w:pPr>
        <w:spacing w:before="60" w:after="60"/>
        <w:rPr>
          <w:rFonts w:ascii="Arial" w:hAnsi="Arial" w:cs="Arial"/>
          <w:b/>
          <w:sz w:val="22"/>
          <w:szCs w:val="22"/>
          <w:lang w:eastAsia="cs-CZ"/>
        </w:rPr>
      </w:pPr>
    </w:p>
    <w:p w14:paraId="25DE6B32" w14:textId="77777777" w:rsidR="00F606C8" w:rsidRPr="008960F9" w:rsidRDefault="00F606C8" w:rsidP="00F606C8">
      <w:pPr>
        <w:spacing w:before="60" w:after="60"/>
        <w:rPr>
          <w:rFonts w:ascii="Arial" w:hAnsi="Arial" w:cs="Arial"/>
          <w:sz w:val="22"/>
          <w:szCs w:val="22"/>
          <w:lang w:eastAsia="cs-CZ"/>
        </w:rPr>
      </w:pPr>
      <w:permStart w:id="1552574206" w:edGrp="everyone"/>
      <w:r w:rsidRPr="008960F9">
        <w:rPr>
          <w:rFonts w:ascii="Arial" w:hAnsi="Arial" w:cs="Arial"/>
          <w:sz w:val="22"/>
          <w:szCs w:val="22"/>
          <w:lang w:eastAsia="cs-CZ"/>
        </w:rPr>
        <w:t xml:space="preserve">V Ústí nad Labem dne </w:t>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sidR="00012C27">
        <w:rPr>
          <w:rFonts w:ascii="Arial" w:hAnsi="Arial" w:cs="Arial"/>
          <w:sz w:val="22"/>
          <w:szCs w:val="22"/>
          <w:lang w:eastAsia="cs-CZ"/>
        </w:rPr>
        <w:t xml:space="preserve">            </w:t>
      </w:r>
      <w:r w:rsidRPr="008960F9">
        <w:rPr>
          <w:rFonts w:ascii="Arial" w:hAnsi="Arial" w:cs="Arial"/>
          <w:sz w:val="22"/>
          <w:szCs w:val="22"/>
          <w:lang w:eastAsia="cs-CZ"/>
        </w:rPr>
        <w:t xml:space="preserve">V </w:t>
      </w:r>
      <w:r w:rsidRPr="008960F9">
        <w:rPr>
          <w:rFonts w:ascii="Arial" w:hAnsi="Arial" w:cs="Arial"/>
          <w:b/>
          <w:sz w:val="22"/>
          <w:szCs w:val="22"/>
          <w:lang w:eastAsia="cs-CZ"/>
        </w:rPr>
        <w:tab/>
      </w:r>
      <w:r w:rsidRPr="008960F9">
        <w:rPr>
          <w:rFonts w:ascii="Arial" w:hAnsi="Arial" w:cs="Arial"/>
          <w:b/>
          <w:sz w:val="22"/>
          <w:szCs w:val="22"/>
          <w:lang w:eastAsia="cs-CZ"/>
        </w:rPr>
        <w:tab/>
      </w:r>
      <w:r w:rsidRPr="008960F9">
        <w:rPr>
          <w:rFonts w:ascii="Arial" w:hAnsi="Arial" w:cs="Arial"/>
          <w:b/>
          <w:sz w:val="22"/>
          <w:szCs w:val="22"/>
          <w:lang w:eastAsia="cs-CZ"/>
        </w:rPr>
        <w:tab/>
      </w:r>
      <w:r w:rsidRPr="008960F9">
        <w:rPr>
          <w:rFonts w:ascii="Arial" w:hAnsi="Arial" w:cs="Arial"/>
          <w:sz w:val="22"/>
          <w:szCs w:val="22"/>
          <w:lang w:eastAsia="cs-CZ"/>
        </w:rPr>
        <w:t xml:space="preserve">  dne  </w:t>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p>
    <w:p w14:paraId="60C3356E" w14:textId="77777777" w:rsidR="00F606C8" w:rsidRPr="008960F9" w:rsidRDefault="00F606C8" w:rsidP="00F606C8">
      <w:pPr>
        <w:spacing w:before="60" w:after="60"/>
        <w:rPr>
          <w:rFonts w:ascii="Arial" w:hAnsi="Arial" w:cs="Arial"/>
          <w:sz w:val="22"/>
          <w:szCs w:val="22"/>
          <w:lang w:eastAsia="cs-CZ"/>
        </w:rPr>
      </w:pPr>
      <w:r>
        <w:rPr>
          <w:rFonts w:ascii="Arial" w:hAnsi="Arial" w:cs="Arial"/>
          <w:sz w:val="22"/>
          <w:szCs w:val="22"/>
          <w:lang w:eastAsia="cs-CZ"/>
        </w:rPr>
        <w:t>Za Kupujícího</w:t>
      </w:r>
      <w:r w:rsidRPr="008960F9">
        <w:rPr>
          <w:rFonts w:ascii="Arial" w:hAnsi="Arial" w:cs="Arial"/>
          <w:sz w:val="22"/>
          <w:szCs w:val="22"/>
          <w:lang w:eastAsia="cs-CZ"/>
        </w:rPr>
        <w:t>:</w:t>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sidRPr="008960F9">
        <w:rPr>
          <w:rFonts w:ascii="Arial" w:hAnsi="Arial" w:cs="Arial"/>
          <w:sz w:val="22"/>
          <w:szCs w:val="22"/>
          <w:lang w:eastAsia="cs-CZ"/>
        </w:rPr>
        <w:tab/>
      </w:r>
      <w:r>
        <w:rPr>
          <w:rFonts w:ascii="Arial" w:hAnsi="Arial" w:cs="Arial"/>
          <w:sz w:val="22"/>
          <w:szCs w:val="22"/>
          <w:lang w:eastAsia="cs-CZ"/>
        </w:rPr>
        <w:t>Za Prodávajícího</w:t>
      </w:r>
      <w:r w:rsidRPr="008960F9">
        <w:rPr>
          <w:rFonts w:ascii="Arial" w:hAnsi="Arial" w:cs="Arial"/>
          <w:sz w:val="22"/>
          <w:szCs w:val="22"/>
          <w:lang w:eastAsia="cs-CZ"/>
        </w:rPr>
        <w:t>:</w:t>
      </w:r>
    </w:p>
    <w:p w14:paraId="3BE595C0" w14:textId="77777777" w:rsidR="00F606C8" w:rsidRPr="008960F9" w:rsidRDefault="00F606C8" w:rsidP="00F606C8">
      <w:pPr>
        <w:spacing w:before="60" w:after="60"/>
        <w:rPr>
          <w:rFonts w:ascii="Arial" w:hAnsi="Arial" w:cs="Arial"/>
          <w:sz w:val="22"/>
          <w:szCs w:val="22"/>
          <w:lang w:eastAsia="cs-CZ"/>
        </w:rPr>
      </w:pPr>
    </w:p>
    <w:p w14:paraId="71AEC9F4" w14:textId="77777777" w:rsidR="00F606C8" w:rsidRPr="008960F9" w:rsidRDefault="00F606C8" w:rsidP="00F606C8">
      <w:pPr>
        <w:spacing w:before="60" w:after="60"/>
        <w:rPr>
          <w:rFonts w:ascii="Arial" w:hAnsi="Arial" w:cs="Arial"/>
          <w:sz w:val="22"/>
          <w:szCs w:val="22"/>
          <w:lang w:eastAsia="cs-CZ"/>
        </w:rPr>
      </w:pPr>
    </w:p>
    <w:p w14:paraId="5986825C" w14:textId="77777777" w:rsidR="00F606C8" w:rsidRPr="008960F9" w:rsidRDefault="00F606C8" w:rsidP="00F606C8">
      <w:pPr>
        <w:spacing w:before="60" w:after="60"/>
        <w:rPr>
          <w:rFonts w:ascii="Arial" w:hAnsi="Arial" w:cs="Arial"/>
          <w:sz w:val="22"/>
          <w:szCs w:val="22"/>
          <w:lang w:eastAsia="cs-CZ"/>
        </w:rPr>
      </w:pPr>
    </w:p>
    <w:p w14:paraId="1843F2D8" w14:textId="77777777" w:rsidR="00F606C8" w:rsidRPr="008960F9" w:rsidRDefault="00F606C8" w:rsidP="00F606C8">
      <w:pPr>
        <w:tabs>
          <w:tab w:val="center" w:pos="2268"/>
          <w:tab w:val="center" w:pos="4253"/>
        </w:tabs>
        <w:spacing w:before="60" w:after="60"/>
        <w:rPr>
          <w:rFonts w:ascii="Arial" w:hAnsi="Arial" w:cs="Arial"/>
          <w:sz w:val="22"/>
          <w:szCs w:val="22"/>
          <w:lang w:eastAsia="cs-CZ"/>
        </w:rPr>
      </w:pPr>
      <w:r w:rsidRPr="008960F9">
        <w:rPr>
          <w:rFonts w:ascii="Arial" w:hAnsi="Arial" w:cs="Arial"/>
          <w:sz w:val="22"/>
          <w:szCs w:val="22"/>
          <w:lang w:eastAsia="cs-CZ"/>
        </w:rPr>
        <w:t xml:space="preserve">     ……………………………………….</w:t>
      </w:r>
      <w:r w:rsidRPr="008960F9">
        <w:rPr>
          <w:rFonts w:ascii="Arial" w:hAnsi="Arial" w:cs="Arial"/>
          <w:sz w:val="22"/>
          <w:szCs w:val="22"/>
          <w:lang w:eastAsia="cs-CZ"/>
        </w:rPr>
        <w:tab/>
        <w:t xml:space="preserve">                                      ………………………………….</w:t>
      </w:r>
    </w:p>
    <w:p w14:paraId="01C7FFC5" w14:textId="77777777" w:rsidR="00F606C8" w:rsidRPr="00CA64ED" w:rsidRDefault="00F606C8" w:rsidP="00F606C8">
      <w:pPr>
        <w:tabs>
          <w:tab w:val="center" w:pos="4253"/>
        </w:tabs>
        <w:ind w:left="708"/>
        <w:rPr>
          <w:rFonts w:ascii="Arial" w:hAnsi="Arial" w:cs="Arial"/>
          <w:b/>
          <w:sz w:val="22"/>
          <w:szCs w:val="22"/>
          <w:lang w:eastAsia="cs-CZ"/>
        </w:rPr>
      </w:pPr>
      <w:r>
        <w:rPr>
          <w:rFonts w:ascii="Arial" w:hAnsi="Arial" w:cs="Arial"/>
          <w:b/>
          <w:sz w:val="22"/>
          <w:szCs w:val="22"/>
          <w:lang w:eastAsia="cs-CZ"/>
        </w:rPr>
        <w:t xml:space="preserve">      </w:t>
      </w:r>
      <w:r w:rsidRPr="00CA64ED">
        <w:rPr>
          <w:rFonts w:ascii="Arial" w:hAnsi="Arial" w:cs="Arial"/>
          <w:b/>
          <w:sz w:val="22"/>
          <w:szCs w:val="22"/>
          <w:lang w:eastAsia="cs-CZ"/>
        </w:rPr>
        <w:t>PhDr. Ing. Petr Nedvědický</w:t>
      </w:r>
    </w:p>
    <w:p w14:paraId="70ABDDFD" w14:textId="77777777" w:rsidR="00F606C8" w:rsidRPr="00CA64ED" w:rsidRDefault="00F606C8" w:rsidP="00F606C8">
      <w:pPr>
        <w:tabs>
          <w:tab w:val="center" w:pos="4253"/>
        </w:tabs>
        <w:ind w:left="708"/>
        <w:rPr>
          <w:rFonts w:ascii="Arial" w:hAnsi="Arial" w:cs="Arial"/>
          <w:bCs/>
          <w:sz w:val="22"/>
          <w:szCs w:val="22"/>
          <w:lang w:eastAsia="cs-CZ"/>
        </w:rPr>
      </w:pPr>
      <w:r w:rsidRPr="00CA64ED">
        <w:rPr>
          <w:rFonts w:ascii="Arial" w:hAnsi="Arial" w:cs="Arial"/>
          <w:b/>
          <w:sz w:val="22"/>
          <w:szCs w:val="22"/>
          <w:lang w:eastAsia="cs-CZ"/>
        </w:rPr>
        <w:t xml:space="preserve">                   </w:t>
      </w:r>
      <w:r w:rsidRPr="00CA64ED">
        <w:rPr>
          <w:rFonts w:ascii="Arial" w:hAnsi="Arial" w:cs="Arial"/>
          <w:bCs/>
          <w:sz w:val="22"/>
          <w:szCs w:val="22"/>
          <w:lang w:eastAsia="cs-CZ"/>
        </w:rPr>
        <w:t>primátor</w:t>
      </w:r>
    </w:p>
    <w:p w14:paraId="0C702050" w14:textId="77777777" w:rsidR="00F606C8" w:rsidRPr="00CA64ED" w:rsidRDefault="00F606C8" w:rsidP="00F606C8">
      <w:pPr>
        <w:tabs>
          <w:tab w:val="center" w:pos="4253"/>
        </w:tabs>
        <w:ind w:left="708"/>
        <w:rPr>
          <w:rFonts w:ascii="Arial" w:hAnsi="Arial" w:cs="Arial"/>
          <w:bCs/>
          <w:sz w:val="22"/>
          <w:szCs w:val="22"/>
          <w:lang w:eastAsia="cs-CZ"/>
        </w:rPr>
      </w:pPr>
      <w:r w:rsidRPr="00CA64ED">
        <w:rPr>
          <w:rFonts w:ascii="Arial" w:hAnsi="Arial" w:cs="Arial"/>
          <w:bCs/>
          <w:sz w:val="22"/>
          <w:szCs w:val="22"/>
          <w:lang w:eastAsia="cs-CZ"/>
        </w:rPr>
        <w:t>Statutárního města Ústí nad Labem</w:t>
      </w:r>
    </w:p>
    <w:permEnd w:id="1552574206"/>
    <w:p w14:paraId="685A0CFD" w14:textId="77777777" w:rsidR="0008113E" w:rsidRDefault="0008113E" w:rsidP="00012C27">
      <w:pPr>
        <w:tabs>
          <w:tab w:val="center" w:pos="4253"/>
        </w:tabs>
        <w:ind w:left="708"/>
        <w:rPr>
          <w:rFonts w:ascii="Arial" w:hAnsi="Arial" w:cs="Arial"/>
          <w:sz w:val="22"/>
          <w:szCs w:val="22"/>
          <w:lang w:eastAsia="cs-CZ"/>
        </w:rPr>
      </w:pPr>
    </w:p>
    <w:p w14:paraId="61B13A6C" w14:textId="77777777" w:rsidR="0008113E" w:rsidRDefault="0008113E" w:rsidP="00012C27">
      <w:pPr>
        <w:tabs>
          <w:tab w:val="center" w:pos="4253"/>
        </w:tabs>
        <w:ind w:left="708"/>
        <w:rPr>
          <w:rFonts w:ascii="Arial" w:hAnsi="Arial" w:cs="Arial"/>
          <w:sz w:val="22"/>
          <w:szCs w:val="22"/>
          <w:lang w:eastAsia="cs-CZ"/>
        </w:rPr>
      </w:pPr>
    </w:p>
    <w:p w14:paraId="671B2C61" w14:textId="77777777" w:rsidR="0008113E" w:rsidRDefault="0008113E" w:rsidP="00012C27">
      <w:pPr>
        <w:tabs>
          <w:tab w:val="center" w:pos="4253"/>
        </w:tabs>
        <w:ind w:left="708"/>
        <w:rPr>
          <w:rFonts w:ascii="Arial" w:hAnsi="Arial" w:cs="Arial"/>
          <w:sz w:val="22"/>
          <w:szCs w:val="22"/>
          <w:lang w:eastAsia="cs-CZ"/>
        </w:rPr>
      </w:pPr>
    </w:p>
    <w:p w14:paraId="18827BB4" w14:textId="77777777" w:rsidR="0008113E" w:rsidRDefault="0008113E" w:rsidP="00012C27">
      <w:pPr>
        <w:tabs>
          <w:tab w:val="center" w:pos="4253"/>
        </w:tabs>
        <w:ind w:left="708"/>
        <w:rPr>
          <w:rFonts w:ascii="Arial" w:hAnsi="Arial" w:cs="Arial"/>
          <w:sz w:val="22"/>
          <w:szCs w:val="22"/>
          <w:lang w:eastAsia="cs-CZ"/>
        </w:rPr>
      </w:pPr>
    </w:p>
    <w:p w14:paraId="60D06289" w14:textId="77777777" w:rsidR="0008113E" w:rsidRDefault="0008113E" w:rsidP="00012C27">
      <w:pPr>
        <w:tabs>
          <w:tab w:val="center" w:pos="4253"/>
        </w:tabs>
        <w:ind w:left="708"/>
        <w:rPr>
          <w:rFonts w:ascii="Arial" w:hAnsi="Arial" w:cs="Arial"/>
          <w:sz w:val="22"/>
          <w:szCs w:val="22"/>
          <w:lang w:eastAsia="cs-CZ"/>
        </w:rPr>
      </w:pPr>
    </w:p>
    <w:p w14:paraId="3560F9D0" w14:textId="77777777" w:rsidR="0008113E" w:rsidRDefault="0008113E" w:rsidP="00012C27">
      <w:pPr>
        <w:tabs>
          <w:tab w:val="center" w:pos="4253"/>
        </w:tabs>
        <w:ind w:left="708"/>
        <w:rPr>
          <w:rFonts w:ascii="Arial" w:hAnsi="Arial" w:cs="Arial"/>
          <w:sz w:val="22"/>
          <w:szCs w:val="22"/>
          <w:lang w:eastAsia="cs-CZ"/>
        </w:rPr>
      </w:pPr>
    </w:p>
    <w:p w14:paraId="645C6472" w14:textId="77777777" w:rsidR="0008113E" w:rsidRDefault="0008113E" w:rsidP="00012C27">
      <w:pPr>
        <w:tabs>
          <w:tab w:val="center" w:pos="4253"/>
        </w:tabs>
        <w:ind w:left="708"/>
        <w:rPr>
          <w:rFonts w:ascii="Arial" w:hAnsi="Arial" w:cs="Arial"/>
          <w:sz w:val="22"/>
          <w:szCs w:val="22"/>
          <w:lang w:eastAsia="cs-CZ"/>
        </w:rPr>
      </w:pPr>
    </w:p>
    <w:p w14:paraId="478658FB" w14:textId="77777777" w:rsidR="0008113E" w:rsidRDefault="0008113E" w:rsidP="00012C27">
      <w:pPr>
        <w:tabs>
          <w:tab w:val="center" w:pos="4253"/>
        </w:tabs>
        <w:ind w:left="708"/>
        <w:rPr>
          <w:rFonts w:ascii="Arial" w:hAnsi="Arial" w:cs="Arial"/>
          <w:sz w:val="22"/>
          <w:szCs w:val="22"/>
          <w:lang w:eastAsia="cs-CZ"/>
        </w:rPr>
      </w:pPr>
    </w:p>
    <w:p w14:paraId="081080C9" w14:textId="77777777" w:rsidR="0008113E" w:rsidRDefault="0008113E" w:rsidP="00012C27">
      <w:pPr>
        <w:tabs>
          <w:tab w:val="center" w:pos="4253"/>
        </w:tabs>
        <w:ind w:left="708"/>
        <w:rPr>
          <w:rFonts w:ascii="Arial" w:hAnsi="Arial" w:cs="Arial"/>
          <w:sz w:val="22"/>
          <w:szCs w:val="22"/>
          <w:lang w:eastAsia="cs-CZ"/>
        </w:rPr>
      </w:pPr>
    </w:p>
    <w:p w14:paraId="7C294C33" w14:textId="77777777" w:rsidR="0008113E" w:rsidRDefault="0008113E" w:rsidP="00012C27">
      <w:pPr>
        <w:tabs>
          <w:tab w:val="center" w:pos="4253"/>
        </w:tabs>
        <w:ind w:left="708"/>
        <w:rPr>
          <w:rFonts w:ascii="Arial" w:hAnsi="Arial" w:cs="Arial"/>
          <w:sz w:val="22"/>
          <w:szCs w:val="22"/>
          <w:lang w:eastAsia="cs-CZ"/>
        </w:rPr>
      </w:pPr>
    </w:p>
    <w:p w14:paraId="575D2EAC" w14:textId="77777777" w:rsidR="0008113E" w:rsidRDefault="0008113E" w:rsidP="00012C27">
      <w:pPr>
        <w:tabs>
          <w:tab w:val="center" w:pos="4253"/>
        </w:tabs>
        <w:ind w:left="708"/>
        <w:rPr>
          <w:rFonts w:ascii="Arial" w:hAnsi="Arial" w:cs="Arial"/>
          <w:sz w:val="22"/>
          <w:szCs w:val="22"/>
          <w:lang w:eastAsia="cs-CZ"/>
        </w:rPr>
      </w:pPr>
    </w:p>
    <w:p w14:paraId="2CD456ED" w14:textId="77777777" w:rsidR="0008113E" w:rsidRDefault="0008113E" w:rsidP="00012C27">
      <w:pPr>
        <w:tabs>
          <w:tab w:val="center" w:pos="4253"/>
        </w:tabs>
        <w:ind w:left="708"/>
        <w:rPr>
          <w:rFonts w:ascii="Arial" w:hAnsi="Arial" w:cs="Arial"/>
          <w:sz w:val="22"/>
          <w:szCs w:val="22"/>
          <w:lang w:eastAsia="cs-CZ"/>
        </w:rPr>
      </w:pPr>
    </w:p>
    <w:p w14:paraId="69177ECA" w14:textId="77777777" w:rsidR="0008113E" w:rsidRDefault="0008113E" w:rsidP="00012C27">
      <w:pPr>
        <w:tabs>
          <w:tab w:val="center" w:pos="4253"/>
        </w:tabs>
        <w:ind w:left="708"/>
        <w:rPr>
          <w:rFonts w:ascii="Arial" w:hAnsi="Arial" w:cs="Arial"/>
          <w:sz w:val="22"/>
          <w:szCs w:val="22"/>
          <w:lang w:eastAsia="cs-CZ"/>
        </w:rPr>
      </w:pPr>
    </w:p>
    <w:p w14:paraId="4567EA2B" w14:textId="77777777" w:rsidR="0008113E" w:rsidRDefault="0008113E" w:rsidP="00012C27">
      <w:pPr>
        <w:tabs>
          <w:tab w:val="center" w:pos="4253"/>
        </w:tabs>
        <w:ind w:left="708"/>
        <w:rPr>
          <w:rFonts w:ascii="Arial" w:hAnsi="Arial" w:cs="Arial"/>
          <w:sz w:val="22"/>
          <w:szCs w:val="22"/>
          <w:lang w:eastAsia="cs-CZ"/>
        </w:rPr>
      </w:pPr>
    </w:p>
    <w:p w14:paraId="3E8F44D8" w14:textId="77777777" w:rsidR="0008113E" w:rsidRDefault="0008113E" w:rsidP="00012C27">
      <w:pPr>
        <w:tabs>
          <w:tab w:val="center" w:pos="4253"/>
        </w:tabs>
        <w:ind w:left="708"/>
        <w:rPr>
          <w:rFonts w:ascii="Arial" w:hAnsi="Arial" w:cs="Arial"/>
          <w:sz w:val="22"/>
          <w:szCs w:val="22"/>
          <w:lang w:eastAsia="cs-CZ"/>
        </w:rPr>
      </w:pPr>
    </w:p>
    <w:p w14:paraId="1950E86A" w14:textId="77777777" w:rsidR="0008113E" w:rsidRDefault="0008113E" w:rsidP="00012C27">
      <w:pPr>
        <w:tabs>
          <w:tab w:val="center" w:pos="4253"/>
        </w:tabs>
        <w:ind w:left="708"/>
        <w:rPr>
          <w:rFonts w:ascii="Arial" w:hAnsi="Arial" w:cs="Arial"/>
          <w:sz w:val="22"/>
          <w:szCs w:val="22"/>
          <w:lang w:eastAsia="cs-CZ"/>
        </w:rPr>
      </w:pPr>
    </w:p>
    <w:p w14:paraId="653D3190" w14:textId="77777777" w:rsidR="00F606C8" w:rsidRPr="008960F9" w:rsidRDefault="00F606C8" w:rsidP="00012C27">
      <w:pPr>
        <w:tabs>
          <w:tab w:val="center" w:pos="4253"/>
        </w:tabs>
        <w:ind w:left="708"/>
        <w:rPr>
          <w:rFonts w:ascii="Arial" w:hAnsi="Arial" w:cs="Arial"/>
          <w:sz w:val="22"/>
          <w:szCs w:val="22"/>
          <w:lang w:eastAsia="cs-CZ"/>
        </w:rPr>
      </w:pPr>
      <w:r w:rsidRPr="008960F9">
        <w:rPr>
          <w:rFonts w:ascii="Arial" w:hAnsi="Arial" w:cs="Arial"/>
          <w:sz w:val="22"/>
          <w:szCs w:val="22"/>
          <w:lang w:eastAsia="cs-C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49"/>
        <w:gridCol w:w="1545"/>
        <w:gridCol w:w="1543"/>
        <w:gridCol w:w="1546"/>
        <w:gridCol w:w="1547"/>
      </w:tblGrid>
      <w:tr w:rsidR="00F606C8" w:rsidRPr="005A1B47" w14:paraId="4D9D321E" w14:textId="77777777" w:rsidTr="005D5B05">
        <w:trPr>
          <w:trHeight w:val="499"/>
        </w:trPr>
        <w:tc>
          <w:tcPr>
            <w:tcW w:w="1558" w:type="dxa"/>
            <w:shd w:val="clear" w:color="auto" w:fill="auto"/>
          </w:tcPr>
          <w:p w14:paraId="77A33D3F" w14:textId="77777777" w:rsidR="00F606C8" w:rsidRPr="005A1B47" w:rsidRDefault="00F606C8" w:rsidP="005D5B05">
            <w:pPr>
              <w:rPr>
                <w:rFonts w:ascii="Arial" w:eastAsia="Calibri" w:hAnsi="Arial" w:cs="Arial"/>
                <w:sz w:val="22"/>
                <w:szCs w:val="22"/>
              </w:rPr>
            </w:pPr>
          </w:p>
        </w:tc>
        <w:tc>
          <w:tcPr>
            <w:tcW w:w="1549" w:type="dxa"/>
            <w:shd w:val="clear" w:color="auto" w:fill="auto"/>
          </w:tcPr>
          <w:p w14:paraId="4C719538"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Jméno a příjmení</w:t>
            </w:r>
          </w:p>
        </w:tc>
        <w:tc>
          <w:tcPr>
            <w:tcW w:w="1545" w:type="dxa"/>
            <w:shd w:val="clear" w:color="auto" w:fill="auto"/>
          </w:tcPr>
          <w:p w14:paraId="3C765E95"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funkce</w:t>
            </w:r>
          </w:p>
        </w:tc>
        <w:tc>
          <w:tcPr>
            <w:tcW w:w="1543" w:type="dxa"/>
            <w:shd w:val="clear" w:color="auto" w:fill="auto"/>
          </w:tcPr>
          <w:p w14:paraId="241760C8"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odbor</w:t>
            </w:r>
          </w:p>
        </w:tc>
        <w:tc>
          <w:tcPr>
            <w:tcW w:w="1546" w:type="dxa"/>
            <w:shd w:val="clear" w:color="auto" w:fill="auto"/>
          </w:tcPr>
          <w:p w14:paraId="2FE8ACA7"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datum</w:t>
            </w:r>
          </w:p>
        </w:tc>
        <w:tc>
          <w:tcPr>
            <w:tcW w:w="1547" w:type="dxa"/>
            <w:shd w:val="clear" w:color="auto" w:fill="auto"/>
          </w:tcPr>
          <w:p w14:paraId="0C344DE6"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podpis</w:t>
            </w:r>
          </w:p>
        </w:tc>
      </w:tr>
      <w:tr w:rsidR="00F606C8" w:rsidRPr="005A1B47" w14:paraId="3745EF73" w14:textId="77777777" w:rsidTr="005D5B05">
        <w:trPr>
          <w:trHeight w:val="499"/>
        </w:trPr>
        <w:tc>
          <w:tcPr>
            <w:tcW w:w="1558" w:type="dxa"/>
            <w:shd w:val="clear" w:color="auto" w:fill="auto"/>
          </w:tcPr>
          <w:p w14:paraId="22988044"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Zpracovatel</w:t>
            </w:r>
          </w:p>
          <w:p w14:paraId="4F7D8299" w14:textId="77777777" w:rsidR="00F606C8" w:rsidRPr="005A1B47" w:rsidRDefault="00F606C8" w:rsidP="005D5B05">
            <w:pPr>
              <w:rPr>
                <w:rFonts w:ascii="Arial" w:eastAsia="Calibri" w:hAnsi="Arial" w:cs="Arial"/>
                <w:sz w:val="22"/>
                <w:szCs w:val="22"/>
              </w:rPr>
            </w:pPr>
          </w:p>
        </w:tc>
        <w:tc>
          <w:tcPr>
            <w:tcW w:w="1549" w:type="dxa"/>
            <w:shd w:val="clear" w:color="auto" w:fill="auto"/>
          </w:tcPr>
          <w:p w14:paraId="1D0815E1" w14:textId="77777777" w:rsidR="00F606C8" w:rsidRPr="005A1B47" w:rsidRDefault="00F606C8" w:rsidP="005D5B05">
            <w:pPr>
              <w:rPr>
                <w:rFonts w:ascii="Arial" w:eastAsia="Calibri" w:hAnsi="Arial" w:cs="Arial"/>
                <w:sz w:val="22"/>
                <w:szCs w:val="22"/>
              </w:rPr>
            </w:pPr>
          </w:p>
        </w:tc>
        <w:tc>
          <w:tcPr>
            <w:tcW w:w="1545" w:type="dxa"/>
            <w:shd w:val="clear" w:color="auto" w:fill="auto"/>
          </w:tcPr>
          <w:p w14:paraId="5A3C1A99" w14:textId="77777777" w:rsidR="00F606C8" w:rsidRPr="005A1B47" w:rsidRDefault="00F606C8" w:rsidP="005D5B05">
            <w:pPr>
              <w:rPr>
                <w:rFonts w:ascii="Arial" w:eastAsia="Calibri" w:hAnsi="Arial" w:cs="Arial"/>
                <w:sz w:val="22"/>
                <w:szCs w:val="22"/>
              </w:rPr>
            </w:pPr>
          </w:p>
        </w:tc>
        <w:tc>
          <w:tcPr>
            <w:tcW w:w="1543" w:type="dxa"/>
            <w:shd w:val="clear" w:color="auto" w:fill="auto"/>
          </w:tcPr>
          <w:p w14:paraId="4ED552D2" w14:textId="77777777" w:rsidR="00F606C8" w:rsidRPr="005A1B47" w:rsidRDefault="00F606C8" w:rsidP="005D5B05">
            <w:pPr>
              <w:rPr>
                <w:rFonts w:ascii="Arial" w:eastAsia="Calibri" w:hAnsi="Arial" w:cs="Arial"/>
                <w:sz w:val="22"/>
                <w:szCs w:val="22"/>
              </w:rPr>
            </w:pPr>
          </w:p>
        </w:tc>
        <w:tc>
          <w:tcPr>
            <w:tcW w:w="1546" w:type="dxa"/>
            <w:shd w:val="clear" w:color="auto" w:fill="auto"/>
          </w:tcPr>
          <w:p w14:paraId="68D72A10" w14:textId="77777777" w:rsidR="00F606C8" w:rsidRPr="005A1B47" w:rsidRDefault="00F606C8" w:rsidP="005D5B05">
            <w:pPr>
              <w:rPr>
                <w:rFonts w:ascii="Arial" w:eastAsia="Calibri" w:hAnsi="Arial" w:cs="Arial"/>
                <w:sz w:val="22"/>
                <w:szCs w:val="22"/>
              </w:rPr>
            </w:pPr>
          </w:p>
        </w:tc>
        <w:tc>
          <w:tcPr>
            <w:tcW w:w="1547" w:type="dxa"/>
            <w:shd w:val="clear" w:color="auto" w:fill="auto"/>
          </w:tcPr>
          <w:p w14:paraId="2175979C" w14:textId="77777777" w:rsidR="00F606C8" w:rsidRPr="005A1B47" w:rsidRDefault="00F606C8" w:rsidP="005D5B05">
            <w:pPr>
              <w:rPr>
                <w:rFonts w:ascii="Arial" w:eastAsia="Calibri" w:hAnsi="Arial" w:cs="Arial"/>
                <w:sz w:val="22"/>
                <w:szCs w:val="22"/>
              </w:rPr>
            </w:pPr>
          </w:p>
        </w:tc>
      </w:tr>
      <w:tr w:rsidR="00F606C8" w:rsidRPr="005A1B47" w14:paraId="3AFEA31B" w14:textId="77777777" w:rsidTr="005D5B05">
        <w:trPr>
          <w:trHeight w:val="513"/>
        </w:trPr>
        <w:tc>
          <w:tcPr>
            <w:tcW w:w="1558" w:type="dxa"/>
            <w:shd w:val="clear" w:color="auto" w:fill="auto"/>
          </w:tcPr>
          <w:p w14:paraId="10FFD5F6"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Vedoucí odboru</w:t>
            </w:r>
          </w:p>
        </w:tc>
        <w:tc>
          <w:tcPr>
            <w:tcW w:w="1549" w:type="dxa"/>
            <w:shd w:val="clear" w:color="auto" w:fill="auto"/>
          </w:tcPr>
          <w:p w14:paraId="41C00746" w14:textId="77777777" w:rsidR="00F606C8" w:rsidRPr="005A1B47" w:rsidRDefault="00F606C8" w:rsidP="005D5B05">
            <w:pPr>
              <w:rPr>
                <w:rFonts w:ascii="Arial" w:eastAsia="Calibri" w:hAnsi="Arial" w:cs="Arial"/>
                <w:sz w:val="22"/>
                <w:szCs w:val="22"/>
              </w:rPr>
            </w:pPr>
          </w:p>
        </w:tc>
        <w:tc>
          <w:tcPr>
            <w:tcW w:w="1545" w:type="dxa"/>
            <w:shd w:val="clear" w:color="auto" w:fill="auto"/>
          </w:tcPr>
          <w:p w14:paraId="7EE3D826" w14:textId="77777777" w:rsidR="00F606C8" w:rsidRPr="005A1B47" w:rsidRDefault="00F606C8" w:rsidP="005D5B05">
            <w:pPr>
              <w:rPr>
                <w:rFonts w:ascii="Arial" w:eastAsia="Calibri" w:hAnsi="Arial" w:cs="Arial"/>
                <w:sz w:val="22"/>
                <w:szCs w:val="22"/>
              </w:rPr>
            </w:pPr>
          </w:p>
        </w:tc>
        <w:tc>
          <w:tcPr>
            <w:tcW w:w="1543" w:type="dxa"/>
            <w:shd w:val="clear" w:color="auto" w:fill="auto"/>
          </w:tcPr>
          <w:p w14:paraId="05E83433" w14:textId="77777777" w:rsidR="00F606C8" w:rsidRPr="005A1B47" w:rsidRDefault="00F606C8" w:rsidP="005D5B05">
            <w:pPr>
              <w:rPr>
                <w:rFonts w:ascii="Arial" w:eastAsia="Calibri" w:hAnsi="Arial" w:cs="Arial"/>
                <w:sz w:val="22"/>
                <w:szCs w:val="22"/>
              </w:rPr>
            </w:pPr>
          </w:p>
        </w:tc>
        <w:tc>
          <w:tcPr>
            <w:tcW w:w="1546" w:type="dxa"/>
            <w:shd w:val="clear" w:color="auto" w:fill="auto"/>
          </w:tcPr>
          <w:p w14:paraId="38274EE3" w14:textId="77777777" w:rsidR="00F606C8" w:rsidRPr="005A1B47" w:rsidRDefault="00F606C8" w:rsidP="005D5B05">
            <w:pPr>
              <w:rPr>
                <w:rFonts w:ascii="Arial" w:eastAsia="Calibri" w:hAnsi="Arial" w:cs="Arial"/>
                <w:sz w:val="22"/>
                <w:szCs w:val="22"/>
              </w:rPr>
            </w:pPr>
          </w:p>
        </w:tc>
        <w:tc>
          <w:tcPr>
            <w:tcW w:w="1547" w:type="dxa"/>
            <w:shd w:val="clear" w:color="auto" w:fill="auto"/>
          </w:tcPr>
          <w:p w14:paraId="570A2372" w14:textId="77777777" w:rsidR="00F606C8" w:rsidRPr="005A1B47" w:rsidRDefault="00F606C8" w:rsidP="005D5B05">
            <w:pPr>
              <w:rPr>
                <w:rFonts w:ascii="Arial" w:eastAsia="Calibri" w:hAnsi="Arial" w:cs="Arial"/>
                <w:sz w:val="22"/>
                <w:szCs w:val="22"/>
              </w:rPr>
            </w:pPr>
          </w:p>
        </w:tc>
      </w:tr>
      <w:tr w:rsidR="00F606C8" w:rsidRPr="005A1B47" w14:paraId="6D55EADB" w14:textId="77777777" w:rsidTr="005D5B05">
        <w:trPr>
          <w:trHeight w:val="499"/>
        </w:trPr>
        <w:tc>
          <w:tcPr>
            <w:tcW w:w="1558" w:type="dxa"/>
            <w:shd w:val="clear" w:color="auto" w:fill="auto"/>
          </w:tcPr>
          <w:p w14:paraId="55C422B7"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Správce rozpočtu</w:t>
            </w:r>
          </w:p>
        </w:tc>
        <w:tc>
          <w:tcPr>
            <w:tcW w:w="1549" w:type="dxa"/>
            <w:shd w:val="clear" w:color="auto" w:fill="auto"/>
          </w:tcPr>
          <w:p w14:paraId="6074B380" w14:textId="77777777" w:rsidR="00F606C8" w:rsidRPr="005A1B47" w:rsidRDefault="00F606C8" w:rsidP="005D5B05">
            <w:pPr>
              <w:rPr>
                <w:rFonts w:ascii="Arial" w:eastAsia="Calibri" w:hAnsi="Arial" w:cs="Arial"/>
                <w:sz w:val="22"/>
                <w:szCs w:val="22"/>
              </w:rPr>
            </w:pPr>
          </w:p>
        </w:tc>
        <w:tc>
          <w:tcPr>
            <w:tcW w:w="1545" w:type="dxa"/>
            <w:shd w:val="clear" w:color="auto" w:fill="auto"/>
          </w:tcPr>
          <w:p w14:paraId="78171A5A" w14:textId="77777777" w:rsidR="00F606C8" w:rsidRPr="005A1B47" w:rsidRDefault="00F606C8" w:rsidP="005D5B05">
            <w:pPr>
              <w:rPr>
                <w:rFonts w:ascii="Arial" w:eastAsia="Calibri" w:hAnsi="Arial" w:cs="Arial"/>
                <w:sz w:val="22"/>
                <w:szCs w:val="22"/>
              </w:rPr>
            </w:pPr>
          </w:p>
        </w:tc>
        <w:tc>
          <w:tcPr>
            <w:tcW w:w="1543" w:type="dxa"/>
            <w:shd w:val="clear" w:color="auto" w:fill="auto"/>
          </w:tcPr>
          <w:p w14:paraId="295ADB45" w14:textId="77777777" w:rsidR="00F606C8" w:rsidRPr="005A1B47" w:rsidRDefault="00F606C8" w:rsidP="005D5B05">
            <w:pPr>
              <w:rPr>
                <w:rFonts w:ascii="Arial" w:eastAsia="Calibri" w:hAnsi="Arial" w:cs="Arial"/>
                <w:sz w:val="22"/>
                <w:szCs w:val="22"/>
              </w:rPr>
            </w:pPr>
          </w:p>
        </w:tc>
        <w:tc>
          <w:tcPr>
            <w:tcW w:w="1546" w:type="dxa"/>
            <w:shd w:val="clear" w:color="auto" w:fill="auto"/>
          </w:tcPr>
          <w:p w14:paraId="1D9AA130" w14:textId="77777777" w:rsidR="00F606C8" w:rsidRPr="005A1B47" w:rsidRDefault="00F606C8" w:rsidP="005D5B05">
            <w:pPr>
              <w:rPr>
                <w:rFonts w:ascii="Arial" w:eastAsia="Calibri" w:hAnsi="Arial" w:cs="Arial"/>
                <w:sz w:val="22"/>
                <w:szCs w:val="22"/>
              </w:rPr>
            </w:pPr>
          </w:p>
        </w:tc>
        <w:tc>
          <w:tcPr>
            <w:tcW w:w="1547" w:type="dxa"/>
            <w:shd w:val="clear" w:color="auto" w:fill="auto"/>
          </w:tcPr>
          <w:p w14:paraId="50266DFA" w14:textId="77777777" w:rsidR="00F606C8" w:rsidRPr="005A1B47" w:rsidRDefault="00F606C8" w:rsidP="005D5B05">
            <w:pPr>
              <w:rPr>
                <w:rFonts w:ascii="Arial" w:eastAsia="Calibri" w:hAnsi="Arial" w:cs="Arial"/>
                <w:sz w:val="22"/>
                <w:szCs w:val="22"/>
              </w:rPr>
            </w:pPr>
          </w:p>
        </w:tc>
      </w:tr>
      <w:tr w:rsidR="00F606C8" w:rsidRPr="005A1B47" w14:paraId="7C5ED3EC" w14:textId="77777777" w:rsidTr="005D5B05">
        <w:trPr>
          <w:trHeight w:val="513"/>
        </w:trPr>
        <w:tc>
          <w:tcPr>
            <w:tcW w:w="1558" w:type="dxa"/>
            <w:shd w:val="clear" w:color="auto" w:fill="auto"/>
          </w:tcPr>
          <w:p w14:paraId="141FC800"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Právně posoudil</w:t>
            </w:r>
          </w:p>
        </w:tc>
        <w:tc>
          <w:tcPr>
            <w:tcW w:w="1549" w:type="dxa"/>
            <w:shd w:val="clear" w:color="auto" w:fill="auto"/>
          </w:tcPr>
          <w:p w14:paraId="224865F8" w14:textId="77777777" w:rsidR="00F606C8" w:rsidRPr="005A1B47" w:rsidRDefault="00F606C8" w:rsidP="005D5B05">
            <w:pPr>
              <w:rPr>
                <w:rFonts w:ascii="Arial" w:eastAsia="Calibri" w:hAnsi="Arial" w:cs="Arial"/>
                <w:sz w:val="22"/>
                <w:szCs w:val="22"/>
              </w:rPr>
            </w:pPr>
          </w:p>
        </w:tc>
        <w:tc>
          <w:tcPr>
            <w:tcW w:w="1545" w:type="dxa"/>
            <w:shd w:val="clear" w:color="auto" w:fill="auto"/>
          </w:tcPr>
          <w:p w14:paraId="4E7C96E3" w14:textId="77777777" w:rsidR="00F606C8" w:rsidRPr="005A1B47" w:rsidRDefault="00F606C8" w:rsidP="005D5B05">
            <w:pPr>
              <w:rPr>
                <w:rFonts w:ascii="Arial" w:eastAsia="Calibri" w:hAnsi="Arial" w:cs="Arial"/>
                <w:sz w:val="22"/>
                <w:szCs w:val="22"/>
              </w:rPr>
            </w:pPr>
          </w:p>
        </w:tc>
        <w:tc>
          <w:tcPr>
            <w:tcW w:w="1543" w:type="dxa"/>
            <w:shd w:val="clear" w:color="auto" w:fill="auto"/>
          </w:tcPr>
          <w:p w14:paraId="1CB55A5C" w14:textId="77777777" w:rsidR="00F606C8" w:rsidRPr="005A1B47" w:rsidRDefault="00F606C8" w:rsidP="005D5B05">
            <w:pPr>
              <w:rPr>
                <w:rFonts w:ascii="Arial" w:eastAsia="Calibri" w:hAnsi="Arial" w:cs="Arial"/>
                <w:sz w:val="22"/>
                <w:szCs w:val="22"/>
              </w:rPr>
            </w:pPr>
          </w:p>
        </w:tc>
        <w:tc>
          <w:tcPr>
            <w:tcW w:w="1546" w:type="dxa"/>
            <w:shd w:val="clear" w:color="auto" w:fill="auto"/>
          </w:tcPr>
          <w:p w14:paraId="7458315E" w14:textId="77777777" w:rsidR="00F606C8" w:rsidRPr="005A1B47" w:rsidRDefault="00F606C8" w:rsidP="005D5B05">
            <w:pPr>
              <w:rPr>
                <w:rFonts w:ascii="Arial" w:eastAsia="Calibri" w:hAnsi="Arial" w:cs="Arial"/>
                <w:sz w:val="22"/>
                <w:szCs w:val="22"/>
              </w:rPr>
            </w:pPr>
          </w:p>
        </w:tc>
        <w:tc>
          <w:tcPr>
            <w:tcW w:w="1547" w:type="dxa"/>
            <w:shd w:val="clear" w:color="auto" w:fill="auto"/>
          </w:tcPr>
          <w:p w14:paraId="766ADAF5" w14:textId="77777777" w:rsidR="00F606C8" w:rsidRPr="005A1B47" w:rsidRDefault="00F606C8" w:rsidP="005D5B05">
            <w:pPr>
              <w:rPr>
                <w:rFonts w:ascii="Arial" w:eastAsia="Calibri" w:hAnsi="Arial" w:cs="Arial"/>
                <w:sz w:val="22"/>
                <w:szCs w:val="22"/>
              </w:rPr>
            </w:pPr>
          </w:p>
        </w:tc>
      </w:tr>
      <w:tr w:rsidR="00F606C8" w:rsidRPr="005A1B47" w14:paraId="7802A53F" w14:textId="77777777" w:rsidTr="005D5B05">
        <w:trPr>
          <w:trHeight w:val="499"/>
        </w:trPr>
        <w:tc>
          <w:tcPr>
            <w:tcW w:w="1558" w:type="dxa"/>
            <w:vMerge w:val="restart"/>
            <w:shd w:val="clear" w:color="auto" w:fill="auto"/>
            <w:vAlign w:val="center"/>
          </w:tcPr>
          <w:p w14:paraId="5CF50CBA"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 xml:space="preserve">Projednáno </w:t>
            </w:r>
          </w:p>
          <w:p w14:paraId="3FF62F7C" w14:textId="77777777" w:rsidR="00F606C8" w:rsidRPr="005A1B47" w:rsidRDefault="00F606C8" w:rsidP="005D5B05">
            <w:pPr>
              <w:rPr>
                <w:rFonts w:ascii="Arial" w:eastAsia="Calibri" w:hAnsi="Arial" w:cs="Arial"/>
                <w:sz w:val="22"/>
                <w:szCs w:val="22"/>
              </w:rPr>
            </w:pPr>
          </w:p>
        </w:tc>
        <w:tc>
          <w:tcPr>
            <w:tcW w:w="1549" w:type="dxa"/>
            <w:shd w:val="clear" w:color="auto" w:fill="auto"/>
          </w:tcPr>
          <w:p w14:paraId="628881CF" w14:textId="77777777" w:rsidR="00F606C8" w:rsidRPr="005A1B47" w:rsidRDefault="00F606C8" w:rsidP="005D5B05">
            <w:pPr>
              <w:rPr>
                <w:rFonts w:ascii="Arial" w:eastAsia="Calibri" w:hAnsi="Arial" w:cs="Arial"/>
                <w:sz w:val="22"/>
                <w:szCs w:val="22"/>
              </w:rPr>
            </w:pPr>
          </w:p>
        </w:tc>
        <w:tc>
          <w:tcPr>
            <w:tcW w:w="1545" w:type="dxa"/>
            <w:shd w:val="clear" w:color="auto" w:fill="auto"/>
          </w:tcPr>
          <w:p w14:paraId="29E8D345" w14:textId="77777777" w:rsidR="00F606C8" w:rsidRPr="005A1B47" w:rsidRDefault="00F606C8" w:rsidP="005D5B05">
            <w:pPr>
              <w:rPr>
                <w:rFonts w:ascii="Arial" w:eastAsia="Calibri" w:hAnsi="Arial" w:cs="Arial"/>
                <w:sz w:val="22"/>
                <w:szCs w:val="22"/>
              </w:rPr>
            </w:pPr>
          </w:p>
        </w:tc>
        <w:tc>
          <w:tcPr>
            <w:tcW w:w="1543" w:type="dxa"/>
            <w:shd w:val="clear" w:color="auto" w:fill="auto"/>
          </w:tcPr>
          <w:p w14:paraId="63FDB536" w14:textId="77777777" w:rsidR="00F606C8" w:rsidRPr="005A1B47" w:rsidRDefault="00F606C8" w:rsidP="005D5B05">
            <w:pPr>
              <w:rPr>
                <w:rFonts w:ascii="Arial" w:eastAsia="Calibri" w:hAnsi="Arial" w:cs="Arial"/>
                <w:sz w:val="22"/>
                <w:szCs w:val="22"/>
              </w:rPr>
            </w:pPr>
          </w:p>
        </w:tc>
        <w:tc>
          <w:tcPr>
            <w:tcW w:w="1546" w:type="dxa"/>
            <w:tcBorders>
              <w:bottom w:val="single" w:sz="4" w:space="0" w:color="auto"/>
            </w:tcBorders>
            <w:shd w:val="clear" w:color="auto" w:fill="auto"/>
          </w:tcPr>
          <w:p w14:paraId="171DCCD5" w14:textId="77777777" w:rsidR="00F606C8" w:rsidRPr="005A1B47" w:rsidRDefault="00F606C8" w:rsidP="005D5B05">
            <w:pPr>
              <w:rPr>
                <w:rFonts w:ascii="Arial" w:eastAsia="Calibri" w:hAnsi="Arial" w:cs="Arial"/>
                <w:sz w:val="22"/>
                <w:szCs w:val="22"/>
              </w:rPr>
            </w:pPr>
          </w:p>
        </w:tc>
        <w:tc>
          <w:tcPr>
            <w:tcW w:w="1547" w:type="dxa"/>
            <w:tcBorders>
              <w:bottom w:val="single" w:sz="4" w:space="0" w:color="auto"/>
            </w:tcBorders>
            <w:shd w:val="clear" w:color="auto" w:fill="auto"/>
          </w:tcPr>
          <w:p w14:paraId="6D47D6A7" w14:textId="77777777" w:rsidR="00F606C8" w:rsidRPr="005A1B47" w:rsidRDefault="00F606C8" w:rsidP="005D5B05">
            <w:pPr>
              <w:rPr>
                <w:rFonts w:ascii="Arial" w:eastAsia="Calibri" w:hAnsi="Arial" w:cs="Arial"/>
                <w:sz w:val="22"/>
                <w:szCs w:val="22"/>
              </w:rPr>
            </w:pPr>
          </w:p>
        </w:tc>
      </w:tr>
      <w:tr w:rsidR="00F606C8" w:rsidRPr="005A1B47" w14:paraId="3B0F1A36" w14:textId="77777777" w:rsidTr="005D5B05">
        <w:trPr>
          <w:trHeight w:val="499"/>
        </w:trPr>
        <w:tc>
          <w:tcPr>
            <w:tcW w:w="1558" w:type="dxa"/>
            <w:vMerge/>
            <w:shd w:val="clear" w:color="auto" w:fill="auto"/>
          </w:tcPr>
          <w:p w14:paraId="188A6756" w14:textId="77777777" w:rsidR="00F606C8" w:rsidRPr="005A1B47" w:rsidRDefault="00F606C8" w:rsidP="005D5B05">
            <w:pPr>
              <w:rPr>
                <w:rFonts w:ascii="Arial" w:eastAsia="Calibri" w:hAnsi="Arial" w:cs="Arial"/>
                <w:sz w:val="22"/>
                <w:szCs w:val="22"/>
              </w:rPr>
            </w:pPr>
          </w:p>
        </w:tc>
        <w:tc>
          <w:tcPr>
            <w:tcW w:w="1549" w:type="dxa"/>
            <w:shd w:val="clear" w:color="auto" w:fill="auto"/>
          </w:tcPr>
          <w:p w14:paraId="10AB150D" w14:textId="77777777" w:rsidR="00F606C8" w:rsidRPr="005A1B47" w:rsidRDefault="00F606C8" w:rsidP="005D5B05">
            <w:pPr>
              <w:rPr>
                <w:rFonts w:ascii="Arial" w:eastAsia="Calibri" w:hAnsi="Arial" w:cs="Arial"/>
                <w:sz w:val="22"/>
                <w:szCs w:val="22"/>
              </w:rPr>
            </w:pPr>
          </w:p>
        </w:tc>
        <w:tc>
          <w:tcPr>
            <w:tcW w:w="1545" w:type="dxa"/>
            <w:shd w:val="clear" w:color="auto" w:fill="auto"/>
          </w:tcPr>
          <w:p w14:paraId="0E536027" w14:textId="77777777" w:rsidR="00F606C8" w:rsidRPr="005A1B47" w:rsidRDefault="00F606C8" w:rsidP="005D5B05">
            <w:pPr>
              <w:rPr>
                <w:rFonts w:ascii="Arial" w:eastAsia="Calibri" w:hAnsi="Arial" w:cs="Arial"/>
                <w:sz w:val="22"/>
                <w:szCs w:val="22"/>
              </w:rPr>
            </w:pPr>
          </w:p>
        </w:tc>
        <w:tc>
          <w:tcPr>
            <w:tcW w:w="1543" w:type="dxa"/>
            <w:shd w:val="clear" w:color="auto" w:fill="auto"/>
          </w:tcPr>
          <w:p w14:paraId="2F9C7623" w14:textId="77777777" w:rsidR="00F606C8" w:rsidRPr="005A1B47" w:rsidRDefault="00F606C8" w:rsidP="005D5B05">
            <w:pPr>
              <w:rPr>
                <w:rFonts w:ascii="Arial" w:eastAsia="Calibri" w:hAnsi="Arial" w:cs="Arial"/>
                <w:sz w:val="22"/>
                <w:szCs w:val="22"/>
              </w:rPr>
            </w:pPr>
          </w:p>
        </w:tc>
        <w:tc>
          <w:tcPr>
            <w:tcW w:w="1546" w:type="dxa"/>
            <w:tcBorders>
              <w:bottom w:val="single" w:sz="4" w:space="0" w:color="auto"/>
            </w:tcBorders>
            <w:shd w:val="clear" w:color="auto" w:fill="auto"/>
          </w:tcPr>
          <w:p w14:paraId="206CD883" w14:textId="77777777" w:rsidR="00F606C8" w:rsidRPr="005A1B47" w:rsidRDefault="00F606C8" w:rsidP="005D5B05">
            <w:pPr>
              <w:rPr>
                <w:rFonts w:ascii="Arial" w:eastAsia="Calibri" w:hAnsi="Arial" w:cs="Arial"/>
                <w:sz w:val="22"/>
                <w:szCs w:val="22"/>
              </w:rPr>
            </w:pPr>
          </w:p>
        </w:tc>
        <w:tc>
          <w:tcPr>
            <w:tcW w:w="1547" w:type="dxa"/>
            <w:tcBorders>
              <w:bottom w:val="single" w:sz="4" w:space="0" w:color="auto"/>
            </w:tcBorders>
            <w:shd w:val="clear" w:color="auto" w:fill="auto"/>
          </w:tcPr>
          <w:p w14:paraId="0ABACB1F" w14:textId="77777777" w:rsidR="00F606C8" w:rsidRPr="005A1B47" w:rsidRDefault="00F606C8" w:rsidP="005D5B05">
            <w:pPr>
              <w:rPr>
                <w:rFonts w:ascii="Arial" w:eastAsia="Calibri" w:hAnsi="Arial" w:cs="Arial"/>
                <w:sz w:val="22"/>
                <w:szCs w:val="22"/>
              </w:rPr>
            </w:pPr>
          </w:p>
        </w:tc>
      </w:tr>
      <w:tr w:rsidR="00F606C8" w:rsidRPr="005A1B47" w14:paraId="146B3AC3" w14:textId="77777777" w:rsidTr="005D5B05">
        <w:trPr>
          <w:trHeight w:val="499"/>
        </w:trPr>
        <w:tc>
          <w:tcPr>
            <w:tcW w:w="1558" w:type="dxa"/>
            <w:shd w:val="clear" w:color="auto" w:fill="auto"/>
          </w:tcPr>
          <w:p w14:paraId="4D6D5B10"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Č. usnesení RM/ZM</w:t>
            </w:r>
          </w:p>
        </w:tc>
        <w:tc>
          <w:tcPr>
            <w:tcW w:w="3094" w:type="dxa"/>
            <w:gridSpan w:val="2"/>
            <w:shd w:val="clear" w:color="auto" w:fill="auto"/>
          </w:tcPr>
          <w:p w14:paraId="774B5FA8" w14:textId="77777777" w:rsidR="00F606C8" w:rsidRPr="005A1B47" w:rsidRDefault="00F606C8" w:rsidP="005D5B05">
            <w:pPr>
              <w:rPr>
                <w:rFonts w:ascii="Arial" w:eastAsia="Calibri" w:hAnsi="Arial" w:cs="Arial"/>
                <w:sz w:val="22"/>
                <w:szCs w:val="22"/>
              </w:rPr>
            </w:pPr>
          </w:p>
        </w:tc>
        <w:tc>
          <w:tcPr>
            <w:tcW w:w="1543" w:type="dxa"/>
            <w:shd w:val="clear" w:color="auto" w:fill="auto"/>
          </w:tcPr>
          <w:p w14:paraId="21A1B0FC"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dne</w:t>
            </w:r>
          </w:p>
        </w:tc>
        <w:tc>
          <w:tcPr>
            <w:tcW w:w="3093" w:type="dxa"/>
            <w:gridSpan w:val="2"/>
            <w:tcBorders>
              <w:tl2br w:val="nil"/>
              <w:tr2bl w:val="nil"/>
            </w:tcBorders>
            <w:shd w:val="clear" w:color="auto" w:fill="auto"/>
          </w:tcPr>
          <w:p w14:paraId="530F7E40" w14:textId="77777777" w:rsidR="00F606C8" w:rsidRPr="005A1B47" w:rsidRDefault="00F606C8" w:rsidP="005D5B05">
            <w:pPr>
              <w:rPr>
                <w:rFonts w:ascii="Arial" w:eastAsia="Calibri" w:hAnsi="Arial" w:cs="Arial"/>
                <w:sz w:val="22"/>
                <w:szCs w:val="22"/>
              </w:rPr>
            </w:pPr>
          </w:p>
        </w:tc>
      </w:tr>
      <w:tr w:rsidR="00F606C8" w:rsidRPr="005A1B47" w14:paraId="4F928177" w14:textId="77777777" w:rsidTr="005D5B05">
        <w:trPr>
          <w:trHeight w:val="513"/>
        </w:trPr>
        <w:tc>
          <w:tcPr>
            <w:tcW w:w="1558" w:type="dxa"/>
            <w:shd w:val="clear" w:color="auto" w:fill="auto"/>
          </w:tcPr>
          <w:p w14:paraId="70BA18B0"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 xml:space="preserve">Č. </w:t>
            </w:r>
            <w:r>
              <w:rPr>
                <w:rFonts w:ascii="Arial" w:eastAsia="Calibri" w:hAnsi="Arial" w:cs="Arial"/>
                <w:sz w:val="22"/>
                <w:szCs w:val="22"/>
              </w:rPr>
              <w:t>Smlouv</w:t>
            </w:r>
            <w:r w:rsidRPr="005A1B47">
              <w:rPr>
                <w:rFonts w:ascii="Arial" w:eastAsia="Calibri" w:hAnsi="Arial" w:cs="Arial"/>
                <w:sz w:val="22"/>
                <w:szCs w:val="22"/>
              </w:rPr>
              <w:t>y v RS</w:t>
            </w:r>
          </w:p>
        </w:tc>
        <w:tc>
          <w:tcPr>
            <w:tcW w:w="3094" w:type="dxa"/>
            <w:gridSpan w:val="2"/>
            <w:shd w:val="clear" w:color="auto" w:fill="auto"/>
          </w:tcPr>
          <w:p w14:paraId="2E520D94" w14:textId="77777777" w:rsidR="00F606C8" w:rsidRPr="005A1B47" w:rsidRDefault="00F606C8" w:rsidP="005D5B05">
            <w:pPr>
              <w:rPr>
                <w:rFonts w:ascii="Arial" w:eastAsia="Calibri" w:hAnsi="Arial" w:cs="Arial"/>
                <w:sz w:val="22"/>
                <w:szCs w:val="22"/>
              </w:rPr>
            </w:pPr>
          </w:p>
        </w:tc>
        <w:tc>
          <w:tcPr>
            <w:tcW w:w="1543" w:type="dxa"/>
            <w:shd w:val="clear" w:color="auto" w:fill="auto"/>
          </w:tcPr>
          <w:p w14:paraId="1CDFA123"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dne</w:t>
            </w:r>
          </w:p>
          <w:p w14:paraId="4A35824C" w14:textId="77777777" w:rsidR="00F606C8" w:rsidRPr="005A1B47" w:rsidRDefault="00F606C8" w:rsidP="005D5B05">
            <w:pPr>
              <w:rPr>
                <w:rFonts w:ascii="Arial" w:eastAsia="Calibri" w:hAnsi="Arial" w:cs="Arial"/>
                <w:sz w:val="22"/>
                <w:szCs w:val="22"/>
              </w:rPr>
            </w:pPr>
          </w:p>
        </w:tc>
        <w:tc>
          <w:tcPr>
            <w:tcW w:w="3093" w:type="dxa"/>
            <w:gridSpan w:val="2"/>
            <w:shd w:val="clear" w:color="auto" w:fill="auto"/>
          </w:tcPr>
          <w:p w14:paraId="01D47B80" w14:textId="77777777" w:rsidR="00F606C8" w:rsidRPr="005A1B47" w:rsidRDefault="00F606C8" w:rsidP="005D5B05">
            <w:pPr>
              <w:rPr>
                <w:rFonts w:ascii="Arial" w:eastAsia="Calibri" w:hAnsi="Arial" w:cs="Arial"/>
                <w:sz w:val="22"/>
                <w:szCs w:val="22"/>
              </w:rPr>
            </w:pPr>
          </w:p>
        </w:tc>
      </w:tr>
      <w:tr w:rsidR="00F606C8" w:rsidRPr="005A1B47" w14:paraId="7418FECE" w14:textId="77777777" w:rsidTr="005D5B05">
        <w:trPr>
          <w:trHeight w:val="763"/>
        </w:trPr>
        <w:tc>
          <w:tcPr>
            <w:tcW w:w="1558" w:type="dxa"/>
            <w:shd w:val="clear" w:color="auto" w:fill="auto"/>
          </w:tcPr>
          <w:p w14:paraId="427D9344" w14:textId="77777777" w:rsidR="00F606C8" w:rsidRPr="005A1B47" w:rsidRDefault="00F606C8" w:rsidP="005D5B05">
            <w:pPr>
              <w:rPr>
                <w:rFonts w:ascii="Arial" w:eastAsia="Calibri" w:hAnsi="Arial" w:cs="Arial"/>
                <w:sz w:val="22"/>
                <w:szCs w:val="22"/>
              </w:rPr>
            </w:pPr>
            <w:r w:rsidRPr="005A1B47">
              <w:rPr>
                <w:rFonts w:ascii="Arial" w:eastAsia="Calibri" w:hAnsi="Arial" w:cs="Arial"/>
                <w:sz w:val="22"/>
                <w:szCs w:val="22"/>
              </w:rPr>
              <w:t>Odkaz na profil zadavatele</w:t>
            </w:r>
          </w:p>
        </w:tc>
        <w:tc>
          <w:tcPr>
            <w:tcW w:w="7730" w:type="dxa"/>
            <w:gridSpan w:val="5"/>
            <w:shd w:val="clear" w:color="auto" w:fill="auto"/>
            <w:vAlign w:val="center"/>
          </w:tcPr>
          <w:p w14:paraId="66876ACC" w14:textId="6B0B7439" w:rsidR="00F606C8" w:rsidRPr="005A1B47" w:rsidRDefault="00F606C8" w:rsidP="00F363F0">
            <w:pPr>
              <w:rPr>
                <w:rFonts w:ascii="Arial" w:eastAsia="Calibri" w:hAnsi="Arial" w:cs="Arial"/>
                <w:sz w:val="22"/>
                <w:szCs w:val="22"/>
              </w:rPr>
            </w:pPr>
            <w:r w:rsidRPr="00EB5218">
              <w:rPr>
                <w:rFonts w:ascii="Arial" w:eastAsia="Calibri" w:hAnsi="Arial" w:cs="Arial"/>
                <w:sz w:val="22"/>
                <w:szCs w:val="22"/>
              </w:rPr>
              <w:t>https://zakazky.usti-nad-labem.cz/contract_display_</w:t>
            </w:r>
            <w:r w:rsidR="00F363F0">
              <w:rPr>
                <w:rFonts w:ascii="Arial" w:eastAsia="Calibri" w:hAnsi="Arial" w:cs="Arial"/>
                <w:sz w:val="22"/>
                <w:szCs w:val="22"/>
              </w:rPr>
              <w:t>2199</w:t>
            </w:r>
            <w:r w:rsidRPr="00EB5218">
              <w:rPr>
                <w:rFonts w:ascii="Arial" w:eastAsia="Calibri" w:hAnsi="Arial" w:cs="Arial"/>
                <w:sz w:val="22"/>
                <w:szCs w:val="22"/>
              </w:rPr>
              <w:t>.html</w:t>
            </w:r>
          </w:p>
        </w:tc>
      </w:tr>
    </w:tbl>
    <w:p w14:paraId="642C00B3" w14:textId="77777777" w:rsidR="00A16B3B" w:rsidRDefault="00A16B3B" w:rsidP="00C739DE">
      <w:pPr>
        <w:autoSpaceDE w:val="0"/>
        <w:autoSpaceDN w:val="0"/>
        <w:ind w:left="426" w:hanging="426"/>
        <w:jc w:val="both"/>
        <w:rPr>
          <w:rFonts w:ascii="Arial" w:hAnsi="Arial" w:cs="Arial"/>
          <w:b/>
          <w:lang w:eastAsia="cs-CZ"/>
        </w:rPr>
      </w:pPr>
    </w:p>
    <w:p w14:paraId="0723C11A" w14:textId="77777777" w:rsidR="00A16B3B" w:rsidRDefault="00A16B3B" w:rsidP="00C739DE">
      <w:pPr>
        <w:autoSpaceDE w:val="0"/>
        <w:autoSpaceDN w:val="0"/>
        <w:ind w:left="426" w:hanging="426"/>
        <w:jc w:val="both"/>
        <w:rPr>
          <w:rFonts w:ascii="Arial" w:hAnsi="Arial" w:cs="Arial"/>
          <w:b/>
          <w:lang w:eastAsia="cs-CZ"/>
        </w:rPr>
      </w:pPr>
    </w:p>
    <w:p w14:paraId="01B3AF68" w14:textId="77777777" w:rsidR="00A16B3B" w:rsidRDefault="00A16B3B" w:rsidP="00C739DE">
      <w:pPr>
        <w:autoSpaceDE w:val="0"/>
        <w:autoSpaceDN w:val="0"/>
        <w:ind w:left="426" w:hanging="426"/>
        <w:jc w:val="both"/>
        <w:rPr>
          <w:rFonts w:ascii="Arial" w:hAnsi="Arial" w:cs="Arial"/>
          <w:b/>
          <w:lang w:eastAsia="cs-CZ"/>
        </w:rPr>
      </w:pPr>
    </w:p>
    <w:p w14:paraId="655CDBA8" w14:textId="77777777" w:rsidR="00A16B3B" w:rsidRDefault="00A16B3B" w:rsidP="00C739DE">
      <w:pPr>
        <w:autoSpaceDE w:val="0"/>
        <w:autoSpaceDN w:val="0"/>
        <w:ind w:left="426" w:hanging="426"/>
        <w:jc w:val="both"/>
        <w:rPr>
          <w:rFonts w:ascii="Arial" w:hAnsi="Arial" w:cs="Arial"/>
          <w:b/>
          <w:lang w:eastAsia="cs-CZ"/>
        </w:rPr>
      </w:pPr>
    </w:p>
    <w:p w14:paraId="3663A2B0" w14:textId="77777777" w:rsidR="00A16B3B" w:rsidRDefault="00A16B3B" w:rsidP="00C739DE">
      <w:pPr>
        <w:autoSpaceDE w:val="0"/>
        <w:autoSpaceDN w:val="0"/>
        <w:ind w:left="426" w:hanging="426"/>
        <w:jc w:val="both"/>
        <w:rPr>
          <w:rFonts w:ascii="Arial" w:hAnsi="Arial" w:cs="Arial"/>
          <w:b/>
          <w:lang w:eastAsia="cs-CZ"/>
        </w:rPr>
      </w:pPr>
    </w:p>
    <w:p w14:paraId="7BB74841" w14:textId="77777777" w:rsidR="00A16B3B" w:rsidRDefault="00A16B3B" w:rsidP="00C739DE">
      <w:pPr>
        <w:autoSpaceDE w:val="0"/>
        <w:autoSpaceDN w:val="0"/>
        <w:ind w:left="426" w:hanging="426"/>
        <w:jc w:val="both"/>
        <w:rPr>
          <w:rFonts w:ascii="Arial" w:hAnsi="Arial" w:cs="Arial"/>
          <w:b/>
          <w:lang w:eastAsia="cs-CZ"/>
        </w:rPr>
      </w:pPr>
    </w:p>
    <w:p w14:paraId="1D8E43EE" w14:textId="77777777" w:rsidR="0008113E" w:rsidRDefault="0008113E" w:rsidP="00C739DE">
      <w:pPr>
        <w:autoSpaceDE w:val="0"/>
        <w:autoSpaceDN w:val="0"/>
        <w:ind w:left="426" w:hanging="426"/>
        <w:jc w:val="both"/>
        <w:rPr>
          <w:rFonts w:ascii="Arial" w:hAnsi="Arial" w:cs="Arial"/>
          <w:b/>
          <w:lang w:eastAsia="cs-CZ"/>
        </w:rPr>
      </w:pPr>
    </w:p>
    <w:p w14:paraId="75D0D0E2" w14:textId="77777777" w:rsidR="0008113E" w:rsidRDefault="0008113E" w:rsidP="00C739DE">
      <w:pPr>
        <w:autoSpaceDE w:val="0"/>
        <w:autoSpaceDN w:val="0"/>
        <w:ind w:left="426" w:hanging="426"/>
        <w:jc w:val="both"/>
        <w:rPr>
          <w:rFonts w:ascii="Arial" w:hAnsi="Arial" w:cs="Arial"/>
          <w:b/>
          <w:lang w:eastAsia="cs-CZ"/>
        </w:rPr>
      </w:pPr>
    </w:p>
    <w:p w14:paraId="609FFFCA" w14:textId="77777777" w:rsidR="0008113E" w:rsidRDefault="0008113E" w:rsidP="00C739DE">
      <w:pPr>
        <w:autoSpaceDE w:val="0"/>
        <w:autoSpaceDN w:val="0"/>
        <w:ind w:left="426" w:hanging="426"/>
        <w:jc w:val="both"/>
        <w:rPr>
          <w:rFonts w:ascii="Arial" w:hAnsi="Arial" w:cs="Arial"/>
          <w:b/>
          <w:lang w:eastAsia="cs-CZ"/>
        </w:rPr>
      </w:pPr>
    </w:p>
    <w:p w14:paraId="5CC484AA" w14:textId="77777777" w:rsidR="0008113E" w:rsidRDefault="0008113E" w:rsidP="00C739DE">
      <w:pPr>
        <w:autoSpaceDE w:val="0"/>
        <w:autoSpaceDN w:val="0"/>
        <w:ind w:left="426" w:hanging="426"/>
        <w:jc w:val="both"/>
        <w:rPr>
          <w:rFonts w:ascii="Arial" w:hAnsi="Arial" w:cs="Arial"/>
          <w:b/>
          <w:lang w:eastAsia="cs-CZ"/>
        </w:rPr>
      </w:pPr>
    </w:p>
    <w:p w14:paraId="1515C831" w14:textId="77777777" w:rsidR="0008113E" w:rsidRDefault="0008113E" w:rsidP="00C739DE">
      <w:pPr>
        <w:autoSpaceDE w:val="0"/>
        <w:autoSpaceDN w:val="0"/>
        <w:ind w:left="426" w:hanging="426"/>
        <w:jc w:val="both"/>
        <w:rPr>
          <w:rFonts w:ascii="Arial" w:hAnsi="Arial" w:cs="Arial"/>
          <w:b/>
          <w:lang w:eastAsia="cs-CZ"/>
        </w:rPr>
      </w:pPr>
    </w:p>
    <w:p w14:paraId="73216108" w14:textId="77777777" w:rsidR="0008113E" w:rsidRDefault="0008113E" w:rsidP="00C739DE">
      <w:pPr>
        <w:autoSpaceDE w:val="0"/>
        <w:autoSpaceDN w:val="0"/>
        <w:ind w:left="426" w:hanging="426"/>
        <w:jc w:val="both"/>
        <w:rPr>
          <w:rFonts w:ascii="Arial" w:hAnsi="Arial" w:cs="Arial"/>
          <w:b/>
          <w:lang w:eastAsia="cs-CZ"/>
        </w:rPr>
      </w:pPr>
    </w:p>
    <w:p w14:paraId="12774103" w14:textId="77777777" w:rsidR="0008113E" w:rsidRDefault="0008113E" w:rsidP="00C739DE">
      <w:pPr>
        <w:autoSpaceDE w:val="0"/>
        <w:autoSpaceDN w:val="0"/>
        <w:ind w:left="426" w:hanging="426"/>
        <w:jc w:val="both"/>
        <w:rPr>
          <w:rFonts w:ascii="Arial" w:hAnsi="Arial" w:cs="Arial"/>
          <w:b/>
          <w:lang w:eastAsia="cs-CZ"/>
        </w:rPr>
      </w:pPr>
    </w:p>
    <w:p w14:paraId="2EEDC99A" w14:textId="77777777" w:rsidR="0008113E" w:rsidRDefault="0008113E" w:rsidP="00C739DE">
      <w:pPr>
        <w:autoSpaceDE w:val="0"/>
        <w:autoSpaceDN w:val="0"/>
        <w:ind w:left="426" w:hanging="426"/>
        <w:jc w:val="both"/>
        <w:rPr>
          <w:rFonts w:ascii="Arial" w:hAnsi="Arial" w:cs="Arial"/>
          <w:b/>
          <w:lang w:eastAsia="cs-CZ"/>
        </w:rPr>
      </w:pPr>
    </w:p>
    <w:p w14:paraId="6E1444E7" w14:textId="77777777" w:rsidR="0008113E" w:rsidRDefault="0008113E" w:rsidP="00C739DE">
      <w:pPr>
        <w:autoSpaceDE w:val="0"/>
        <w:autoSpaceDN w:val="0"/>
        <w:ind w:left="426" w:hanging="426"/>
        <w:jc w:val="both"/>
        <w:rPr>
          <w:rFonts w:ascii="Arial" w:hAnsi="Arial" w:cs="Arial"/>
          <w:b/>
          <w:lang w:eastAsia="cs-CZ"/>
        </w:rPr>
      </w:pPr>
    </w:p>
    <w:p w14:paraId="130DD502" w14:textId="77777777" w:rsidR="0008113E" w:rsidRDefault="0008113E" w:rsidP="00C739DE">
      <w:pPr>
        <w:autoSpaceDE w:val="0"/>
        <w:autoSpaceDN w:val="0"/>
        <w:ind w:left="426" w:hanging="426"/>
        <w:jc w:val="both"/>
        <w:rPr>
          <w:rFonts w:ascii="Arial" w:hAnsi="Arial" w:cs="Arial"/>
          <w:b/>
          <w:lang w:eastAsia="cs-CZ"/>
        </w:rPr>
      </w:pPr>
    </w:p>
    <w:p w14:paraId="13E77CEB" w14:textId="77777777" w:rsidR="0008113E" w:rsidRDefault="0008113E" w:rsidP="00C739DE">
      <w:pPr>
        <w:autoSpaceDE w:val="0"/>
        <w:autoSpaceDN w:val="0"/>
        <w:ind w:left="426" w:hanging="426"/>
        <w:jc w:val="both"/>
        <w:rPr>
          <w:rFonts w:ascii="Arial" w:hAnsi="Arial" w:cs="Arial"/>
          <w:b/>
          <w:lang w:eastAsia="cs-CZ"/>
        </w:rPr>
      </w:pPr>
    </w:p>
    <w:p w14:paraId="38A59233" w14:textId="77777777" w:rsidR="0008113E" w:rsidRDefault="0008113E" w:rsidP="00C739DE">
      <w:pPr>
        <w:autoSpaceDE w:val="0"/>
        <w:autoSpaceDN w:val="0"/>
        <w:ind w:left="426" w:hanging="426"/>
        <w:jc w:val="both"/>
        <w:rPr>
          <w:rFonts w:ascii="Arial" w:hAnsi="Arial" w:cs="Arial"/>
          <w:b/>
          <w:lang w:eastAsia="cs-CZ"/>
        </w:rPr>
      </w:pPr>
    </w:p>
    <w:p w14:paraId="1BEA5752" w14:textId="77777777" w:rsidR="0008113E" w:rsidRDefault="0008113E" w:rsidP="00C739DE">
      <w:pPr>
        <w:autoSpaceDE w:val="0"/>
        <w:autoSpaceDN w:val="0"/>
        <w:ind w:left="426" w:hanging="426"/>
        <w:jc w:val="both"/>
        <w:rPr>
          <w:rFonts w:ascii="Arial" w:hAnsi="Arial" w:cs="Arial"/>
          <w:b/>
          <w:lang w:eastAsia="cs-CZ"/>
        </w:rPr>
      </w:pPr>
    </w:p>
    <w:p w14:paraId="4F42966B" w14:textId="77777777" w:rsidR="0008113E" w:rsidRDefault="0008113E" w:rsidP="00C739DE">
      <w:pPr>
        <w:autoSpaceDE w:val="0"/>
        <w:autoSpaceDN w:val="0"/>
        <w:ind w:left="426" w:hanging="426"/>
        <w:jc w:val="both"/>
        <w:rPr>
          <w:rFonts w:ascii="Arial" w:hAnsi="Arial" w:cs="Arial"/>
          <w:b/>
          <w:lang w:eastAsia="cs-CZ"/>
        </w:rPr>
      </w:pPr>
    </w:p>
    <w:p w14:paraId="385F5768" w14:textId="77777777" w:rsidR="0008113E" w:rsidRDefault="0008113E" w:rsidP="00C739DE">
      <w:pPr>
        <w:autoSpaceDE w:val="0"/>
        <w:autoSpaceDN w:val="0"/>
        <w:ind w:left="426" w:hanging="426"/>
        <w:jc w:val="both"/>
        <w:rPr>
          <w:rFonts w:ascii="Arial" w:hAnsi="Arial" w:cs="Arial"/>
          <w:b/>
          <w:lang w:eastAsia="cs-CZ"/>
        </w:rPr>
      </w:pPr>
    </w:p>
    <w:p w14:paraId="43C80DC7" w14:textId="77777777" w:rsidR="0008113E" w:rsidRDefault="0008113E" w:rsidP="00C739DE">
      <w:pPr>
        <w:autoSpaceDE w:val="0"/>
        <w:autoSpaceDN w:val="0"/>
        <w:ind w:left="426" w:hanging="426"/>
        <w:jc w:val="both"/>
        <w:rPr>
          <w:rFonts w:ascii="Arial" w:hAnsi="Arial" w:cs="Arial"/>
          <w:b/>
          <w:lang w:eastAsia="cs-CZ"/>
        </w:rPr>
      </w:pPr>
    </w:p>
    <w:p w14:paraId="614EF4EB" w14:textId="77777777" w:rsidR="0008113E" w:rsidRDefault="0008113E" w:rsidP="00C739DE">
      <w:pPr>
        <w:autoSpaceDE w:val="0"/>
        <w:autoSpaceDN w:val="0"/>
        <w:ind w:left="426" w:hanging="426"/>
        <w:jc w:val="both"/>
        <w:rPr>
          <w:rFonts w:ascii="Arial" w:hAnsi="Arial" w:cs="Arial"/>
          <w:b/>
          <w:lang w:eastAsia="cs-CZ"/>
        </w:rPr>
      </w:pPr>
    </w:p>
    <w:p w14:paraId="52D9B6D9" w14:textId="77777777" w:rsidR="0008113E" w:rsidRDefault="0008113E" w:rsidP="00C739DE">
      <w:pPr>
        <w:autoSpaceDE w:val="0"/>
        <w:autoSpaceDN w:val="0"/>
        <w:ind w:left="426" w:hanging="426"/>
        <w:jc w:val="both"/>
        <w:rPr>
          <w:rFonts w:ascii="Arial" w:hAnsi="Arial" w:cs="Arial"/>
          <w:b/>
          <w:lang w:eastAsia="cs-CZ"/>
        </w:rPr>
      </w:pPr>
    </w:p>
    <w:p w14:paraId="4A960DAF" w14:textId="77777777" w:rsidR="0008113E" w:rsidRDefault="0008113E" w:rsidP="00C739DE">
      <w:pPr>
        <w:autoSpaceDE w:val="0"/>
        <w:autoSpaceDN w:val="0"/>
        <w:ind w:left="426" w:hanging="426"/>
        <w:jc w:val="both"/>
        <w:rPr>
          <w:rFonts w:ascii="Arial" w:hAnsi="Arial" w:cs="Arial"/>
          <w:b/>
          <w:lang w:eastAsia="cs-CZ"/>
        </w:rPr>
      </w:pPr>
    </w:p>
    <w:p w14:paraId="519121E2" w14:textId="77777777" w:rsidR="0008113E" w:rsidRDefault="0008113E" w:rsidP="00C739DE">
      <w:pPr>
        <w:autoSpaceDE w:val="0"/>
        <w:autoSpaceDN w:val="0"/>
        <w:ind w:left="426" w:hanging="426"/>
        <w:jc w:val="both"/>
        <w:rPr>
          <w:rFonts w:ascii="Arial" w:hAnsi="Arial" w:cs="Arial"/>
          <w:b/>
          <w:lang w:eastAsia="cs-CZ"/>
        </w:rPr>
      </w:pPr>
    </w:p>
    <w:p w14:paraId="53DA90F3" w14:textId="77777777" w:rsidR="0008113E" w:rsidRDefault="0008113E" w:rsidP="00C739DE">
      <w:pPr>
        <w:autoSpaceDE w:val="0"/>
        <w:autoSpaceDN w:val="0"/>
        <w:ind w:left="426" w:hanging="426"/>
        <w:jc w:val="both"/>
        <w:rPr>
          <w:rFonts w:ascii="Arial" w:hAnsi="Arial" w:cs="Arial"/>
          <w:b/>
          <w:lang w:eastAsia="cs-CZ"/>
        </w:rPr>
      </w:pPr>
    </w:p>
    <w:p w14:paraId="128F8EB0" w14:textId="77777777" w:rsidR="0008113E" w:rsidRDefault="0008113E" w:rsidP="00C739DE">
      <w:pPr>
        <w:autoSpaceDE w:val="0"/>
        <w:autoSpaceDN w:val="0"/>
        <w:ind w:left="426" w:hanging="426"/>
        <w:jc w:val="both"/>
        <w:rPr>
          <w:rFonts w:ascii="Arial" w:hAnsi="Arial" w:cs="Arial"/>
          <w:b/>
          <w:lang w:eastAsia="cs-CZ"/>
        </w:rPr>
      </w:pPr>
    </w:p>
    <w:p w14:paraId="2FB0BBBE" w14:textId="77777777" w:rsidR="0008113E" w:rsidRDefault="0008113E" w:rsidP="00C739DE">
      <w:pPr>
        <w:autoSpaceDE w:val="0"/>
        <w:autoSpaceDN w:val="0"/>
        <w:ind w:left="426" w:hanging="426"/>
        <w:jc w:val="both"/>
        <w:rPr>
          <w:rFonts w:ascii="Arial" w:hAnsi="Arial" w:cs="Arial"/>
          <w:b/>
          <w:lang w:eastAsia="cs-CZ"/>
        </w:rPr>
      </w:pPr>
    </w:p>
    <w:p w14:paraId="5809BA74" w14:textId="77777777" w:rsidR="0008113E" w:rsidRDefault="0008113E" w:rsidP="00C739DE">
      <w:pPr>
        <w:autoSpaceDE w:val="0"/>
        <w:autoSpaceDN w:val="0"/>
        <w:ind w:left="426" w:hanging="426"/>
        <w:jc w:val="both"/>
        <w:rPr>
          <w:rFonts w:ascii="Arial" w:hAnsi="Arial" w:cs="Arial"/>
          <w:b/>
          <w:lang w:eastAsia="cs-CZ"/>
        </w:rPr>
      </w:pPr>
    </w:p>
    <w:p w14:paraId="38E4E74F" w14:textId="77777777" w:rsidR="0008113E" w:rsidRDefault="0008113E" w:rsidP="00C739DE">
      <w:pPr>
        <w:autoSpaceDE w:val="0"/>
        <w:autoSpaceDN w:val="0"/>
        <w:ind w:left="426" w:hanging="426"/>
        <w:jc w:val="both"/>
        <w:rPr>
          <w:rFonts w:ascii="Arial" w:hAnsi="Arial" w:cs="Arial"/>
          <w:b/>
          <w:lang w:eastAsia="cs-CZ"/>
        </w:rPr>
      </w:pPr>
    </w:p>
    <w:p w14:paraId="1B0B6A43" w14:textId="77777777" w:rsidR="00C739DE" w:rsidRDefault="00C739DE" w:rsidP="00C739DE">
      <w:pPr>
        <w:autoSpaceDE w:val="0"/>
        <w:autoSpaceDN w:val="0"/>
        <w:ind w:left="426" w:hanging="426"/>
        <w:jc w:val="both"/>
        <w:rPr>
          <w:rFonts w:ascii="Arial" w:hAnsi="Arial" w:cs="Arial"/>
          <w:b/>
          <w:sz w:val="22"/>
          <w:szCs w:val="22"/>
          <w:lang w:eastAsia="cs-CZ"/>
        </w:rPr>
      </w:pPr>
      <w:permStart w:id="537539494" w:edGrp="everyone"/>
      <w:r>
        <w:rPr>
          <w:rFonts w:ascii="Arial" w:hAnsi="Arial" w:cs="Arial"/>
          <w:b/>
          <w:lang w:eastAsia="cs-CZ"/>
        </w:rPr>
        <w:lastRenderedPageBreak/>
        <w:t>Příloha č. 3 – Seznam poddodavatelů</w:t>
      </w:r>
    </w:p>
    <w:p w14:paraId="1FF83A0C" w14:textId="77777777" w:rsidR="00C739DE" w:rsidRDefault="00C739DE" w:rsidP="00C739DE">
      <w:pPr>
        <w:autoSpaceDE w:val="0"/>
        <w:autoSpaceDN w:val="0"/>
        <w:ind w:left="426" w:hanging="426"/>
        <w:jc w:val="both"/>
        <w:rPr>
          <w:rFonts w:ascii="Arial" w:hAnsi="Arial" w:cs="Arial"/>
          <w:b/>
          <w:lang w:eastAsia="cs-CZ"/>
        </w:rPr>
      </w:pPr>
    </w:p>
    <w:p w14:paraId="10D7B08F" w14:textId="77777777" w:rsidR="00C739DE" w:rsidRDefault="00C739DE" w:rsidP="00C739DE">
      <w:pPr>
        <w:rPr>
          <w:rFonts w:ascii="Arial" w:hAnsi="Arial" w:cs="Arial"/>
          <w:b/>
          <w:lang w:eastAsia="en-US"/>
        </w:rPr>
      </w:pPr>
      <w:r>
        <w:rPr>
          <w:rFonts w:ascii="Arial" w:hAnsi="Arial" w:cs="Arial"/>
          <w:b/>
        </w:rPr>
        <w:t>1)</w:t>
      </w:r>
    </w:p>
    <w:p w14:paraId="3D9D1B64" w14:textId="77777777" w:rsidR="00C739DE" w:rsidRDefault="00C739DE" w:rsidP="00C739DE">
      <w:pPr>
        <w:tabs>
          <w:tab w:val="left" w:pos="2340"/>
        </w:tabs>
        <w:rPr>
          <w:rFonts w:ascii="Arial" w:hAnsi="Arial" w:cs="Arial"/>
        </w:rPr>
      </w:pPr>
      <w:r>
        <w:rPr>
          <w:rFonts w:ascii="Arial" w:hAnsi="Arial" w:cs="Arial"/>
          <w:b/>
        </w:rPr>
        <w:t>Název:</w:t>
      </w:r>
      <w:r>
        <w:rPr>
          <w:rFonts w:ascii="Arial" w:hAnsi="Arial" w:cs="Arial"/>
        </w:rPr>
        <w:t xml:space="preserve"> </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4F30A312" w14:textId="77777777" w:rsidR="00C739DE" w:rsidRDefault="00C739DE" w:rsidP="00C739DE">
      <w:pPr>
        <w:tabs>
          <w:tab w:val="left" w:pos="2340"/>
        </w:tabs>
        <w:rPr>
          <w:rFonts w:ascii="Arial" w:hAnsi="Arial" w:cs="Arial"/>
        </w:rPr>
      </w:pPr>
      <w:r>
        <w:rPr>
          <w:rFonts w:ascii="Arial" w:hAnsi="Arial" w:cs="Arial"/>
          <w:b/>
        </w:rPr>
        <w:t>Sídlo:</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17ECB7EB" w14:textId="77777777" w:rsidR="00C739DE" w:rsidRDefault="00C739DE" w:rsidP="00C739DE">
      <w:pPr>
        <w:tabs>
          <w:tab w:val="left" w:pos="2340"/>
        </w:tabs>
        <w:rPr>
          <w:rFonts w:ascii="Arial" w:hAnsi="Arial" w:cs="Arial"/>
        </w:rPr>
      </w:pPr>
      <w:r>
        <w:rPr>
          <w:rFonts w:ascii="Arial" w:hAnsi="Arial" w:cs="Arial"/>
          <w:b/>
        </w:rPr>
        <w:t>Právní forma:</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6F5865B2" w14:textId="77777777" w:rsidR="00C739DE" w:rsidRDefault="00C739DE" w:rsidP="00C739DE">
      <w:pPr>
        <w:tabs>
          <w:tab w:val="left" w:pos="2340"/>
        </w:tabs>
        <w:rPr>
          <w:rFonts w:ascii="Arial" w:hAnsi="Arial" w:cs="Arial"/>
          <w:i/>
          <w:lang w:eastAsia="cs-CZ"/>
        </w:rPr>
      </w:pPr>
      <w:r>
        <w:rPr>
          <w:rFonts w:ascii="Arial" w:hAnsi="Arial" w:cs="Arial"/>
          <w:b/>
        </w:rPr>
        <w:t>Identifikační číslo:</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2D4247C4" w14:textId="77777777" w:rsidR="00C739DE" w:rsidRDefault="00C739DE" w:rsidP="00C739DE">
      <w:pPr>
        <w:tabs>
          <w:tab w:val="left" w:pos="2340"/>
        </w:tabs>
        <w:rPr>
          <w:rFonts w:ascii="Arial" w:hAnsi="Arial" w:cs="Arial"/>
          <w:b/>
          <w:lang w:eastAsia="en-US"/>
        </w:rPr>
      </w:pPr>
      <w:r>
        <w:rPr>
          <w:rFonts w:ascii="Arial" w:hAnsi="Arial" w:cs="Arial"/>
          <w:b/>
        </w:rPr>
        <w:t>Rozsah plnění Smlouvy:</w:t>
      </w:r>
      <w:r>
        <w:rPr>
          <w:rFonts w:ascii="Arial" w:hAnsi="Arial" w:cs="Arial"/>
          <w:b/>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62C7E578" w14:textId="77777777" w:rsidR="00C739DE" w:rsidRDefault="00C739DE" w:rsidP="00C739DE">
      <w:pPr>
        <w:rPr>
          <w:rFonts w:ascii="Arial" w:hAnsi="Arial" w:cs="Arial"/>
          <w:b/>
        </w:rPr>
      </w:pPr>
    </w:p>
    <w:p w14:paraId="29BB206F" w14:textId="77777777" w:rsidR="00C739DE" w:rsidRDefault="00C739DE" w:rsidP="00C739DE">
      <w:pPr>
        <w:rPr>
          <w:rFonts w:ascii="Arial" w:hAnsi="Arial" w:cs="Arial"/>
          <w:b/>
        </w:rPr>
      </w:pPr>
      <w:r>
        <w:rPr>
          <w:rFonts w:ascii="Arial" w:hAnsi="Arial" w:cs="Arial"/>
          <w:b/>
        </w:rPr>
        <w:t>2)</w:t>
      </w:r>
    </w:p>
    <w:p w14:paraId="0AD81520" w14:textId="77777777" w:rsidR="00C739DE" w:rsidRDefault="00C739DE" w:rsidP="00C739DE">
      <w:pPr>
        <w:tabs>
          <w:tab w:val="left" w:pos="2340"/>
        </w:tabs>
        <w:rPr>
          <w:rFonts w:ascii="Arial" w:hAnsi="Arial" w:cs="Arial"/>
          <w:i/>
          <w:lang w:eastAsia="cs-CZ"/>
        </w:rPr>
      </w:pPr>
      <w:r>
        <w:rPr>
          <w:rFonts w:ascii="Arial" w:hAnsi="Arial" w:cs="Arial"/>
          <w:b/>
        </w:rPr>
        <w:t>Název:</w:t>
      </w:r>
      <w:r>
        <w:rPr>
          <w:rFonts w:ascii="Arial" w:hAnsi="Arial" w:cs="Arial"/>
        </w:rPr>
        <w:t xml:space="preserve"> </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1EAF1517" w14:textId="77777777" w:rsidR="00C739DE" w:rsidRDefault="00C739DE" w:rsidP="00C739DE">
      <w:pPr>
        <w:tabs>
          <w:tab w:val="left" w:pos="2340"/>
        </w:tabs>
        <w:rPr>
          <w:rFonts w:ascii="Arial" w:hAnsi="Arial" w:cs="Arial"/>
          <w:lang w:eastAsia="en-US"/>
        </w:rPr>
      </w:pPr>
      <w:r>
        <w:rPr>
          <w:rFonts w:ascii="Arial" w:hAnsi="Arial" w:cs="Arial"/>
          <w:b/>
        </w:rPr>
        <w:t>Sídlo:</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3DC8CA21" w14:textId="77777777" w:rsidR="00C739DE" w:rsidRDefault="00C739DE" w:rsidP="00C739DE">
      <w:pPr>
        <w:tabs>
          <w:tab w:val="left" w:pos="2340"/>
        </w:tabs>
        <w:rPr>
          <w:rFonts w:ascii="Arial" w:hAnsi="Arial" w:cs="Arial"/>
        </w:rPr>
      </w:pPr>
      <w:r>
        <w:rPr>
          <w:rFonts w:ascii="Arial" w:hAnsi="Arial" w:cs="Arial"/>
          <w:b/>
        </w:rPr>
        <w:t>Právní forma:</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5AFF255C" w14:textId="77777777" w:rsidR="00C739DE" w:rsidRDefault="00C739DE" w:rsidP="00C739DE">
      <w:pPr>
        <w:tabs>
          <w:tab w:val="left" w:pos="2340"/>
        </w:tabs>
        <w:rPr>
          <w:rFonts w:ascii="Arial" w:hAnsi="Arial" w:cs="Arial"/>
        </w:rPr>
      </w:pPr>
      <w:r>
        <w:rPr>
          <w:rFonts w:ascii="Arial" w:hAnsi="Arial" w:cs="Arial"/>
          <w:b/>
        </w:rPr>
        <w:t>Identifikační číslo:</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09491E4E" w14:textId="77777777" w:rsidR="00C739DE" w:rsidRDefault="00C739DE" w:rsidP="00C739DE">
      <w:pPr>
        <w:tabs>
          <w:tab w:val="left" w:pos="2340"/>
        </w:tabs>
        <w:rPr>
          <w:rFonts w:ascii="Arial" w:hAnsi="Arial" w:cs="Arial"/>
          <w:b/>
        </w:rPr>
      </w:pPr>
      <w:r>
        <w:rPr>
          <w:rFonts w:ascii="Arial" w:hAnsi="Arial" w:cs="Arial"/>
          <w:b/>
        </w:rPr>
        <w:t>Rozsah plnění Smlouvy:</w:t>
      </w:r>
      <w:r>
        <w:rPr>
          <w:rFonts w:ascii="Arial" w:hAnsi="Arial" w:cs="Arial"/>
          <w:b/>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551C4EAE" w14:textId="77777777" w:rsidR="00C739DE" w:rsidRDefault="00C739DE" w:rsidP="00C739DE">
      <w:pPr>
        <w:tabs>
          <w:tab w:val="left" w:pos="2340"/>
        </w:tabs>
        <w:rPr>
          <w:rFonts w:ascii="Arial" w:hAnsi="Arial" w:cs="Arial"/>
        </w:rPr>
      </w:pPr>
      <w:r>
        <w:rPr>
          <w:rFonts w:ascii="Arial" w:hAnsi="Arial" w:cs="Arial"/>
        </w:rPr>
        <w:t xml:space="preserve"> </w:t>
      </w:r>
    </w:p>
    <w:p w14:paraId="3A0359D4" w14:textId="77777777" w:rsidR="00C739DE" w:rsidRDefault="00C739DE" w:rsidP="00C739DE">
      <w:pPr>
        <w:rPr>
          <w:rFonts w:ascii="Arial" w:hAnsi="Arial" w:cs="Arial"/>
          <w:b/>
        </w:rPr>
      </w:pPr>
      <w:r>
        <w:rPr>
          <w:rFonts w:ascii="Arial" w:hAnsi="Arial" w:cs="Arial"/>
          <w:b/>
        </w:rPr>
        <w:t>3)</w:t>
      </w:r>
    </w:p>
    <w:p w14:paraId="2D99F415" w14:textId="77777777" w:rsidR="00C739DE" w:rsidRDefault="00C739DE" w:rsidP="00C739DE">
      <w:pPr>
        <w:tabs>
          <w:tab w:val="left" w:pos="2340"/>
        </w:tabs>
        <w:rPr>
          <w:rFonts w:ascii="Arial" w:hAnsi="Arial" w:cs="Arial"/>
        </w:rPr>
      </w:pPr>
      <w:r>
        <w:rPr>
          <w:rFonts w:ascii="Arial" w:hAnsi="Arial" w:cs="Arial"/>
          <w:b/>
        </w:rPr>
        <w:t>Název:</w:t>
      </w:r>
      <w:r>
        <w:rPr>
          <w:rFonts w:ascii="Arial" w:hAnsi="Arial" w:cs="Arial"/>
        </w:rPr>
        <w:t xml:space="preserve"> </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063589D9" w14:textId="77777777" w:rsidR="00C739DE" w:rsidRDefault="00C739DE" w:rsidP="00C739DE">
      <w:pPr>
        <w:tabs>
          <w:tab w:val="left" w:pos="2340"/>
        </w:tabs>
        <w:rPr>
          <w:rFonts w:ascii="Arial" w:hAnsi="Arial" w:cs="Arial"/>
        </w:rPr>
      </w:pPr>
      <w:r>
        <w:rPr>
          <w:rFonts w:ascii="Arial" w:hAnsi="Arial" w:cs="Arial"/>
          <w:b/>
        </w:rPr>
        <w:t>Sídlo:</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4EF5F07F" w14:textId="77777777" w:rsidR="00C739DE" w:rsidRDefault="00C739DE" w:rsidP="00C739DE">
      <w:pPr>
        <w:tabs>
          <w:tab w:val="left" w:pos="2340"/>
        </w:tabs>
        <w:rPr>
          <w:rFonts w:ascii="Arial" w:hAnsi="Arial" w:cs="Arial"/>
        </w:rPr>
      </w:pPr>
      <w:r>
        <w:rPr>
          <w:rFonts w:ascii="Arial" w:hAnsi="Arial" w:cs="Arial"/>
          <w:b/>
        </w:rPr>
        <w:t>Právní forma:</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4C18077C" w14:textId="77777777" w:rsidR="00C739DE" w:rsidRDefault="00C739DE" w:rsidP="00C739DE">
      <w:pPr>
        <w:tabs>
          <w:tab w:val="left" w:pos="2340"/>
        </w:tabs>
        <w:rPr>
          <w:rFonts w:ascii="Arial" w:hAnsi="Arial" w:cs="Arial"/>
        </w:rPr>
      </w:pPr>
      <w:r>
        <w:rPr>
          <w:rFonts w:ascii="Arial" w:hAnsi="Arial" w:cs="Arial"/>
          <w:b/>
        </w:rPr>
        <w:t>Identifikační číslo:</w:t>
      </w:r>
      <w:r>
        <w:rPr>
          <w:rFonts w:ascii="Arial" w:hAnsi="Arial" w:cs="Arial"/>
        </w:rPr>
        <w:tab/>
      </w:r>
      <w:r>
        <w:rPr>
          <w:rFonts w:ascii="Arial" w:hAnsi="Arial" w:cs="Arial"/>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50E40799" w14:textId="77777777" w:rsidR="00C739DE" w:rsidRDefault="00C739DE" w:rsidP="00C739DE">
      <w:pPr>
        <w:tabs>
          <w:tab w:val="left" w:pos="2340"/>
        </w:tabs>
        <w:rPr>
          <w:rFonts w:ascii="Arial" w:hAnsi="Arial" w:cs="Arial"/>
          <w:b/>
        </w:rPr>
      </w:pPr>
      <w:r>
        <w:rPr>
          <w:rFonts w:ascii="Arial" w:hAnsi="Arial" w:cs="Arial"/>
          <w:b/>
        </w:rPr>
        <w:t>Rozsah plnění Smlouvy:</w:t>
      </w:r>
      <w:r>
        <w:rPr>
          <w:rFonts w:ascii="Arial" w:hAnsi="Arial" w:cs="Arial"/>
          <w:b/>
        </w:rPr>
        <w:tab/>
      </w:r>
      <w:r>
        <w:rPr>
          <w:rFonts w:ascii="Arial" w:hAnsi="Arial" w:cs="Arial"/>
          <w:i/>
          <w:lang w:eastAsia="cs-CZ"/>
        </w:rPr>
        <w:t>(</w:t>
      </w:r>
      <w:r>
        <w:rPr>
          <w:rFonts w:ascii="Arial" w:hAnsi="Arial" w:cs="Arial"/>
          <w:b/>
          <w:lang w:eastAsia="cs-CZ"/>
        </w:rPr>
        <w:t xml:space="preserve">doplní </w:t>
      </w:r>
      <w:r>
        <w:rPr>
          <w:rFonts w:ascii="Arial" w:hAnsi="Arial" w:cs="Arial"/>
          <w:b/>
          <w:i/>
          <w:lang w:eastAsia="cs-CZ"/>
        </w:rPr>
        <w:t>Zhotovitel</w:t>
      </w:r>
      <w:r>
        <w:rPr>
          <w:rFonts w:ascii="Arial" w:hAnsi="Arial" w:cs="Arial"/>
          <w:i/>
          <w:lang w:eastAsia="cs-CZ"/>
        </w:rPr>
        <w:t>)</w:t>
      </w:r>
    </w:p>
    <w:p w14:paraId="57045378" w14:textId="77777777" w:rsidR="00C739DE" w:rsidRDefault="00C739DE" w:rsidP="00C739DE">
      <w:pPr>
        <w:tabs>
          <w:tab w:val="left" w:pos="2340"/>
        </w:tabs>
        <w:rPr>
          <w:rFonts w:ascii="Arial" w:hAnsi="Arial" w:cs="Arial"/>
        </w:rPr>
      </w:pPr>
    </w:p>
    <w:p w14:paraId="5C030918" w14:textId="77777777" w:rsidR="00C739DE" w:rsidRDefault="00C739DE" w:rsidP="00C739DE">
      <w:pPr>
        <w:pStyle w:val="RLdajeosmluvnstran"/>
        <w:spacing w:line="240" w:lineRule="auto"/>
        <w:jc w:val="left"/>
        <w:rPr>
          <w:rFonts w:ascii="Arial" w:hAnsi="Arial" w:cs="Arial"/>
          <w:snapToGrid w:val="0"/>
          <w:szCs w:val="22"/>
        </w:rPr>
      </w:pPr>
      <w:r>
        <w:rPr>
          <w:rFonts w:ascii="Arial" w:hAnsi="Arial" w:cs="Arial"/>
          <w:b/>
          <w:szCs w:val="22"/>
        </w:rPr>
        <w:t xml:space="preserve">atd. </w:t>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i/>
          <w:szCs w:val="22"/>
          <w:lang w:eastAsia="cs-CZ"/>
        </w:rPr>
        <w:t>(</w:t>
      </w:r>
      <w:r>
        <w:rPr>
          <w:rFonts w:ascii="Arial" w:hAnsi="Arial" w:cs="Arial"/>
          <w:b/>
          <w:szCs w:val="22"/>
          <w:lang w:eastAsia="cs-CZ"/>
        </w:rPr>
        <w:t xml:space="preserve">doplní </w:t>
      </w:r>
      <w:r>
        <w:rPr>
          <w:rFonts w:ascii="Arial" w:hAnsi="Arial" w:cs="Arial"/>
          <w:b/>
          <w:i/>
          <w:lang w:eastAsia="cs-CZ"/>
        </w:rPr>
        <w:t>Zhotovitel</w:t>
      </w:r>
      <w:r>
        <w:rPr>
          <w:rFonts w:ascii="Arial" w:hAnsi="Arial" w:cs="Arial"/>
          <w:i/>
          <w:szCs w:val="22"/>
          <w:lang w:eastAsia="cs-CZ"/>
        </w:rPr>
        <w:t>)</w:t>
      </w:r>
      <w:bookmarkStart w:id="12" w:name="_GoBack"/>
      <w:bookmarkEnd w:id="12"/>
    </w:p>
    <w:permEnd w:id="537539494"/>
    <w:p w14:paraId="7DF417D9" w14:textId="77777777" w:rsidR="00F606C8" w:rsidRPr="00FB5E8E" w:rsidRDefault="00F606C8" w:rsidP="00F606C8"/>
    <w:p w14:paraId="1843D925" w14:textId="77777777" w:rsidR="00F606C8" w:rsidRDefault="00F606C8" w:rsidP="00F606C8"/>
    <w:p w14:paraId="7DEE16E9" w14:textId="77777777" w:rsidR="006E0BED" w:rsidRDefault="006E0BED"/>
    <w:sectPr w:rsidR="006E0BED" w:rsidSect="005D5B05">
      <w:footerReference w:type="default" r:id="rId7"/>
      <w:headerReference w:type="first" r:id="rId8"/>
      <w:pgSz w:w="11906" w:h="16838"/>
      <w:pgMar w:top="1417" w:right="1417" w:bottom="1417"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0A8F23" w16cex:dateUtc="2025-03-12T08:37:00Z"/>
  <w16cex:commentExtensible w16cex:durableId="4695246E" w16cex:dateUtc="2025-03-12T08:39:00Z"/>
  <w16cex:commentExtensible w16cex:durableId="76F8D9BB" w16cex:dateUtc="2025-03-12T08:39:00Z"/>
  <w16cex:commentExtensible w16cex:durableId="3DBB9170" w16cex:dateUtc="2025-03-12T08:39:00Z"/>
  <w16cex:commentExtensible w16cex:durableId="7C60D294" w16cex:dateUtc="2025-03-12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93F4CC" w16cid:durableId="5C93F4CC"/>
  <w16cid:commentId w16cid:paraId="063E879F" w16cid:durableId="4D0A8F23"/>
  <w16cid:commentId w16cid:paraId="2B27FD76" w16cid:durableId="2B27FD76"/>
  <w16cid:commentId w16cid:paraId="780079A3" w16cid:durableId="4695246E"/>
  <w16cid:commentId w16cid:paraId="33230F46" w16cid:durableId="33230F46"/>
  <w16cid:commentId w16cid:paraId="1704BF18" w16cid:durableId="76F8D9BB"/>
  <w16cid:commentId w16cid:paraId="630DD01C" w16cid:durableId="630DD01C"/>
  <w16cid:commentId w16cid:paraId="62E52A66" w16cid:durableId="3DBB9170"/>
  <w16cid:commentId w16cid:paraId="53FEA59D" w16cid:durableId="7C60D2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C8AF8" w14:textId="77777777" w:rsidR="0088078F" w:rsidRDefault="0088078F">
      <w:r>
        <w:separator/>
      </w:r>
    </w:p>
  </w:endnote>
  <w:endnote w:type="continuationSeparator" w:id="0">
    <w:p w14:paraId="57C3C8E4" w14:textId="77777777" w:rsidR="0088078F" w:rsidRDefault="0088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C9186" w14:textId="77777777" w:rsidR="00D97C4D" w:rsidRDefault="00D97C4D">
    <w:pPr>
      <w:pStyle w:val="Zpat"/>
      <w:jc w:val="center"/>
    </w:pPr>
    <w:r>
      <w:fldChar w:fldCharType="begin"/>
    </w:r>
    <w:r>
      <w:instrText xml:space="preserve"> PAGE   \* MERGEFORMAT </w:instrText>
    </w:r>
    <w:r>
      <w:fldChar w:fldCharType="separate"/>
    </w:r>
    <w:r w:rsidR="00F363F0">
      <w:rPr>
        <w:noProof/>
      </w:rPr>
      <w:t>12</w:t>
    </w:r>
    <w:r>
      <w:rPr>
        <w:noProof/>
      </w:rPr>
      <w:fldChar w:fldCharType="end"/>
    </w:r>
  </w:p>
  <w:p w14:paraId="7F9786C3" w14:textId="77777777" w:rsidR="00D97C4D" w:rsidRDefault="00D97C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B990D" w14:textId="77777777" w:rsidR="0088078F" w:rsidRDefault="0088078F">
      <w:r>
        <w:separator/>
      </w:r>
    </w:p>
  </w:footnote>
  <w:footnote w:type="continuationSeparator" w:id="0">
    <w:p w14:paraId="689F2FCD" w14:textId="77777777" w:rsidR="0088078F" w:rsidRDefault="00880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45A9" w14:textId="77777777" w:rsidR="00D97C4D" w:rsidRDefault="00D97C4D" w:rsidP="005D5B05">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2ACF2835" wp14:editId="684649E0">
          <wp:simplePos x="0" y="0"/>
          <wp:positionH relativeFrom="margin">
            <wp:align>left</wp:align>
          </wp:positionH>
          <wp:positionV relativeFrom="paragraph">
            <wp:posOffset>-84455</wp:posOffset>
          </wp:positionV>
          <wp:extent cx="1817370" cy="527050"/>
          <wp:effectExtent l="0" t="0" r="0" b="6350"/>
          <wp:wrapNone/>
          <wp:docPr id="425164679"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52705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www.usti.cz</w:t>
    </w:r>
  </w:p>
  <w:p w14:paraId="1EB244FB" w14:textId="77777777" w:rsidR="00D97C4D" w:rsidRDefault="00D97C4D" w:rsidP="005D5B05">
    <w:pPr>
      <w:rPr>
        <w:rFonts w:ascii="Arial" w:hAnsi="Arial" w:cs="Arial"/>
        <w:b/>
      </w:rPr>
    </w:pPr>
  </w:p>
  <w:p w14:paraId="380D09D5" w14:textId="77777777" w:rsidR="00D97C4D" w:rsidRDefault="00D97C4D" w:rsidP="005D5B05">
    <w:pPr>
      <w:rPr>
        <w:rFonts w:ascii="Arial" w:hAnsi="Arial" w:cs="Arial"/>
        <w:b/>
      </w:rPr>
    </w:pPr>
  </w:p>
  <w:p w14:paraId="673EF024" w14:textId="77777777" w:rsidR="00D97C4D" w:rsidRPr="00840BFB" w:rsidRDefault="00D97C4D" w:rsidP="005D5B05">
    <w:pPr>
      <w:pStyle w:val="Zhlav"/>
      <w:tabs>
        <w:tab w:val="clear" w:pos="4536"/>
        <w:tab w:val="clear" w:pos="9072"/>
        <w:tab w:val="left" w:pos="80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9A6D3D"/>
    <w:multiLevelType w:val="hybridMultilevel"/>
    <w:tmpl w:val="8E7C1D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D03A9"/>
    <w:multiLevelType w:val="hybridMultilevel"/>
    <w:tmpl w:val="AC1654E2"/>
    <w:lvl w:ilvl="0" w:tplc="0405000F">
      <w:start w:val="1"/>
      <w:numFmt w:val="decimal"/>
      <w:lvlText w:val="%1."/>
      <w:lvlJc w:val="left"/>
      <w:pPr>
        <w:ind w:left="2628"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87D61"/>
    <w:multiLevelType w:val="hybridMultilevel"/>
    <w:tmpl w:val="8CA61E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2295C"/>
    <w:multiLevelType w:val="hybridMultilevel"/>
    <w:tmpl w:val="C458F7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9078A6"/>
    <w:multiLevelType w:val="hybridMultilevel"/>
    <w:tmpl w:val="AF8E6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4F117FD0"/>
    <w:multiLevelType w:val="hybridMultilevel"/>
    <w:tmpl w:val="65981188"/>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B591CE6"/>
    <w:multiLevelType w:val="hybridMultilevel"/>
    <w:tmpl w:val="C664A4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A21881"/>
    <w:multiLevelType w:val="hybridMultilevel"/>
    <w:tmpl w:val="A9245834"/>
    <w:lvl w:ilvl="0" w:tplc="3918A11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C713F4C"/>
    <w:multiLevelType w:val="hybridMultilevel"/>
    <w:tmpl w:val="8464614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5"/>
  </w:num>
  <w:num w:numId="3">
    <w:abstractNumId w:val="5"/>
  </w:num>
  <w:num w:numId="4">
    <w:abstractNumId w:val="20"/>
  </w:num>
  <w:num w:numId="5">
    <w:abstractNumId w:val="19"/>
  </w:num>
  <w:num w:numId="6">
    <w:abstractNumId w:val="6"/>
  </w:num>
  <w:num w:numId="7">
    <w:abstractNumId w:val="18"/>
  </w:num>
  <w:num w:numId="8">
    <w:abstractNumId w:val="16"/>
  </w:num>
  <w:num w:numId="9">
    <w:abstractNumId w:val="17"/>
  </w:num>
  <w:num w:numId="10">
    <w:abstractNumId w:val="7"/>
  </w:num>
  <w:num w:numId="11">
    <w:abstractNumId w:val="14"/>
  </w:num>
  <w:num w:numId="12">
    <w:abstractNumId w:val="10"/>
  </w:num>
  <w:num w:numId="13">
    <w:abstractNumId w:val="8"/>
  </w:num>
  <w:num w:numId="14">
    <w:abstractNumId w:val="1"/>
  </w:num>
  <w:num w:numId="15">
    <w:abstractNumId w:val="13"/>
  </w:num>
  <w:num w:numId="16">
    <w:abstractNumId w:val="3"/>
  </w:num>
  <w:num w:numId="17">
    <w:abstractNumId w:val="4"/>
  </w:num>
  <w:num w:numId="18">
    <w:abstractNumId w:val="2"/>
  </w:num>
  <w:num w:numId="19">
    <w:abstractNumId w:val="23"/>
  </w:num>
  <w:num w:numId="20">
    <w:abstractNumId w:val="21"/>
  </w:num>
  <w:num w:numId="21">
    <w:abstractNumId w:val="2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ocumentProtection w:edit="readOnly" w:enforcement="1" w:cryptProviderType="rsaAES" w:cryptAlgorithmClass="hash" w:cryptAlgorithmType="typeAny" w:cryptAlgorithmSid="14" w:cryptSpinCount="100000" w:hash="4e/tzsH4iSOTru38qwyOp8rTp/gTEIUFiCSRU+NxGJB4OkL1euqfZw0AHcf0rIz44DkkSWpA9SRBy5ifd6bWVg==" w:salt="7jxWL3VqQycyu0NRKaHhA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C8"/>
    <w:rsid w:val="00005EA2"/>
    <w:rsid w:val="00012C27"/>
    <w:rsid w:val="00030188"/>
    <w:rsid w:val="00046872"/>
    <w:rsid w:val="0008113E"/>
    <w:rsid w:val="000C6390"/>
    <w:rsid w:val="001B3E7E"/>
    <w:rsid w:val="001C25AC"/>
    <w:rsid w:val="00283E3E"/>
    <w:rsid w:val="002B6024"/>
    <w:rsid w:val="002E6FB5"/>
    <w:rsid w:val="003036BF"/>
    <w:rsid w:val="003218E6"/>
    <w:rsid w:val="00333DA6"/>
    <w:rsid w:val="003D09DB"/>
    <w:rsid w:val="003D531B"/>
    <w:rsid w:val="00470F27"/>
    <w:rsid w:val="004C60C6"/>
    <w:rsid w:val="0051139C"/>
    <w:rsid w:val="00514ADD"/>
    <w:rsid w:val="00521665"/>
    <w:rsid w:val="005D17DD"/>
    <w:rsid w:val="005D5B05"/>
    <w:rsid w:val="005E5FCF"/>
    <w:rsid w:val="00620E30"/>
    <w:rsid w:val="00622487"/>
    <w:rsid w:val="00623B51"/>
    <w:rsid w:val="006579A5"/>
    <w:rsid w:val="006A1425"/>
    <w:rsid w:val="006E0BED"/>
    <w:rsid w:val="00773EE9"/>
    <w:rsid w:val="00836E20"/>
    <w:rsid w:val="0087311D"/>
    <w:rsid w:val="00875D35"/>
    <w:rsid w:val="0088078F"/>
    <w:rsid w:val="00890718"/>
    <w:rsid w:val="0090170B"/>
    <w:rsid w:val="00910D7A"/>
    <w:rsid w:val="00941E00"/>
    <w:rsid w:val="00981449"/>
    <w:rsid w:val="00A16B3B"/>
    <w:rsid w:val="00A20FF9"/>
    <w:rsid w:val="00A359FF"/>
    <w:rsid w:val="00BA7C0C"/>
    <w:rsid w:val="00C00169"/>
    <w:rsid w:val="00C169D8"/>
    <w:rsid w:val="00C42B13"/>
    <w:rsid w:val="00C72AD2"/>
    <w:rsid w:val="00C739DE"/>
    <w:rsid w:val="00C870AE"/>
    <w:rsid w:val="00CA10DD"/>
    <w:rsid w:val="00D83A4F"/>
    <w:rsid w:val="00D93755"/>
    <w:rsid w:val="00D97C4D"/>
    <w:rsid w:val="00E157A2"/>
    <w:rsid w:val="00E2336A"/>
    <w:rsid w:val="00E56E5C"/>
    <w:rsid w:val="00E60E04"/>
    <w:rsid w:val="00EB1BD0"/>
    <w:rsid w:val="00EE292C"/>
    <w:rsid w:val="00EE789D"/>
    <w:rsid w:val="00F0039A"/>
    <w:rsid w:val="00F363F0"/>
    <w:rsid w:val="00F606C8"/>
    <w:rsid w:val="00F6748D"/>
    <w:rsid w:val="00FE4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12A6"/>
  <w15:chartTrackingRefBased/>
  <w15:docId w15:val="{F5542F85-1264-452A-810D-FB996533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06C8"/>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
    <w:link w:val="Nadpis2Char"/>
    <w:uiPriority w:val="9"/>
    <w:qFormat/>
    <w:rsid w:val="00521665"/>
    <w:pPr>
      <w:suppressAutoHyphens w:val="0"/>
      <w:spacing w:before="100" w:beforeAutospacing="1" w:after="100" w:afterAutospacing="1"/>
      <w:outlineLvl w:val="1"/>
    </w:pPr>
    <w:rPr>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606C8"/>
    <w:pPr>
      <w:ind w:left="720"/>
      <w:contextualSpacing/>
    </w:pPr>
  </w:style>
  <w:style w:type="character" w:styleId="Hypertextovodkaz">
    <w:name w:val="Hyperlink"/>
    <w:basedOn w:val="Standardnpsmoodstavce"/>
    <w:uiPriority w:val="99"/>
    <w:unhideWhenUsed/>
    <w:qFormat/>
    <w:rsid w:val="00F606C8"/>
    <w:rPr>
      <w:color w:val="0000FF"/>
      <w:u w:val="single"/>
    </w:rPr>
  </w:style>
  <w:style w:type="paragraph" w:styleId="Zhlav">
    <w:name w:val="header"/>
    <w:basedOn w:val="Normln"/>
    <w:link w:val="ZhlavChar"/>
    <w:uiPriority w:val="99"/>
    <w:unhideWhenUsed/>
    <w:rsid w:val="00F606C8"/>
    <w:pPr>
      <w:tabs>
        <w:tab w:val="center" w:pos="4536"/>
        <w:tab w:val="right" w:pos="9072"/>
      </w:tabs>
    </w:pPr>
  </w:style>
  <w:style w:type="character" w:customStyle="1" w:styleId="ZhlavChar">
    <w:name w:val="Záhlaví Char"/>
    <w:basedOn w:val="Standardnpsmoodstavce"/>
    <w:link w:val="Zhlav"/>
    <w:uiPriority w:val="99"/>
    <w:rsid w:val="00F606C8"/>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F606C8"/>
    <w:pPr>
      <w:tabs>
        <w:tab w:val="center" w:pos="4536"/>
        <w:tab w:val="right" w:pos="9072"/>
      </w:tabs>
    </w:pPr>
  </w:style>
  <w:style w:type="character" w:customStyle="1" w:styleId="ZpatChar">
    <w:name w:val="Zápatí Char"/>
    <w:basedOn w:val="Standardnpsmoodstavce"/>
    <w:link w:val="Zpat"/>
    <w:uiPriority w:val="99"/>
    <w:rsid w:val="00F606C8"/>
    <w:rPr>
      <w:rFonts w:ascii="Times New Roman" w:eastAsia="Times New Roman" w:hAnsi="Times New Roman" w:cs="Times New Roman"/>
      <w:sz w:val="24"/>
      <w:szCs w:val="24"/>
      <w:lang w:eastAsia="ar-SA"/>
    </w:rPr>
  </w:style>
  <w:style w:type="paragraph" w:styleId="Zkladntext2">
    <w:name w:val="Body Text 2"/>
    <w:basedOn w:val="Normln"/>
    <w:link w:val="Zkladntext2Char"/>
    <w:unhideWhenUsed/>
    <w:rsid w:val="00F606C8"/>
    <w:pPr>
      <w:suppressAutoHyphens w:val="0"/>
      <w:jc w:val="both"/>
    </w:pPr>
    <w:rPr>
      <w:szCs w:val="20"/>
    </w:rPr>
  </w:style>
  <w:style w:type="character" w:customStyle="1" w:styleId="Zkladntext2Char">
    <w:name w:val="Základní text 2 Char"/>
    <w:basedOn w:val="Standardnpsmoodstavce"/>
    <w:link w:val="Zkladntext2"/>
    <w:rsid w:val="00F606C8"/>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F606C8"/>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F606C8"/>
    <w:rPr>
      <w:rFonts w:ascii="Calibri" w:eastAsia="Times New Roman" w:hAnsi="Calibri" w:cs="Times New Roman"/>
      <w:b/>
      <w:szCs w:val="24"/>
      <w:lang w:eastAsia="cs-CZ"/>
    </w:rPr>
  </w:style>
  <w:style w:type="paragraph" w:customStyle="1" w:styleId="HLAVICKA">
    <w:name w:val="HLAVICKA"/>
    <w:basedOn w:val="Normln"/>
    <w:link w:val="HLAVICKAChar"/>
    <w:uiPriority w:val="99"/>
    <w:rsid w:val="00F606C8"/>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F606C8"/>
    <w:rPr>
      <w:rFonts w:ascii="Arial" w:eastAsia="Times New Roman" w:hAnsi="Arial" w:cs="Arial"/>
      <w:sz w:val="20"/>
      <w:szCs w:val="20"/>
      <w:lang w:eastAsia="cs-CZ"/>
    </w:rPr>
  </w:style>
  <w:style w:type="character" w:styleId="Odkaznakoment">
    <w:name w:val="annotation reference"/>
    <w:basedOn w:val="Standardnpsmoodstavce"/>
    <w:uiPriority w:val="99"/>
    <w:semiHidden/>
    <w:unhideWhenUsed/>
    <w:rsid w:val="00F606C8"/>
    <w:rPr>
      <w:sz w:val="16"/>
      <w:szCs w:val="16"/>
    </w:rPr>
  </w:style>
  <w:style w:type="paragraph" w:styleId="Textkomente">
    <w:name w:val="annotation text"/>
    <w:basedOn w:val="Normln"/>
    <w:link w:val="TextkomenteChar"/>
    <w:uiPriority w:val="99"/>
    <w:unhideWhenUsed/>
    <w:rsid w:val="00F606C8"/>
    <w:rPr>
      <w:sz w:val="20"/>
      <w:szCs w:val="20"/>
    </w:rPr>
  </w:style>
  <w:style w:type="character" w:customStyle="1" w:styleId="TextkomenteChar">
    <w:name w:val="Text komentáře Char"/>
    <w:basedOn w:val="Standardnpsmoodstavce"/>
    <w:link w:val="Textkomente"/>
    <w:uiPriority w:val="99"/>
    <w:rsid w:val="00F606C8"/>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F606C8"/>
    <w:rPr>
      <w:b/>
      <w:bCs/>
    </w:rPr>
  </w:style>
  <w:style w:type="character" w:customStyle="1" w:styleId="PedmtkomenteChar">
    <w:name w:val="Předmět komentáře Char"/>
    <w:basedOn w:val="TextkomenteChar"/>
    <w:link w:val="Pedmtkomente"/>
    <w:uiPriority w:val="99"/>
    <w:semiHidden/>
    <w:rsid w:val="00F606C8"/>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F606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06C8"/>
    <w:rPr>
      <w:rFonts w:ascii="Segoe UI" w:eastAsia="Times New Roman" w:hAnsi="Segoe UI" w:cs="Segoe UI"/>
      <w:sz w:val="18"/>
      <w:szCs w:val="18"/>
      <w:lang w:eastAsia="ar-SA"/>
    </w:rPr>
  </w:style>
  <w:style w:type="paragraph" w:styleId="Revize">
    <w:name w:val="Revision"/>
    <w:hidden/>
    <w:uiPriority w:val="99"/>
    <w:semiHidden/>
    <w:rsid w:val="00C169D8"/>
    <w:pPr>
      <w:spacing w:after="0" w:line="240" w:lineRule="auto"/>
    </w:pPr>
    <w:rPr>
      <w:rFonts w:ascii="Times New Roman" w:eastAsia="Times New Roman" w:hAnsi="Times New Roman" w:cs="Times New Roman"/>
      <w:sz w:val="24"/>
      <w:szCs w:val="24"/>
      <w:lang w:eastAsia="ar-SA"/>
    </w:rPr>
  </w:style>
  <w:style w:type="character" w:customStyle="1" w:styleId="Nadpis2Char">
    <w:name w:val="Nadpis 2 Char"/>
    <w:basedOn w:val="Standardnpsmoodstavce"/>
    <w:link w:val="Nadpis2"/>
    <w:uiPriority w:val="9"/>
    <w:rsid w:val="00521665"/>
    <w:rPr>
      <w:rFonts w:ascii="Times New Roman" w:eastAsia="Times New Roman" w:hAnsi="Times New Roman" w:cs="Times New Roman"/>
      <w:b/>
      <w:bCs/>
      <w:sz w:val="36"/>
      <w:szCs w:val="36"/>
      <w:lang w:eastAsia="cs-CZ"/>
    </w:rPr>
  </w:style>
  <w:style w:type="paragraph" w:customStyle="1" w:styleId="RLdajeosmluvnstran">
    <w:name w:val="RL  údaje o smluvní straně"/>
    <w:basedOn w:val="Normln"/>
    <w:uiPriority w:val="99"/>
    <w:rsid w:val="00C739DE"/>
    <w:pPr>
      <w:suppressAutoHyphens w:val="0"/>
      <w:spacing w:after="120" w:line="280" w:lineRule="exact"/>
      <w:jc w:val="center"/>
    </w:pPr>
    <w:rPr>
      <w:rFonts w:ascii="Calibri" w:hAnsi="Calibri"/>
      <w:sz w:val="22"/>
      <w:lang w:eastAsia="en-US"/>
    </w:rPr>
  </w:style>
  <w:style w:type="paragraph" w:customStyle="1" w:styleId="Default">
    <w:name w:val="Default"/>
    <w:rsid w:val="00C42B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562780">
      <w:bodyDiv w:val="1"/>
      <w:marLeft w:val="0"/>
      <w:marRight w:val="0"/>
      <w:marTop w:val="0"/>
      <w:marBottom w:val="0"/>
      <w:divBdr>
        <w:top w:val="none" w:sz="0" w:space="0" w:color="auto"/>
        <w:left w:val="none" w:sz="0" w:space="0" w:color="auto"/>
        <w:bottom w:val="none" w:sz="0" w:space="0" w:color="auto"/>
        <w:right w:val="none" w:sz="0" w:space="0" w:color="auto"/>
      </w:divBdr>
    </w:div>
    <w:div w:id="158545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4419</Words>
  <Characters>26077</Characters>
  <Application>Microsoft Office Word</Application>
  <DocSecurity>8</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5</cp:revision>
  <cp:lastPrinted>2025-04-24T09:06:00Z</cp:lastPrinted>
  <dcterms:created xsi:type="dcterms:W3CDTF">2026-01-28T13:01:00Z</dcterms:created>
  <dcterms:modified xsi:type="dcterms:W3CDTF">2026-03-02T14:58:00Z</dcterms:modified>
</cp:coreProperties>
</file>