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06DE" w14:textId="11B5D477" w:rsidR="00B37FD1" w:rsidRPr="006E2149" w:rsidRDefault="00B67B20"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7C07E4">
        <w:rPr>
          <w:rFonts w:ascii="Arial" w:hAnsi="Arial" w:cs="Arial"/>
          <w:b/>
          <w:bCs/>
          <w:sz w:val="22"/>
          <w:szCs w:val="22"/>
          <w:lang w:eastAsia="cs-CZ"/>
        </w:rPr>
        <w:t xml:space="preserve"> </w:t>
      </w:r>
      <w:r w:rsidR="00123079">
        <w:rPr>
          <w:rFonts w:ascii="Arial" w:hAnsi="Arial" w:cs="Arial"/>
          <w:b/>
          <w:bCs/>
          <w:sz w:val="22"/>
          <w:szCs w:val="22"/>
          <w:lang w:eastAsia="cs-CZ"/>
        </w:rPr>
        <w:t>Příkazní smlouva</w:t>
      </w:r>
    </w:p>
    <w:p w14:paraId="0ED570AE" w14:textId="5AB98B55"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8F0FE4">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sidR="008F0FE4">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2D508AC5"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05E86CF4" w14:textId="77777777"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40A887C2" w14:textId="77777777" w:rsidR="00B37FD1" w:rsidRPr="006E2149" w:rsidRDefault="00B37FD1" w:rsidP="00B37FD1">
      <w:pPr>
        <w:suppressAutoHyphens w:val="0"/>
        <w:spacing w:before="60" w:after="60"/>
        <w:ind w:left="567"/>
        <w:rPr>
          <w:rFonts w:ascii="Arial" w:hAnsi="Arial" w:cs="Arial"/>
          <w:sz w:val="22"/>
          <w:szCs w:val="22"/>
          <w:lang w:eastAsia="cs-CZ"/>
        </w:rPr>
      </w:pPr>
    </w:p>
    <w:p w14:paraId="1C6D0362" w14:textId="77777777" w:rsidR="00B37FD1" w:rsidRPr="006E2149" w:rsidRDefault="00B37FD1" w:rsidP="00B37FD1">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1D277B47" w14:textId="69AB3D43"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w:t>
      </w:r>
      <w:r w:rsidR="00EF3134" w:rsidRPr="006E2149">
        <w:rPr>
          <w:rFonts w:ascii="Arial" w:hAnsi="Arial" w:cs="Arial"/>
          <w:sz w:val="22"/>
          <w:szCs w:val="22"/>
          <w:lang w:eastAsia="cs-CZ"/>
        </w:rPr>
        <w:t xml:space="preserve">sídlem: </w:t>
      </w:r>
      <w:r w:rsidR="00EF3134"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0EB120DF" w14:textId="77777777" w:rsidR="00D30A14" w:rsidRDefault="00D30A14" w:rsidP="00D30A14">
      <w:pPr>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z</w:t>
      </w:r>
      <w:r w:rsidRPr="00070319">
        <w:rPr>
          <w:rFonts w:ascii="Arial" w:hAnsi="Arial" w:cs="Arial"/>
          <w:sz w:val="22"/>
          <w:szCs w:val="22"/>
          <w:lang w:eastAsia="cs-CZ"/>
        </w:rPr>
        <w:t>astoupeno</w:t>
      </w:r>
    </w:p>
    <w:p w14:paraId="243C8BAE" w14:textId="77777777" w:rsidR="00074DBC" w:rsidRPr="00070319" w:rsidRDefault="00074DBC" w:rsidP="00074DBC">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Bc. Martinou Žirovnickou, vedoucí odboru MOSRI Magistrátu města Ústí nad Labem</w:t>
      </w:r>
    </w:p>
    <w:p w14:paraId="41C74B28" w14:textId="77777777" w:rsidR="00074DBC" w:rsidRDefault="00074DBC" w:rsidP="00074DBC">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Pr>
          <w:rFonts w:ascii="Arial" w:hAnsi="Arial" w:cs="Arial"/>
          <w:sz w:val="22"/>
          <w:szCs w:val="22"/>
          <w:lang w:eastAsia="cs-CZ"/>
        </w:rPr>
        <w:t> </w:t>
      </w:r>
      <w:r w:rsidRPr="006E2149">
        <w:rPr>
          <w:rFonts w:ascii="Arial" w:hAnsi="Arial" w:cs="Arial"/>
          <w:sz w:val="22"/>
          <w:szCs w:val="22"/>
          <w:lang w:eastAsia="cs-CZ"/>
        </w:rPr>
        <w:t>531</w:t>
      </w:r>
    </w:p>
    <w:p w14:paraId="159B192C" w14:textId="77777777" w:rsidR="00074DBC" w:rsidRDefault="00074DBC" w:rsidP="00074DBC">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7A216614" w14:textId="77777777" w:rsidR="00074DBC" w:rsidRDefault="00074DBC" w:rsidP="00074DBC">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ve věcech </w:t>
      </w:r>
    </w:p>
    <w:p w14:paraId="6E55F6D6" w14:textId="77777777" w:rsidR="00074DBC" w:rsidRPr="00D7073A" w:rsidRDefault="00074DBC" w:rsidP="00074DBC">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technických:</w:t>
      </w:r>
      <w:r>
        <w:rPr>
          <w:rFonts w:ascii="Arial" w:hAnsi="Arial" w:cs="Arial"/>
          <w:sz w:val="22"/>
          <w:szCs w:val="22"/>
          <w:lang w:eastAsia="cs-CZ"/>
        </w:rPr>
        <w:tab/>
        <w:t>Ing. Dan Eminger</w:t>
      </w:r>
      <w:r w:rsidRPr="009928F9">
        <w:rPr>
          <w:rFonts w:ascii="Arial" w:hAnsi="Arial" w:cs="Arial"/>
          <w:sz w:val="22"/>
          <w:szCs w:val="22"/>
          <w:lang w:eastAsia="cs-CZ"/>
        </w:rPr>
        <w:t xml:space="preserve">, </w:t>
      </w:r>
      <w:r>
        <w:rPr>
          <w:rFonts w:ascii="Arial" w:hAnsi="Arial" w:cs="Arial"/>
          <w:sz w:val="22"/>
          <w:szCs w:val="22"/>
          <w:lang w:eastAsia="cs-CZ"/>
        </w:rPr>
        <w:t>referent přípravy a realizace investic odboru MOSRI</w:t>
      </w:r>
      <w:r w:rsidRPr="009928F9">
        <w:rPr>
          <w:rFonts w:ascii="Arial" w:hAnsi="Arial" w:cs="Arial"/>
          <w:sz w:val="22"/>
          <w:szCs w:val="22"/>
          <w:lang w:eastAsia="cs-CZ"/>
        </w:rPr>
        <w:t xml:space="preserve"> Magistrátu města Ústí nad Labem</w:t>
      </w:r>
    </w:p>
    <w:p w14:paraId="72EB6D65" w14:textId="77777777" w:rsidR="00074DBC" w:rsidRPr="007B7DA0" w:rsidRDefault="00074DBC" w:rsidP="00074DBC">
      <w:pPr>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Pr>
          <w:rFonts w:ascii="Arial" w:hAnsi="Arial" w:cs="Arial"/>
          <w:sz w:val="22"/>
          <w:szCs w:val="22"/>
          <w:lang w:eastAsia="cs-CZ"/>
        </w:rPr>
        <w:tab/>
        <w:t>Česká spořitelna</w:t>
      </w:r>
      <w:r w:rsidRPr="007B7DA0">
        <w:rPr>
          <w:rFonts w:ascii="Arial" w:hAnsi="Arial" w:cs="Arial"/>
          <w:sz w:val="22"/>
          <w:szCs w:val="22"/>
          <w:lang w:eastAsia="cs-CZ"/>
        </w:rPr>
        <w:t>, a.s.</w:t>
      </w:r>
    </w:p>
    <w:p w14:paraId="4CD0AD0F" w14:textId="77777777" w:rsidR="00074DBC" w:rsidRDefault="00074DBC" w:rsidP="00074DBC">
      <w:pPr>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Pr>
          <w:rFonts w:ascii="Arial" w:hAnsi="Arial" w:cs="Arial"/>
          <w:sz w:val="22"/>
          <w:szCs w:val="22"/>
          <w:lang w:eastAsia="cs-CZ"/>
        </w:rPr>
        <w:tab/>
      </w:r>
      <w:r w:rsidRPr="003D2F92">
        <w:rPr>
          <w:rFonts w:ascii="Arial" w:hAnsi="Arial" w:cs="Arial"/>
          <w:sz w:val="22"/>
          <w:szCs w:val="22"/>
          <w:lang w:eastAsia="cs-CZ"/>
        </w:rPr>
        <w:t>13249702/0800</w:t>
      </w:r>
    </w:p>
    <w:p w14:paraId="4EFDC64C" w14:textId="5CA56F2E" w:rsidR="00B37FD1" w:rsidRPr="006E2149" w:rsidRDefault="00EF48DC" w:rsidP="00D30A14">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w:t>
      </w:r>
      <w:r w:rsidR="008F0FE4">
        <w:rPr>
          <w:rFonts w:ascii="Arial" w:hAnsi="Arial" w:cs="Arial"/>
          <w:sz w:val="22"/>
          <w:szCs w:val="22"/>
          <w:lang w:eastAsia="cs-CZ"/>
        </w:rPr>
        <w:t>Příkazce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 xml:space="preserve">)        </w:t>
      </w:r>
    </w:p>
    <w:p w14:paraId="78AD2F6B" w14:textId="77777777" w:rsidR="00B37FD1" w:rsidRPr="006E2149" w:rsidRDefault="00B37FD1" w:rsidP="00B37FD1">
      <w:pPr>
        <w:suppressAutoHyphens w:val="0"/>
        <w:spacing w:before="60" w:after="60"/>
        <w:ind w:left="1276"/>
        <w:contextualSpacing/>
        <w:rPr>
          <w:rFonts w:ascii="Arial" w:hAnsi="Arial" w:cs="Arial"/>
          <w:sz w:val="22"/>
          <w:szCs w:val="22"/>
          <w:lang w:eastAsia="cs-CZ"/>
        </w:rPr>
      </w:pPr>
    </w:p>
    <w:p w14:paraId="27010599"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6D407D7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5E196776" w14:textId="28C99984" w:rsidR="00B37FD1" w:rsidRPr="006E2149" w:rsidRDefault="00D350F3" w:rsidP="00B37FD1">
      <w:pPr>
        <w:tabs>
          <w:tab w:val="left" w:pos="851"/>
        </w:tabs>
        <w:suppressAutoHyphens w:val="0"/>
        <w:spacing w:before="60" w:after="60"/>
        <w:ind w:left="851" w:hanging="284"/>
        <w:rPr>
          <w:rFonts w:ascii="Arial" w:hAnsi="Arial" w:cs="Arial"/>
          <w:b/>
          <w:sz w:val="22"/>
          <w:szCs w:val="22"/>
          <w:lang w:eastAsia="cs-CZ"/>
        </w:rPr>
      </w:pPr>
      <w:permStart w:id="2072251965" w:edGrp="everyone"/>
      <w:r>
        <w:rPr>
          <w:rFonts w:ascii="Arial" w:hAnsi="Arial" w:cs="Arial"/>
          <w:b/>
          <w:sz w:val="22"/>
          <w:szCs w:val="22"/>
          <w:lang w:eastAsia="cs-CZ"/>
        </w:rPr>
        <w:t>2. (dopln</w:t>
      </w:r>
      <w:r w:rsidR="00B37FD1" w:rsidRPr="006E2149">
        <w:rPr>
          <w:rFonts w:ascii="Arial" w:hAnsi="Arial" w:cs="Arial"/>
          <w:b/>
          <w:sz w:val="22"/>
          <w:szCs w:val="22"/>
          <w:lang w:eastAsia="cs-CZ"/>
        </w:rPr>
        <w:t xml:space="preserve">í </w:t>
      </w:r>
      <w:r w:rsidR="008F0FE4">
        <w:rPr>
          <w:rFonts w:ascii="Arial" w:hAnsi="Arial" w:cs="Arial"/>
          <w:b/>
          <w:sz w:val="22"/>
          <w:szCs w:val="22"/>
          <w:lang w:eastAsia="cs-CZ"/>
        </w:rPr>
        <w:t>Příkazník</w:t>
      </w:r>
      <w:r w:rsidR="00B37FD1" w:rsidRPr="006E2149">
        <w:rPr>
          <w:rFonts w:ascii="Arial" w:hAnsi="Arial" w:cs="Arial"/>
          <w:b/>
          <w:sz w:val="22"/>
          <w:szCs w:val="22"/>
          <w:lang w:eastAsia="cs-CZ"/>
        </w:rPr>
        <w:t xml:space="preserve">) </w:t>
      </w:r>
    </w:p>
    <w:p w14:paraId="0FA30D2F" w14:textId="510A3CD7"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7D3D8C74" w14:textId="1F657356"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3D4229D0" w14:textId="1CF7E2F8"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2E4AEB27" w14:textId="453FE2E7"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B2C01CD" w14:textId="3092B470"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324DC5A7" w14:textId="19D33168"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6CA469A3" w14:textId="69A762D5"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A758779"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09DB3781" w14:textId="4B3EF540"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8F0FE4">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2072251965"/>
    <w:p w14:paraId="39ECFDCC" w14:textId="77777777" w:rsidR="00B37FD1" w:rsidRPr="006E2149" w:rsidRDefault="00B37FD1" w:rsidP="00B37FD1">
      <w:pPr>
        <w:suppressAutoHyphens w:val="0"/>
        <w:spacing w:before="60" w:after="60"/>
        <w:ind w:left="1276" w:firstLine="709"/>
        <w:rPr>
          <w:rFonts w:ascii="Arial" w:hAnsi="Arial" w:cs="Arial"/>
          <w:sz w:val="22"/>
          <w:szCs w:val="22"/>
          <w:lang w:eastAsia="cs-CZ"/>
        </w:rPr>
      </w:pPr>
    </w:p>
    <w:p w14:paraId="53D13BD9" w14:textId="3C63C217" w:rsidR="00B37FD1" w:rsidRPr="006E2149" w:rsidRDefault="00B37FD1" w:rsidP="00B37FD1">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sidR="00D30A14">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sidR="002A62D1">
        <w:rPr>
          <w:rFonts w:ascii="Arial" w:hAnsi="Arial" w:cs="Arial"/>
          <w:b/>
          <w:sz w:val="22"/>
          <w:szCs w:val="22"/>
          <w:lang w:eastAsia="cs-CZ"/>
        </w:rPr>
        <w:t xml:space="preserve">o </w:t>
      </w:r>
      <w:r w:rsidR="00A04832">
        <w:rPr>
          <w:rFonts w:ascii="Arial" w:hAnsi="Arial" w:cs="Arial"/>
          <w:b/>
          <w:sz w:val="22"/>
          <w:szCs w:val="22"/>
          <w:lang w:eastAsia="cs-CZ"/>
        </w:rPr>
        <w:t>o</w:t>
      </w:r>
      <w:r w:rsidR="008F0FE4">
        <w:rPr>
          <w:rFonts w:ascii="Arial" w:hAnsi="Arial" w:cs="Arial"/>
          <w:b/>
          <w:sz w:val="22"/>
          <w:szCs w:val="22"/>
          <w:lang w:eastAsia="cs-CZ"/>
        </w:rPr>
        <w:t>bstarán</w:t>
      </w:r>
      <w:r w:rsidR="002A62D1">
        <w:rPr>
          <w:rFonts w:ascii="Arial" w:hAnsi="Arial" w:cs="Arial"/>
          <w:b/>
          <w:sz w:val="22"/>
          <w:szCs w:val="22"/>
          <w:lang w:eastAsia="cs-CZ"/>
        </w:rPr>
        <w:t xml:space="preserve">í věci </w:t>
      </w:r>
      <w:r w:rsidR="007B449D">
        <w:rPr>
          <w:rFonts w:ascii="Arial" w:hAnsi="Arial" w:cs="Arial"/>
          <w:b/>
          <w:sz w:val="22"/>
          <w:szCs w:val="22"/>
          <w:lang w:eastAsia="cs-CZ"/>
        </w:rPr>
        <w:t>na výkon inženýrské činnosti</w:t>
      </w:r>
      <w:r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Pr="006E2149">
        <w:rPr>
          <w:rFonts w:ascii="Arial" w:hAnsi="Arial" w:cs="Arial"/>
          <w:b/>
          <w:sz w:val="22"/>
          <w:szCs w:val="22"/>
          <w:lang w:eastAsia="cs-CZ"/>
        </w:rPr>
        <w:t xml:space="preserve"> a násl. </w:t>
      </w:r>
      <w:r w:rsidR="008F0FE4">
        <w:rPr>
          <w:rFonts w:ascii="Arial" w:hAnsi="Arial" w:cs="Arial"/>
          <w:b/>
          <w:sz w:val="22"/>
          <w:szCs w:val="22"/>
          <w:lang w:eastAsia="cs-CZ"/>
        </w:rPr>
        <w:t>Občans</w:t>
      </w:r>
      <w:r w:rsidRPr="006E2149">
        <w:rPr>
          <w:rFonts w:ascii="Arial" w:hAnsi="Arial" w:cs="Arial"/>
          <w:b/>
          <w:sz w:val="22"/>
          <w:szCs w:val="22"/>
          <w:lang w:eastAsia="cs-CZ"/>
        </w:rPr>
        <w:t>ké</w:t>
      </w:r>
      <w:r w:rsidR="009C0CB7">
        <w:rPr>
          <w:rFonts w:ascii="Arial" w:hAnsi="Arial" w:cs="Arial"/>
          <w:b/>
          <w:sz w:val="22"/>
          <w:szCs w:val="22"/>
          <w:lang w:eastAsia="cs-CZ"/>
        </w:rPr>
        <w:t>ho zákoníku (dále jen „</w:t>
      </w:r>
      <w:r w:rsidR="00A04832">
        <w:rPr>
          <w:rFonts w:ascii="Arial" w:hAnsi="Arial" w:cs="Arial"/>
          <w:b/>
          <w:sz w:val="22"/>
          <w:szCs w:val="22"/>
          <w:lang w:eastAsia="cs-CZ"/>
        </w:rPr>
        <w:t>S</w:t>
      </w:r>
      <w:r w:rsidR="009C0CB7">
        <w:rPr>
          <w:rFonts w:ascii="Arial" w:hAnsi="Arial" w:cs="Arial"/>
          <w:b/>
          <w:sz w:val="22"/>
          <w:szCs w:val="22"/>
          <w:lang w:eastAsia="cs-CZ"/>
        </w:rPr>
        <w:t>mlouva“</w:t>
      </w:r>
      <w:r w:rsidR="009C0CB7">
        <w:t>)</w:t>
      </w:r>
    </w:p>
    <w:p w14:paraId="1CF1CB47" w14:textId="77777777" w:rsidR="00B37FD1" w:rsidRPr="006E2149" w:rsidRDefault="00B37FD1" w:rsidP="00B37FD1">
      <w:pPr>
        <w:suppressAutoHyphens w:val="0"/>
        <w:spacing w:before="60" w:after="60"/>
        <w:ind w:left="851"/>
        <w:jc w:val="both"/>
        <w:rPr>
          <w:rFonts w:ascii="Arial" w:hAnsi="Arial" w:cs="Arial"/>
          <w:b/>
          <w:sz w:val="22"/>
          <w:szCs w:val="22"/>
          <w:lang w:eastAsia="cs-CZ"/>
        </w:rPr>
      </w:pPr>
    </w:p>
    <w:p w14:paraId="0310154C" w14:textId="77777777" w:rsidR="00B37FD1" w:rsidRPr="006E2149" w:rsidRDefault="00B37FD1" w:rsidP="00B37FD1">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1B0DC86C" w14:textId="77777777" w:rsidR="00B37FD1" w:rsidRDefault="00B37FD1" w:rsidP="00B37FD1">
      <w:pPr>
        <w:suppressAutoHyphens w:val="0"/>
        <w:spacing w:before="60" w:after="60"/>
        <w:ind w:left="851"/>
        <w:jc w:val="both"/>
        <w:rPr>
          <w:rFonts w:ascii="Arial" w:hAnsi="Arial" w:cs="Arial"/>
          <w:b/>
          <w:sz w:val="22"/>
          <w:szCs w:val="22"/>
        </w:rPr>
      </w:pPr>
    </w:p>
    <w:p w14:paraId="2A1C3D77" w14:textId="77777777"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 Preambule</w:t>
      </w:r>
    </w:p>
    <w:p w14:paraId="186EBF6C" w14:textId="2FD0D765" w:rsidR="00B37FD1" w:rsidRPr="00074DBC" w:rsidRDefault="00B37FD1" w:rsidP="00074DBC">
      <w:pPr>
        <w:pStyle w:val="Odstavecseseznamem"/>
        <w:numPr>
          <w:ilvl w:val="0"/>
          <w:numId w:val="25"/>
        </w:numPr>
        <w:spacing w:before="60" w:after="60"/>
        <w:ind w:left="426"/>
        <w:jc w:val="both"/>
        <w:rPr>
          <w:rFonts w:ascii="Arial" w:hAnsi="Arial" w:cs="Arial"/>
          <w:b/>
          <w:sz w:val="22"/>
          <w:szCs w:val="22"/>
        </w:rPr>
      </w:pPr>
      <w:r w:rsidRPr="00074DBC">
        <w:rPr>
          <w:rFonts w:ascii="Arial" w:hAnsi="Arial" w:cs="Arial"/>
          <w:sz w:val="22"/>
          <w:szCs w:val="22"/>
        </w:rPr>
        <w:t xml:space="preserve">Tato </w:t>
      </w:r>
      <w:r w:rsidR="00283B2A" w:rsidRPr="00074DBC">
        <w:rPr>
          <w:rFonts w:ascii="Arial" w:hAnsi="Arial" w:cs="Arial"/>
          <w:sz w:val="22"/>
          <w:szCs w:val="22"/>
        </w:rPr>
        <w:t>S</w:t>
      </w:r>
      <w:r w:rsidRPr="00074DBC">
        <w:rPr>
          <w:rFonts w:ascii="Arial" w:hAnsi="Arial" w:cs="Arial"/>
          <w:sz w:val="22"/>
          <w:szCs w:val="22"/>
        </w:rPr>
        <w:t xml:space="preserve">mlouva je uzavřena mezi </w:t>
      </w:r>
      <w:r w:rsidR="008F0FE4" w:rsidRPr="00074DBC">
        <w:rPr>
          <w:rFonts w:ascii="Arial" w:hAnsi="Arial" w:cs="Arial"/>
          <w:sz w:val="22"/>
          <w:szCs w:val="22"/>
        </w:rPr>
        <w:t>Příkazce</w:t>
      </w:r>
      <w:r w:rsidR="001E2319" w:rsidRPr="00074DBC">
        <w:rPr>
          <w:rFonts w:ascii="Arial" w:hAnsi="Arial" w:cs="Arial"/>
          <w:sz w:val="22"/>
          <w:szCs w:val="22"/>
        </w:rPr>
        <w:t xml:space="preserve">m </w:t>
      </w:r>
      <w:r w:rsidRPr="00074DBC">
        <w:rPr>
          <w:rFonts w:ascii="Arial" w:hAnsi="Arial" w:cs="Arial"/>
          <w:sz w:val="22"/>
          <w:szCs w:val="22"/>
        </w:rPr>
        <w:t xml:space="preserve">a </w:t>
      </w:r>
      <w:r w:rsidR="008F0FE4" w:rsidRPr="00074DBC">
        <w:rPr>
          <w:rFonts w:ascii="Arial" w:hAnsi="Arial" w:cs="Arial"/>
          <w:sz w:val="22"/>
          <w:szCs w:val="22"/>
        </w:rPr>
        <w:t>Příkazník</w:t>
      </w:r>
      <w:r w:rsidR="001E2319" w:rsidRPr="00074DBC">
        <w:rPr>
          <w:rFonts w:ascii="Arial" w:hAnsi="Arial" w:cs="Arial"/>
          <w:sz w:val="22"/>
          <w:szCs w:val="22"/>
        </w:rPr>
        <w:t>em</w:t>
      </w:r>
      <w:r w:rsidRPr="00074DBC">
        <w:rPr>
          <w:rFonts w:ascii="Arial" w:hAnsi="Arial" w:cs="Arial"/>
          <w:sz w:val="22"/>
          <w:szCs w:val="22"/>
        </w:rPr>
        <w:t xml:space="preserve"> na základě </w:t>
      </w:r>
      <w:r w:rsidR="00D30A14" w:rsidRPr="00074DBC">
        <w:rPr>
          <w:rFonts w:ascii="Arial" w:hAnsi="Arial" w:cs="Arial"/>
          <w:sz w:val="22"/>
          <w:szCs w:val="22"/>
        </w:rPr>
        <w:t>výběrového řízení</w:t>
      </w:r>
      <w:r w:rsidR="00990EA7" w:rsidRPr="00074DBC">
        <w:rPr>
          <w:rFonts w:ascii="Arial" w:hAnsi="Arial" w:cs="Arial"/>
          <w:sz w:val="22"/>
          <w:szCs w:val="22"/>
        </w:rPr>
        <w:br/>
      </w:r>
      <w:r w:rsidRPr="00074DBC">
        <w:rPr>
          <w:rFonts w:ascii="Arial" w:hAnsi="Arial" w:cs="Arial"/>
          <w:sz w:val="22"/>
          <w:szCs w:val="22"/>
        </w:rPr>
        <w:t>pro plnění veřejné zakázky</w:t>
      </w:r>
      <w:r w:rsidR="00F7665B" w:rsidRPr="00074DBC">
        <w:rPr>
          <w:rFonts w:ascii="Arial" w:hAnsi="Arial" w:cs="Arial"/>
          <w:sz w:val="22"/>
          <w:szCs w:val="22"/>
        </w:rPr>
        <w:t xml:space="preserve"> malého rozsahu</w:t>
      </w:r>
      <w:r w:rsidR="00134C36" w:rsidRPr="00074DBC">
        <w:rPr>
          <w:rFonts w:ascii="Arial" w:hAnsi="Arial" w:cs="Arial"/>
          <w:sz w:val="22"/>
          <w:szCs w:val="22"/>
        </w:rPr>
        <w:t xml:space="preserve"> </w:t>
      </w:r>
      <w:r w:rsidR="001E2319" w:rsidRPr="00074DBC">
        <w:rPr>
          <w:rFonts w:ascii="Arial" w:hAnsi="Arial" w:cs="Arial"/>
          <w:sz w:val="22"/>
          <w:szCs w:val="22"/>
        </w:rPr>
        <w:t xml:space="preserve">na služby </w:t>
      </w:r>
      <w:r w:rsidRPr="00074DBC">
        <w:rPr>
          <w:rFonts w:ascii="Arial" w:hAnsi="Arial" w:cs="Arial"/>
          <w:sz w:val="22"/>
          <w:szCs w:val="22"/>
        </w:rPr>
        <w:t xml:space="preserve">s názvem </w:t>
      </w:r>
      <w:r w:rsidRPr="00074DBC">
        <w:rPr>
          <w:rFonts w:ascii="Arial" w:hAnsi="Arial" w:cs="Arial"/>
          <w:b/>
          <w:sz w:val="22"/>
          <w:szCs w:val="22"/>
        </w:rPr>
        <w:t>„</w:t>
      </w:r>
      <w:r w:rsidR="00074DBC" w:rsidRPr="00074DBC">
        <w:rPr>
          <w:rFonts w:ascii="Arial" w:hAnsi="Arial"/>
          <w:b/>
          <w:bCs/>
          <w:kern w:val="1"/>
          <w:sz w:val="22"/>
          <w:szCs w:val="22"/>
        </w:rPr>
        <w:t>Rozvoj neveřejné městské optické infrastruktury v Ústí nad Labem – inženýrská činnost TDS</w:t>
      </w:r>
      <w:r w:rsidR="00D30A14" w:rsidRPr="00074DBC">
        <w:rPr>
          <w:rFonts w:ascii="Arial" w:hAnsi="Arial" w:cs="Arial"/>
          <w:b/>
          <w:sz w:val="22"/>
          <w:szCs w:val="22"/>
        </w:rPr>
        <w:t>“</w:t>
      </w:r>
      <w:r w:rsidRPr="00074DBC">
        <w:rPr>
          <w:rFonts w:ascii="Arial" w:hAnsi="Arial" w:cs="Arial"/>
          <w:sz w:val="22"/>
          <w:szCs w:val="22"/>
        </w:rPr>
        <w:t>.</w:t>
      </w:r>
    </w:p>
    <w:p w14:paraId="328D2C31" w14:textId="674E5D96" w:rsidR="00074DBC" w:rsidRPr="00074DBC" w:rsidRDefault="00074DBC" w:rsidP="00074DBC">
      <w:pPr>
        <w:pStyle w:val="Odstavecseseznamem"/>
        <w:numPr>
          <w:ilvl w:val="0"/>
          <w:numId w:val="25"/>
        </w:numPr>
        <w:spacing w:before="60" w:after="60"/>
        <w:jc w:val="both"/>
        <w:rPr>
          <w:rFonts w:ascii="Arial" w:hAnsi="Arial" w:cs="Arial"/>
          <w:color w:val="000000" w:themeColor="text1"/>
          <w:sz w:val="22"/>
          <w:szCs w:val="22"/>
        </w:rPr>
      </w:pPr>
      <w:r w:rsidRPr="0080074E">
        <w:rPr>
          <w:rFonts w:ascii="Arial" w:hAnsi="Arial" w:cs="Arial"/>
          <w:color w:val="000000" w:themeColor="text1"/>
          <w:kern w:val="2"/>
          <w:sz w:val="22"/>
          <w:szCs w:val="22"/>
        </w:rPr>
        <w:lastRenderedPageBreak/>
        <w:t xml:space="preserve">Objednatel tímto upozorňuje </w:t>
      </w:r>
      <w:r>
        <w:rPr>
          <w:rFonts w:ascii="Arial" w:hAnsi="Arial" w:cs="Arial"/>
          <w:color w:val="000000" w:themeColor="text1"/>
          <w:kern w:val="2"/>
          <w:sz w:val="22"/>
          <w:szCs w:val="22"/>
        </w:rPr>
        <w:t>Příkazníka</w:t>
      </w:r>
      <w:r w:rsidRPr="0080074E">
        <w:rPr>
          <w:rFonts w:ascii="Arial" w:hAnsi="Arial" w:cs="Arial"/>
          <w:color w:val="000000" w:themeColor="text1"/>
          <w:kern w:val="2"/>
          <w:sz w:val="22"/>
          <w:szCs w:val="22"/>
        </w:rPr>
        <w:t xml:space="preserve"> a </w:t>
      </w:r>
      <w:r>
        <w:rPr>
          <w:rFonts w:ascii="Arial" w:hAnsi="Arial" w:cs="Arial"/>
          <w:color w:val="000000" w:themeColor="text1"/>
          <w:kern w:val="2"/>
          <w:sz w:val="22"/>
          <w:szCs w:val="22"/>
        </w:rPr>
        <w:t>Příkazník</w:t>
      </w:r>
      <w:r w:rsidRPr="0080074E">
        <w:rPr>
          <w:rFonts w:ascii="Arial" w:hAnsi="Arial" w:cs="Arial"/>
          <w:color w:val="000000" w:themeColor="text1"/>
          <w:kern w:val="2"/>
          <w:sz w:val="22"/>
          <w:szCs w:val="22"/>
        </w:rPr>
        <w:t xml:space="preserve"> </w:t>
      </w:r>
      <w:r>
        <w:rPr>
          <w:rFonts w:ascii="Arial" w:hAnsi="Arial" w:cs="Arial"/>
          <w:color w:val="000000" w:themeColor="text1"/>
          <w:kern w:val="2"/>
          <w:sz w:val="22"/>
          <w:szCs w:val="22"/>
        </w:rPr>
        <w:t>bere</w:t>
      </w:r>
      <w:r w:rsidRPr="0080074E">
        <w:rPr>
          <w:rFonts w:ascii="Arial" w:hAnsi="Arial" w:cs="Arial"/>
          <w:color w:val="000000" w:themeColor="text1"/>
          <w:kern w:val="2"/>
          <w:sz w:val="22"/>
          <w:szCs w:val="22"/>
        </w:rPr>
        <w:t xml:space="preserve"> na vědomí, že předmět plnění bude financován z </w:t>
      </w:r>
      <w:r w:rsidRPr="0080074E">
        <w:rPr>
          <w:rFonts w:ascii="Arial" w:hAnsi="Arial" w:cs="Arial"/>
          <w:color w:val="000000" w:themeColor="text1"/>
          <w:sz w:val="22"/>
          <w:szCs w:val="22"/>
        </w:rPr>
        <w:t>Integrovaného regionálního operačního programu 2021- 2027 (IROP), registrační číslo projektu CZ.06.01.01/00/22_045/0004966, rozhodnutí o poskytnutí dotace, č.j. MMR-8851/2025-55/1</w:t>
      </w:r>
      <w:r w:rsidRPr="0080074E">
        <w:rPr>
          <w:rFonts w:ascii="Arial" w:hAnsi="Arial" w:cs="Arial"/>
          <w:sz w:val="22"/>
          <w:szCs w:val="22"/>
        </w:rPr>
        <w:t>, bylo vydáno</w:t>
      </w:r>
      <w:r w:rsidRPr="0080074E">
        <w:rPr>
          <w:rFonts w:ascii="Arial" w:hAnsi="Arial" w:cs="Arial"/>
          <w:color w:val="000000" w:themeColor="text1"/>
          <w:kern w:val="2"/>
          <w:sz w:val="22"/>
          <w:szCs w:val="22"/>
        </w:rPr>
        <w:t xml:space="preserve"> podle § 14 odst. 4 ve spojení s § 14m zákona č. 218/2000 Sb., o rozpočtových pravidlech a o změně některých souvisejících zákonů, ve znění pozdějších předpisů.</w:t>
      </w:r>
    </w:p>
    <w:p w14:paraId="6BB246C2" w14:textId="77777777" w:rsidR="00B37FD1" w:rsidRPr="006E2149" w:rsidRDefault="00B37FD1" w:rsidP="00B37FD1">
      <w:pPr>
        <w:spacing w:before="60" w:after="60"/>
        <w:jc w:val="both"/>
        <w:rPr>
          <w:rFonts w:ascii="Arial" w:hAnsi="Arial" w:cs="Arial"/>
          <w:b/>
          <w:sz w:val="22"/>
          <w:szCs w:val="22"/>
        </w:rPr>
      </w:pPr>
    </w:p>
    <w:p w14:paraId="315166FB" w14:textId="289BEBEF"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 Účel </w:t>
      </w:r>
      <w:r w:rsidR="00A04832">
        <w:rPr>
          <w:rFonts w:ascii="Arial" w:hAnsi="Arial" w:cs="Arial"/>
          <w:b/>
          <w:sz w:val="22"/>
          <w:szCs w:val="22"/>
        </w:rPr>
        <w:t>S</w:t>
      </w:r>
      <w:r w:rsidRPr="006E2149">
        <w:rPr>
          <w:rFonts w:ascii="Arial" w:hAnsi="Arial" w:cs="Arial"/>
          <w:b/>
          <w:sz w:val="22"/>
          <w:szCs w:val="22"/>
        </w:rPr>
        <w:t>mlouvy</w:t>
      </w:r>
    </w:p>
    <w:p w14:paraId="1AE8713E" w14:textId="312344B5"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a nabídky </w:t>
      </w:r>
      <w:r w:rsidR="008F0FE4">
        <w:rPr>
          <w:rFonts w:ascii="Arial" w:hAnsi="Arial" w:cs="Arial"/>
          <w:sz w:val="22"/>
          <w:szCs w:val="22"/>
        </w:rPr>
        <w:t>Příkazník</w:t>
      </w:r>
      <w:r w:rsidR="00D30A14">
        <w:rPr>
          <w:rFonts w:ascii="Arial" w:hAnsi="Arial" w:cs="Arial"/>
          <w:sz w:val="22"/>
          <w:szCs w:val="22"/>
        </w:rPr>
        <w:t>a</w:t>
      </w:r>
      <w:r w:rsidRPr="006E2149">
        <w:rPr>
          <w:rFonts w:ascii="Arial" w:hAnsi="Arial" w:cs="Arial"/>
          <w:sz w:val="22"/>
          <w:szCs w:val="22"/>
        </w:rPr>
        <w:t>, které tvoří přílohu této Smlouvy (dále jen „Zadávací dokumentace“). Zadávací dokumentace je dostupná na: https://zakazky.usti-nad-labem.cz/profile_display_2.html.</w:t>
      </w:r>
    </w:p>
    <w:p w14:paraId="624D2AFE" w14:textId="0F0B92EA" w:rsidR="00B37FD1" w:rsidRPr="006E2149" w:rsidRDefault="008F0FE4"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Smlouvou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45773973"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9E3CF31"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chybějících ustanovení této Smlouvy budou použita dostatečně konkrétní ustanovení Zadávací dokumentace.</w:t>
      </w:r>
    </w:p>
    <w:p w14:paraId="0390392F" w14:textId="5E345CE7" w:rsidR="00B37FD1" w:rsidRPr="006E2149" w:rsidRDefault="008F0FE4"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AE03F5">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na zadání Veřejné zakázky, která se pro úpravu vzájemných vztahů vyplývajících z této Smlouvy použije subsidiárně.</w:t>
      </w:r>
    </w:p>
    <w:p w14:paraId="4EEE8442" w14:textId="77777777" w:rsidR="00B37FD1" w:rsidRPr="006E2149" w:rsidRDefault="00B37FD1" w:rsidP="00B37FD1">
      <w:pPr>
        <w:spacing w:before="60" w:after="60"/>
        <w:jc w:val="both"/>
        <w:rPr>
          <w:rFonts w:ascii="Arial" w:hAnsi="Arial" w:cs="Arial"/>
          <w:sz w:val="22"/>
          <w:szCs w:val="22"/>
        </w:rPr>
      </w:pPr>
    </w:p>
    <w:p w14:paraId="2F54BD0E" w14:textId="00B6FE0E"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8F0FE4">
        <w:rPr>
          <w:rFonts w:ascii="Arial" w:hAnsi="Arial" w:cs="Arial"/>
          <w:b/>
          <w:sz w:val="22"/>
          <w:szCs w:val="22"/>
        </w:rPr>
        <w:t>Předmět</w:t>
      </w:r>
      <w:r w:rsidRPr="006E2149">
        <w:rPr>
          <w:rFonts w:ascii="Arial" w:hAnsi="Arial" w:cs="Arial"/>
          <w:b/>
          <w:sz w:val="22"/>
          <w:szCs w:val="22"/>
        </w:rPr>
        <w:t xml:space="preserve"> </w:t>
      </w:r>
      <w:r w:rsidR="00A04832">
        <w:rPr>
          <w:rFonts w:ascii="Arial" w:hAnsi="Arial" w:cs="Arial"/>
          <w:b/>
          <w:sz w:val="22"/>
          <w:szCs w:val="22"/>
        </w:rPr>
        <w:t>S</w:t>
      </w:r>
      <w:r w:rsidRPr="006E2149">
        <w:rPr>
          <w:rFonts w:ascii="Arial" w:hAnsi="Arial" w:cs="Arial"/>
          <w:b/>
          <w:sz w:val="22"/>
          <w:szCs w:val="22"/>
        </w:rPr>
        <w:t>mlouvy</w:t>
      </w:r>
    </w:p>
    <w:p w14:paraId="60E59D32" w14:textId="51A9E265" w:rsidR="00B37FD1" w:rsidRPr="006E2149" w:rsidRDefault="008F0FE4" w:rsidP="00A75936">
      <w:pPr>
        <w:pStyle w:val="RLTextlnkuslovan"/>
        <w:numPr>
          <w:ilvl w:val="0"/>
          <w:numId w:val="6"/>
        </w:numPr>
        <w:spacing w:before="120" w:line="240" w:lineRule="auto"/>
        <w:ind w:left="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Smlouvy je úprava práv a povinností smluvních stran při </w:t>
      </w:r>
      <w:r w:rsidR="00857967">
        <w:rPr>
          <w:rFonts w:ascii="Arial" w:hAnsi="Arial" w:cs="Arial"/>
          <w:lang w:eastAsia="en-US"/>
        </w:rPr>
        <w:t>zajiš</w:t>
      </w:r>
      <w:r w:rsidR="00B40EA4">
        <w:rPr>
          <w:rFonts w:ascii="Arial" w:hAnsi="Arial" w:cs="Arial"/>
          <w:lang w:eastAsia="en-US"/>
        </w:rPr>
        <w:t>tění inženýrské činnosti</w:t>
      </w:r>
      <w:r w:rsidR="00AE03F5">
        <w:rPr>
          <w:rFonts w:ascii="Arial" w:hAnsi="Arial" w:cs="Arial"/>
          <w:lang w:eastAsia="en-US"/>
        </w:rPr>
        <w:t xml:space="preserve"> (IČ)</w:t>
      </w:r>
      <w:r w:rsidR="00B40EA4">
        <w:rPr>
          <w:rFonts w:ascii="Arial" w:hAnsi="Arial" w:cs="Arial"/>
          <w:lang w:eastAsia="en-US"/>
        </w:rPr>
        <w:t>, technického</w:t>
      </w:r>
      <w:r w:rsidR="00857967">
        <w:rPr>
          <w:rFonts w:ascii="Arial" w:hAnsi="Arial" w:cs="Arial"/>
          <w:lang w:eastAsia="en-US"/>
        </w:rPr>
        <w:t xml:space="preserve"> dozor</w:t>
      </w:r>
      <w:r w:rsidR="00B40EA4">
        <w:rPr>
          <w:rFonts w:ascii="Arial" w:hAnsi="Arial" w:cs="Arial"/>
          <w:lang w:eastAsia="en-US"/>
        </w:rPr>
        <w:t>u</w:t>
      </w:r>
      <w:r w:rsidR="00857967">
        <w:rPr>
          <w:rFonts w:ascii="Arial" w:hAnsi="Arial" w:cs="Arial"/>
          <w:lang w:eastAsia="en-US"/>
        </w:rPr>
        <w:t xml:space="preserve"> stavby</w:t>
      </w:r>
      <w:r w:rsidR="00AE03F5">
        <w:rPr>
          <w:rFonts w:ascii="Arial" w:hAnsi="Arial" w:cs="Arial"/>
          <w:lang w:eastAsia="en-US"/>
        </w:rPr>
        <w:t xml:space="preserve"> (TDS)</w:t>
      </w:r>
      <w:r w:rsidR="00857967">
        <w:rPr>
          <w:rFonts w:ascii="Arial" w:hAnsi="Arial" w:cs="Arial"/>
          <w:lang w:eastAsia="en-US"/>
        </w:rPr>
        <w:t xml:space="preserve"> na stavbě „</w:t>
      </w:r>
      <w:r w:rsidR="00074DBC" w:rsidRPr="00074DBC">
        <w:rPr>
          <w:rFonts w:ascii="Arial" w:hAnsi="Arial" w:cs="Arial"/>
          <w:lang w:eastAsia="en-US"/>
        </w:rPr>
        <w:t>Rozvoj neveřejné městské optické infrastruktury v Ústí nad Labem</w:t>
      </w:r>
      <w:r w:rsidR="00484FCF">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7158E1">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63CC8292" w14:textId="073D047B" w:rsidR="00B37FD1" w:rsidRDefault="00B37FD1" w:rsidP="00B37FD1">
      <w:pPr>
        <w:pStyle w:val="RLTextlnkuslovan"/>
        <w:numPr>
          <w:ilvl w:val="0"/>
          <w:numId w:val="6"/>
        </w:numPr>
        <w:spacing w:before="120" w:line="240" w:lineRule="auto"/>
        <w:ind w:left="426" w:hanging="426"/>
        <w:rPr>
          <w:rFonts w:ascii="Arial" w:hAnsi="Arial" w:cs="Arial"/>
          <w:lang w:eastAsia="en-US"/>
        </w:rPr>
      </w:pPr>
      <w:bookmarkStart w:id="0" w:name="_Ref371930189"/>
      <w:r w:rsidRPr="006E2149">
        <w:rPr>
          <w:rFonts w:ascii="Arial" w:hAnsi="Arial" w:cs="Arial"/>
          <w:lang w:eastAsia="en-US"/>
        </w:rPr>
        <w:t xml:space="preserve">Rozsah a specifikace </w:t>
      </w:r>
      <w:r w:rsidR="008F0FE4">
        <w:rPr>
          <w:rFonts w:ascii="Arial" w:hAnsi="Arial" w:cs="Arial"/>
          <w:lang w:eastAsia="en-US"/>
        </w:rPr>
        <w:t>Předmět</w:t>
      </w:r>
      <w:r w:rsidR="00E7379B">
        <w:rPr>
          <w:rFonts w:ascii="Arial" w:hAnsi="Arial" w:cs="Arial"/>
          <w:lang w:eastAsia="en-US"/>
        </w:rPr>
        <w:t>u smlouvy,</w:t>
      </w:r>
      <w:r w:rsidRPr="006E2149">
        <w:rPr>
          <w:rFonts w:ascii="Arial" w:hAnsi="Arial" w:cs="Arial"/>
          <w:lang w:eastAsia="en-US"/>
        </w:rPr>
        <w:t xml:space="preserve"> zejména věcné, místní a časové vymezení </w:t>
      </w:r>
      <w:r w:rsidR="00E7379B">
        <w:rPr>
          <w:rFonts w:ascii="Arial" w:hAnsi="Arial" w:cs="Arial"/>
          <w:lang w:eastAsia="en-US"/>
        </w:rPr>
        <w:t>poskytování</w:t>
      </w:r>
      <w:r w:rsidRPr="006E2149">
        <w:rPr>
          <w:rFonts w:ascii="Arial" w:hAnsi="Arial" w:cs="Arial"/>
          <w:lang w:eastAsia="en-US"/>
        </w:rPr>
        <w:t xml:space="preserve"> konkrétních </w:t>
      </w:r>
      <w:r w:rsidR="00E7379B">
        <w:rPr>
          <w:rFonts w:ascii="Arial" w:hAnsi="Arial" w:cs="Arial"/>
          <w:lang w:eastAsia="en-US"/>
        </w:rPr>
        <w:t>činností,</w:t>
      </w:r>
      <w:r w:rsidR="00F7665B">
        <w:rPr>
          <w:rFonts w:ascii="Arial" w:hAnsi="Arial" w:cs="Arial"/>
          <w:lang w:eastAsia="en-US"/>
        </w:rPr>
        <w:t xml:space="preserve"> je vymezen v této </w:t>
      </w:r>
      <w:r w:rsidR="00283B2A">
        <w:rPr>
          <w:rFonts w:ascii="Arial" w:hAnsi="Arial" w:cs="Arial"/>
          <w:lang w:eastAsia="en-US"/>
        </w:rPr>
        <w:t>S</w:t>
      </w:r>
      <w:r w:rsidR="00F7665B">
        <w:rPr>
          <w:rFonts w:ascii="Arial" w:hAnsi="Arial" w:cs="Arial"/>
          <w:lang w:eastAsia="en-US"/>
        </w:rPr>
        <w:t>mlouvě</w:t>
      </w:r>
      <w:r w:rsidR="00E7379B">
        <w:rPr>
          <w:rFonts w:ascii="Arial" w:hAnsi="Arial" w:cs="Arial"/>
          <w:lang w:eastAsia="en-US"/>
        </w:rPr>
        <w:t xml:space="preserve"> a</w:t>
      </w:r>
      <w:r w:rsidRPr="006E2149">
        <w:rPr>
          <w:rFonts w:ascii="Arial" w:hAnsi="Arial" w:cs="Arial"/>
          <w:lang w:eastAsia="en-US"/>
        </w:rPr>
        <w:t xml:space="preserve"> v zadávací dokumentaci</w:t>
      </w:r>
      <w:r w:rsidRPr="006E2149">
        <w:rPr>
          <w:rFonts w:ascii="Arial" w:hAnsi="Arial" w:cs="Arial"/>
        </w:rPr>
        <w:t xml:space="preserve">. </w:t>
      </w:r>
    </w:p>
    <w:p w14:paraId="22E12632" w14:textId="7F023ADD" w:rsidR="00C57AE8" w:rsidRPr="008F0FE4" w:rsidRDefault="00AE03F5" w:rsidP="008F0FE4">
      <w:pPr>
        <w:pStyle w:val="RLTextlnkuslovan"/>
        <w:numPr>
          <w:ilvl w:val="0"/>
          <w:numId w:val="6"/>
        </w:numPr>
        <w:spacing w:before="120"/>
        <w:ind w:left="426"/>
        <w:rPr>
          <w:rFonts w:ascii="Arial" w:hAnsi="Arial" w:cs="Arial"/>
          <w:bCs/>
          <w:lang w:eastAsia="en-US"/>
        </w:rPr>
      </w:pPr>
      <w:r w:rsidRPr="00A75936">
        <w:rPr>
          <w:rFonts w:ascii="Arial" w:hAnsi="Arial" w:cs="Arial"/>
          <w:lang w:eastAsia="en-US"/>
        </w:rPr>
        <w:t>Stavbou „</w:t>
      </w:r>
      <w:r w:rsidR="00074DBC" w:rsidRPr="00074DBC">
        <w:rPr>
          <w:rFonts w:ascii="Arial" w:hAnsi="Arial" w:cs="Arial"/>
          <w:lang w:eastAsia="en-US"/>
        </w:rPr>
        <w:t>Rozvoj neveřejné městské optické infrastruktury v Ústí nad Labem</w:t>
      </w:r>
      <w:r w:rsidRPr="00A75936">
        <w:rPr>
          <w:rFonts w:ascii="Arial" w:hAnsi="Arial" w:cs="Arial"/>
          <w:lang w:eastAsia="en-US"/>
        </w:rPr>
        <w:t xml:space="preserve">“ </w:t>
      </w:r>
      <w:bookmarkEnd w:id="0"/>
      <w:r w:rsidR="009A320D">
        <w:rPr>
          <w:rFonts w:ascii="Arial" w:hAnsi="Arial" w:cs="Arial"/>
          <w:bCs/>
          <w:lang w:eastAsia="en-US"/>
        </w:rPr>
        <w:t xml:space="preserve">se rozumí </w:t>
      </w:r>
      <w:r w:rsidR="00074DBC" w:rsidRPr="003D0F2F">
        <w:rPr>
          <w:rFonts w:ascii="Arial" w:hAnsi="Arial" w:cs="Arial"/>
        </w:rPr>
        <w:t>vytvoření optických tras pro připojení městských organizací na stávající optickou trasu společnosti Metropolnet, a.s. v Ústí nad Labem. Jedná se o pasivní část optické sítě –navazující aktivní prvky nejsou předmětem plnění této veřejné zakázky. Výsledkem zadávacího řízení bude uzavření Rámcové dohody mezi Zadavatelem a nejméně jedním a nejvýše 4 vybranými dodavateli</w:t>
      </w:r>
      <w:r w:rsidR="00074DBC">
        <w:rPr>
          <w:rFonts w:ascii="Arial" w:hAnsi="Arial" w:cs="Arial"/>
        </w:rPr>
        <w:t>.</w:t>
      </w:r>
      <w:r w:rsidR="00C57AE8" w:rsidRPr="00C57AE8">
        <w:rPr>
          <w:rFonts w:ascii="Arial" w:hAnsi="Arial" w:cs="Arial"/>
          <w:bCs/>
          <w:lang w:eastAsia="en-US"/>
        </w:rPr>
        <w:t xml:space="preserve"> Kompletní přehled, dokumentace samotné stavby je dostupný na profilu </w:t>
      </w:r>
      <w:r w:rsidR="008F0FE4">
        <w:rPr>
          <w:rFonts w:ascii="Arial" w:hAnsi="Arial" w:cs="Arial"/>
          <w:bCs/>
          <w:lang w:eastAsia="en-US"/>
        </w:rPr>
        <w:t>Příkazce</w:t>
      </w:r>
      <w:r w:rsidR="00C57AE8" w:rsidRPr="00C57AE8">
        <w:rPr>
          <w:rFonts w:ascii="Arial" w:hAnsi="Arial" w:cs="Arial"/>
          <w:bCs/>
          <w:lang w:eastAsia="en-US"/>
        </w:rPr>
        <w:t xml:space="preserve"> (</w:t>
      </w:r>
      <w:r w:rsidR="008F0FE4" w:rsidRPr="008F0FE4">
        <w:rPr>
          <w:rFonts w:ascii="Arial" w:hAnsi="Arial" w:cs="Arial"/>
          <w:bCs/>
          <w:lang w:eastAsia="en-US"/>
        </w:rPr>
        <w:t>https://zakazky.usti.cz/contract_display_</w:t>
      </w:r>
      <w:r w:rsidR="00074DBC">
        <w:rPr>
          <w:rFonts w:ascii="Arial" w:hAnsi="Arial" w:cs="Arial"/>
          <w:bCs/>
          <w:lang w:eastAsia="en-US"/>
        </w:rPr>
        <w:t>2172</w:t>
      </w:r>
      <w:r w:rsidR="00C57AE8" w:rsidRPr="008F0FE4">
        <w:rPr>
          <w:rFonts w:ascii="Arial" w:hAnsi="Arial" w:cs="Arial"/>
          <w:bCs/>
          <w:lang w:eastAsia="en-US"/>
        </w:rPr>
        <w:t>.html) (dále jen „stavba“).</w:t>
      </w:r>
    </w:p>
    <w:p w14:paraId="74E2C2AC" w14:textId="5A2AF5C0" w:rsidR="002A35DD" w:rsidRPr="00A75936" w:rsidRDefault="008F0FE4" w:rsidP="00AE03F5">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00B37FD1" w:rsidRPr="00A75936">
        <w:rPr>
          <w:rFonts w:ascii="Arial" w:hAnsi="Arial" w:cs="Arial"/>
          <w:lang w:eastAsia="en-US"/>
        </w:rPr>
        <w:t xml:space="preserve"> se zavazuje provést na svůj náklad a nebezpečí pro </w:t>
      </w:r>
      <w:r>
        <w:rPr>
          <w:rFonts w:ascii="Arial" w:hAnsi="Arial" w:cs="Arial"/>
          <w:lang w:eastAsia="en-US"/>
        </w:rPr>
        <w:t>Příkazce</w:t>
      </w:r>
      <w:r w:rsidR="002A35DD" w:rsidRPr="00A75936">
        <w:rPr>
          <w:rFonts w:ascii="Arial" w:hAnsi="Arial" w:cs="Arial"/>
          <w:lang w:eastAsia="en-US"/>
        </w:rPr>
        <w:t xml:space="preserve"> </w:t>
      </w:r>
      <w:r>
        <w:rPr>
          <w:rFonts w:ascii="Arial" w:hAnsi="Arial" w:cs="Arial"/>
          <w:lang w:eastAsia="en-US"/>
        </w:rPr>
        <w:t>Obstarán</w:t>
      </w:r>
      <w:r w:rsidR="002A35DD" w:rsidRPr="00A75936">
        <w:rPr>
          <w:rFonts w:ascii="Arial" w:hAnsi="Arial" w:cs="Arial"/>
          <w:lang w:eastAsia="en-US"/>
        </w:rPr>
        <w:t>í věci</w:t>
      </w:r>
      <w:r w:rsidR="00B37FD1" w:rsidRPr="00A75936">
        <w:rPr>
          <w:rFonts w:ascii="Arial" w:hAnsi="Arial" w:cs="Arial"/>
          <w:lang w:eastAsia="en-US"/>
        </w:rPr>
        <w:t xml:space="preserve"> spočívající v</w:t>
      </w:r>
      <w:r w:rsidR="002A35DD" w:rsidRPr="00A75936">
        <w:rPr>
          <w:rFonts w:ascii="Arial" w:hAnsi="Arial" w:cs="Arial"/>
          <w:lang w:eastAsia="en-US"/>
        </w:rPr>
        <w:t> </w:t>
      </w:r>
      <w:r w:rsidR="00AE03F5" w:rsidRPr="00A75936">
        <w:rPr>
          <w:rFonts w:ascii="Arial" w:hAnsi="Arial" w:cs="Arial"/>
          <w:lang w:eastAsia="en-US"/>
        </w:rPr>
        <w:t xml:space="preserve">zajištění inženýrské činnosti v rámci technického dozoru stavby </w:t>
      </w:r>
      <w:r w:rsidR="002A35DD" w:rsidRPr="00A75936">
        <w:rPr>
          <w:rFonts w:ascii="Arial" w:hAnsi="Arial" w:cs="Arial"/>
          <w:lang w:eastAsia="en-US"/>
        </w:rPr>
        <w:t>v rozsahu:</w:t>
      </w:r>
    </w:p>
    <w:p w14:paraId="3A53437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Seznámení se s podmínkami smlouvy o dílo pro stavbu, která je uzavřena s dodavatelem stavby</w:t>
      </w:r>
      <w:r>
        <w:rPr>
          <w:rFonts w:ascii="Arial" w:hAnsi="Arial" w:cs="Arial"/>
          <w:sz w:val="22"/>
        </w:rPr>
        <w:t>.</w:t>
      </w:r>
    </w:p>
    <w:p w14:paraId="274FCC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Účast</w:t>
      </w:r>
      <w:r>
        <w:rPr>
          <w:rFonts w:ascii="Arial" w:hAnsi="Arial" w:cs="Arial"/>
          <w:sz w:val="22"/>
        </w:rPr>
        <w:t>i</w:t>
      </w:r>
      <w:r w:rsidRPr="00AE03F5">
        <w:rPr>
          <w:rFonts w:ascii="Arial" w:hAnsi="Arial" w:cs="Arial"/>
          <w:sz w:val="22"/>
        </w:rPr>
        <w:t xml:space="preserve"> na předání a převzetí staveniště dodavatelem stavby a zabezpečení zápisu do stavebního deníku a vyhotovení protokolu o předání a převzetí staveniště</w:t>
      </w:r>
      <w:r>
        <w:rPr>
          <w:rFonts w:ascii="Arial" w:hAnsi="Arial" w:cs="Arial"/>
          <w:sz w:val="22"/>
        </w:rPr>
        <w:t>.</w:t>
      </w:r>
    </w:p>
    <w:p w14:paraId="3B71950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0F6E968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lastRenderedPageBreak/>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20920F0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1E57C37C"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27F31F2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těch konstrukcí a částí díla, která budou v dalším postupu zakrytá nebo se stanou nepřístupnými</w:t>
      </w:r>
      <w:r>
        <w:rPr>
          <w:rFonts w:ascii="Arial" w:hAnsi="Arial" w:cs="Arial"/>
          <w:sz w:val="22"/>
        </w:rPr>
        <w:t>.</w:t>
      </w:r>
    </w:p>
    <w:p w14:paraId="34FECA00"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2D9829A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4181F83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321BC041"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6DAB3D8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5D643B8F"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694DBCC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zhotovitele, ke kterým se zavázal ve smlouvě o dílo se stavebníkem</w:t>
      </w:r>
      <w:r>
        <w:rPr>
          <w:rFonts w:ascii="Arial" w:hAnsi="Arial" w:cs="Arial"/>
          <w:sz w:val="22"/>
        </w:rPr>
        <w:t>.</w:t>
      </w:r>
    </w:p>
    <w:p w14:paraId="66502AB5"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smlouvě</w:t>
      </w:r>
      <w:r>
        <w:rPr>
          <w:rFonts w:ascii="Arial" w:hAnsi="Arial" w:cs="Arial"/>
          <w:sz w:val="22"/>
        </w:rPr>
        <w:t>.</w:t>
      </w:r>
    </w:p>
    <w:p w14:paraId="2C834AB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43D6ADC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 s podmínkami uvedenými ve smlouvách o dílo</w:t>
      </w:r>
      <w:r>
        <w:rPr>
          <w:rFonts w:ascii="Arial" w:hAnsi="Arial" w:cs="Arial"/>
          <w:sz w:val="22"/>
        </w:rPr>
        <w:t>.</w:t>
      </w:r>
    </w:p>
    <w:p w14:paraId="1DD51D2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13CB6E8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7E5C0E5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Aktualizace smluvních vztahů v průběhu realizace</w:t>
      </w:r>
      <w:r>
        <w:rPr>
          <w:rFonts w:ascii="Arial" w:hAnsi="Arial" w:cs="Arial"/>
          <w:sz w:val="22"/>
        </w:rPr>
        <w:t>.</w:t>
      </w:r>
    </w:p>
    <w:p w14:paraId="2C9E8B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5966F94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5E766B57" w14:textId="77777777" w:rsidR="00AE03F5" w:rsidRPr="00AE03F5" w:rsidRDefault="00AE03F5" w:rsidP="00EF3B79">
      <w:pPr>
        <w:pStyle w:val="Odstavecseseznamem"/>
        <w:numPr>
          <w:ilvl w:val="0"/>
          <w:numId w:val="21"/>
        </w:numPr>
        <w:suppressAutoHyphens w:val="0"/>
        <w:spacing w:before="60" w:after="60"/>
        <w:ind w:left="850" w:hanging="357"/>
        <w:jc w:val="both"/>
        <w:rPr>
          <w:rFonts w:ascii="Arial" w:hAnsi="Arial" w:cs="Arial"/>
          <w:sz w:val="22"/>
        </w:rPr>
      </w:pPr>
      <w:r w:rsidRPr="00AE03F5">
        <w:rPr>
          <w:rFonts w:ascii="Arial" w:hAnsi="Arial" w:cs="Arial"/>
          <w:sz w:val="22"/>
        </w:rPr>
        <w:t>Kompletní administrace reklamačních řízení.</w:t>
      </w:r>
    </w:p>
    <w:p w14:paraId="0000D22F" w14:textId="79121D80" w:rsidR="00F7665B" w:rsidRDefault="008F0FE4"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Příkazce</w:t>
      </w:r>
      <w:r w:rsidR="00B37FD1" w:rsidRPr="00F7665B">
        <w:rPr>
          <w:rFonts w:ascii="Arial" w:hAnsi="Arial" w:cs="Arial"/>
          <w:lang w:eastAsia="en-US"/>
        </w:rPr>
        <w:t xml:space="preserve"> se za řádné </w:t>
      </w:r>
      <w:r>
        <w:rPr>
          <w:rFonts w:ascii="Arial" w:hAnsi="Arial" w:cs="Arial"/>
          <w:lang w:eastAsia="en-US"/>
        </w:rPr>
        <w:t>Obstarán</w:t>
      </w:r>
      <w:r w:rsidR="002A35DD">
        <w:rPr>
          <w:rFonts w:ascii="Arial" w:hAnsi="Arial" w:cs="Arial"/>
          <w:lang w:eastAsia="en-US"/>
        </w:rPr>
        <w:t>í věci</w:t>
      </w:r>
      <w:r w:rsidR="00B37FD1" w:rsidRPr="00F7665B">
        <w:rPr>
          <w:rFonts w:ascii="Arial" w:hAnsi="Arial" w:cs="Arial"/>
          <w:lang w:eastAsia="en-US"/>
        </w:rPr>
        <w:t xml:space="preserve"> zavazuje zaplatit cenu dle čl. V. této Smlouvy.</w:t>
      </w:r>
    </w:p>
    <w:p w14:paraId="7B164707" w14:textId="50A55BF0" w:rsidR="00A64F4A" w:rsidRPr="00A64F4A" w:rsidRDefault="00A64F4A" w:rsidP="00A64F4A">
      <w:pPr>
        <w:pStyle w:val="Odstavecseseznamem"/>
        <w:numPr>
          <w:ilvl w:val="0"/>
          <w:numId w:val="6"/>
        </w:numPr>
        <w:spacing w:before="120"/>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sidR="00283B2A">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sidR="00283B2A">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3A8C05EE" w14:textId="77777777" w:rsidR="00F25C70" w:rsidRPr="006E2149" w:rsidRDefault="00F25C70" w:rsidP="00C12686">
      <w:pPr>
        <w:pStyle w:val="RLTextlnkuslovan"/>
        <w:numPr>
          <w:ilvl w:val="0"/>
          <w:numId w:val="0"/>
        </w:numPr>
        <w:spacing w:before="120" w:line="240" w:lineRule="auto"/>
        <w:rPr>
          <w:rFonts w:ascii="Arial" w:hAnsi="Arial" w:cs="Arial"/>
          <w:lang w:eastAsia="en-US"/>
        </w:rPr>
      </w:pPr>
    </w:p>
    <w:p w14:paraId="28CC3F6D" w14:textId="1FDC778A"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A64F4A">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p>
    <w:p w14:paraId="3EA9F032" w14:textId="2C2C2C5D" w:rsidR="00AE03F5" w:rsidRDefault="00074DBC" w:rsidP="00AE03F5">
      <w:pPr>
        <w:pStyle w:val="Zkladntext2"/>
        <w:numPr>
          <w:ilvl w:val="0"/>
          <w:numId w:val="7"/>
        </w:numPr>
        <w:tabs>
          <w:tab w:val="left" w:pos="851"/>
        </w:tabs>
        <w:spacing w:before="60" w:after="60"/>
        <w:ind w:left="426" w:hanging="426"/>
        <w:rPr>
          <w:rFonts w:ascii="Arial" w:hAnsi="Arial" w:cs="Arial"/>
          <w:sz w:val="22"/>
          <w:szCs w:val="22"/>
        </w:rPr>
      </w:pPr>
      <w:r w:rsidRPr="006E2149">
        <w:rPr>
          <w:rFonts w:ascii="Arial" w:hAnsi="Arial" w:cs="Arial"/>
          <w:sz w:val="22"/>
          <w:szCs w:val="22"/>
        </w:rPr>
        <w:t xml:space="preserve">Místem </w:t>
      </w:r>
      <w:r>
        <w:rPr>
          <w:rFonts w:ascii="Arial" w:hAnsi="Arial" w:cs="Arial"/>
          <w:sz w:val="22"/>
          <w:szCs w:val="22"/>
        </w:rPr>
        <w:t xml:space="preserve">plnění této smlouvy je </w:t>
      </w:r>
      <w:r w:rsidRPr="003D0F2F">
        <w:rPr>
          <w:rFonts w:ascii="Arial" w:hAnsi="Arial" w:cs="Arial"/>
          <w:sz w:val="22"/>
        </w:rPr>
        <w:t>katastrální území Statutárního města Ústí nad Labe</w:t>
      </w:r>
      <w:r>
        <w:rPr>
          <w:rFonts w:ascii="Arial" w:hAnsi="Arial" w:cs="Arial"/>
          <w:sz w:val="22"/>
        </w:rPr>
        <w:t>m, konkrétní míst pak dle následných Dílčích smluv se zhotoviteli</w:t>
      </w:r>
      <w:r w:rsidR="00AE03F5">
        <w:rPr>
          <w:rFonts w:ascii="Arial" w:hAnsi="Arial" w:cs="Arial"/>
          <w:sz w:val="22"/>
          <w:szCs w:val="22"/>
        </w:rPr>
        <w:t>.</w:t>
      </w:r>
    </w:p>
    <w:p w14:paraId="5AA6DFD0" w14:textId="77777777" w:rsidR="00074DBC" w:rsidRPr="00C67F82" w:rsidRDefault="00074DBC" w:rsidP="00074DBC">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w:t>
      </w:r>
      <w:r>
        <w:rPr>
          <w:rFonts w:ascii="Arial" w:hAnsi="Arial" w:cs="Arial"/>
          <w:bCs/>
          <w:sz w:val="22"/>
          <w:szCs w:val="22"/>
        </w:rPr>
        <w:t>od nabytí účinnosti smlouvy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 (předpoklad do 31. 12. 2027)</w:t>
      </w:r>
      <w:r w:rsidRPr="00C67F82">
        <w:rPr>
          <w:rFonts w:ascii="Arial" w:hAnsi="Arial" w:cs="Arial"/>
          <w:bCs/>
          <w:sz w:val="22"/>
          <w:szCs w:val="22"/>
        </w:rPr>
        <w:t xml:space="preserve">, a dále poskytovat </w:t>
      </w:r>
      <w:r>
        <w:rPr>
          <w:rFonts w:ascii="Arial" w:hAnsi="Arial" w:cs="Arial"/>
          <w:bCs/>
          <w:sz w:val="22"/>
          <w:szCs w:val="22"/>
        </w:rPr>
        <w:t xml:space="preserve">v případě potřeby (reklamace stavebníka nebo objednatele stavy aj.) </w:t>
      </w:r>
      <w:r w:rsidRPr="00C67F82">
        <w:rPr>
          <w:rFonts w:ascii="Arial" w:hAnsi="Arial" w:cs="Arial"/>
          <w:bCs/>
          <w:sz w:val="22"/>
          <w:szCs w:val="22"/>
        </w:rPr>
        <w:t>služby na činnosti související se záruční dobou na dílo (stavbu) po dobu 36 měsíců od převzetí díla (stavby) Příkazcem</w:t>
      </w:r>
      <w:r>
        <w:rPr>
          <w:rFonts w:ascii="Arial" w:hAnsi="Arial" w:cs="Arial"/>
          <w:bCs/>
          <w:sz w:val="22"/>
          <w:szCs w:val="22"/>
        </w:rPr>
        <w:t xml:space="preserve">. </w:t>
      </w:r>
    </w:p>
    <w:p w14:paraId="2ED6AEC8" w14:textId="4E561CFE" w:rsidR="00AE03F5" w:rsidRPr="004C7710" w:rsidRDefault="008F0FE4" w:rsidP="00AE03F5">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00AE03F5" w:rsidRPr="00FE2FF7">
        <w:rPr>
          <w:rFonts w:ascii="Arial" w:hAnsi="Arial" w:cs="Arial"/>
          <w:sz w:val="22"/>
          <w:szCs w:val="22"/>
        </w:rPr>
        <w:t xml:space="preserve"> bere na vědomí, že </w:t>
      </w:r>
      <w:r w:rsidR="00AE03F5" w:rsidRPr="00FE2FF7">
        <w:rPr>
          <w:rFonts w:ascii="Arial" w:hAnsi="Arial" w:cs="Arial"/>
          <w:sz w:val="22"/>
        </w:rPr>
        <w:t>zahájení prací je přímo závislé na předání staveniště zhotoviteli stavby a zahájení fyzické realizace stavby.</w:t>
      </w:r>
    </w:p>
    <w:p w14:paraId="7CFBEB1F" w14:textId="77777777" w:rsidR="00B37FD1" w:rsidRPr="00827F57" w:rsidRDefault="00B37FD1" w:rsidP="00AE03F5">
      <w:pPr>
        <w:widowControl w:val="0"/>
        <w:jc w:val="both"/>
        <w:rPr>
          <w:rFonts w:ascii="Arial" w:hAnsi="Arial" w:cs="Arial"/>
          <w:b/>
          <w:sz w:val="22"/>
          <w:szCs w:val="22"/>
        </w:rPr>
      </w:pPr>
    </w:p>
    <w:p w14:paraId="6777F481" w14:textId="77777777"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7FEBD698" w14:textId="237BF819" w:rsidR="00B37FD1" w:rsidRPr="00827F57" w:rsidRDefault="008F0FE4" w:rsidP="00B37FD1">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00283B2A">
        <w:rPr>
          <w:rFonts w:ascii="Arial" w:hAnsi="Arial" w:cs="Arial"/>
          <w:sz w:val="22"/>
          <w:szCs w:val="22"/>
        </w:rPr>
        <w:t>S</w:t>
      </w:r>
      <w:r w:rsidRPr="00827F57">
        <w:rPr>
          <w:rFonts w:ascii="Arial" w:hAnsi="Arial" w:cs="Arial"/>
          <w:sz w:val="22"/>
          <w:szCs w:val="22"/>
        </w:rPr>
        <w:t xml:space="preserve">mlouvou </w:t>
      </w:r>
      <w:r w:rsidR="00CD0E46">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r w:rsidR="00B37FD1" w:rsidRPr="00827F57">
        <w:rPr>
          <w:rFonts w:ascii="Arial" w:hAnsi="Arial" w:cs="Arial"/>
          <w:sz w:val="22"/>
          <w:szCs w:val="22"/>
        </w:rPr>
        <w:t>:</w:t>
      </w:r>
    </w:p>
    <w:p w14:paraId="15948E57" w14:textId="1C24B1D6" w:rsidR="00B37FD1" w:rsidRPr="00AE03F5" w:rsidRDefault="00B37FD1" w:rsidP="00B37FD1">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lastRenderedPageBreak/>
        <w:tab/>
      </w:r>
      <w:r w:rsidRPr="00AE03F5">
        <w:rPr>
          <w:rFonts w:ascii="Arial" w:hAnsi="Arial" w:cs="Arial"/>
          <w:b/>
          <w:sz w:val="22"/>
          <w:szCs w:val="22"/>
        </w:rPr>
        <w:tab/>
      </w:r>
      <w:permStart w:id="1017840497" w:edGrp="everyone"/>
      <w:r w:rsidRPr="00AE03F5">
        <w:rPr>
          <w:rFonts w:ascii="Arial" w:hAnsi="Arial" w:cs="Arial"/>
          <w:b/>
          <w:sz w:val="22"/>
          <w:szCs w:val="22"/>
        </w:rPr>
        <w:t xml:space="preserve">Cena bez DPH (ZD </w:t>
      </w:r>
      <w:r w:rsidR="00D350F3" w:rsidRPr="00AE03F5">
        <w:rPr>
          <w:rFonts w:ascii="Arial" w:hAnsi="Arial" w:cs="Arial"/>
          <w:b/>
          <w:sz w:val="22"/>
          <w:szCs w:val="22"/>
        </w:rPr>
        <w:t>pro 21 % DPH)</w:t>
      </w:r>
      <w:r w:rsidR="00D350F3" w:rsidRPr="00AE03F5">
        <w:rPr>
          <w:rFonts w:ascii="Arial" w:hAnsi="Arial" w:cs="Arial"/>
          <w:b/>
          <w:sz w:val="22"/>
          <w:szCs w:val="22"/>
        </w:rPr>
        <w:tab/>
        <w:t xml:space="preserve">             ………….</w:t>
      </w:r>
      <w:r w:rsidRPr="00AE03F5">
        <w:rPr>
          <w:rFonts w:ascii="Arial" w:hAnsi="Arial" w:cs="Arial"/>
          <w:b/>
          <w:sz w:val="22"/>
          <w:szCs w:val="22"/>
        </w:rPr>
        <w:t xml:space="preserve">.,.. ..Kč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sidR="008F0FE4">
        <w:rPr>
          <w:rFonts w:ascii="Arial" w:hAnsi="Arial" w:cs="Arial"/>
          <w:b/>
          <w:i/>
          <w:sz w:val="22"/>
          <w:szCs w:val="22"/>
          <w:lang w:eastAsia="cs-CZ"/>
        </w:rPr>
        <w:t>Příkazník</w:t>
      </w:r>
      <w:r w:rsidRPr="00AE03F5">
        <w:rPr>
          <w:rFonts w:ascii="Arial" w:hAnsi="Arial" w:cs="Arial"/>
          <w:b/>
          <w:sz w:val="22"/>
          <w:szCs w:val="22"/>
          <w:lang w:eastAsia="cs-CZ"/>
        </w:rPr>
        <w:t>)</w:t>
      </w:r>
    </w:p>
    <w:p w14:paraId="7F2562AA" w14:textId="62B8CA79"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21 %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58470366" w14:textId="77777777"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375A52C5" w14:textId="6DAECD71"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Cena včetně DPH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1F262CEE" w14:textId="4479261D"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1017840497"/>
    </w:p>
    <w:p w14:paraId="16966661" w14:textId="60CA9A9C" w:rsidR="00B37FD1" w:rsidRPr="00827F57"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w:t>
      </w:r>
      <w:r w:rsidR="00CD0E46">
        <w:rPr>
          <w:rFonts w:ascii="Arial" w:hAnsi="Arial" w:cs="Arial"/>
          <w:sz w:val="22"/>
          <w:szCs w:val="22"/>
        </w:rPr>
        <w:t xml:space="preserve">lková cena </w:t>
      </w:r>
      <w:r w:rsidR="00B37FD1" w:rsidRPr="00827F57">
        <w:rPr>
          <w:rFonts w:ascii="Arial" w:hAnsi="Arial" w:cs="Arial"/>
          <w:sz w:val="22"/>
          <w:szCs w:val="22"/>
        </w:rPr>
        <w:t>je nejvýše přípustná a nepřekročitelná a obsahuje veškeré náklady spojené s</w:t>
      </w:r>
      <w:r w:rsidR="00827F57" w:rsidRPr="00827F57">
        <w:rPr>
          <w:rFonts w:ascii="Arial" w:hAnsi="Arial" w:cs="Arial"/>
          <w:sz w:val="22"/>
          <w:szCs w:val="22"/>
        </w:rPr>
        <w:t> </w:t>
      </w:r>
      <w:r>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Pr>
          <w:rFonts w:ascii="Arial" w:hAnsi="Arial" w:cs="Arial"/>
          <w:sz w:val="22"/>
          <w:szCs w:val="22"/>
        </w:rPr>
        <w:t>Příkazník</w:t>
      </w:r>
      <w:r w:rsidR="00827F57" w:rsidRPr="00827F57">
        <w:rPr>
          <w:rFonts w:ascii="Arial" w:hAnsi="Arial" w:cs="Arial"/>
          <w:sz w:val="22"/>
          <w:szCs w:val="22"/>
        </w:rPr>
        <w:t xml:space="preserve">ovi za </w:t>
      </w:r>
      <w:r>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p>
    <w:p w14:paraId="22E24865" w14:textId="4591BCA2"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090332">
        <w:rPr>
          <w:rFonts w:ascii="Arial" w:hAnsi="Arial" w:cs="Arial"/>
          <w:sz w:val="22"/>
          <w:szCs w:val="22"/>
        </w:rPr>
        <w:t xml:space="preserve">Cena za </w:t>
      </w:r>
      <w:r w:rsidR="008F0FE4">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8F0FE4">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8F0FE4">
        <w:rPr>
          <w:rFonts w:ascii="Arial" w:hAnsi="Arial" w:cs="Arial"/>
          <w:sz w:val="22"/>
          <w:szCs w:val="22"/>
        </w:rPr>
        <w:t>Příkazce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1"/>
    </w:p>
    <w:p w14:paraId="3EE5A6A9" w14:textId="65E993C6" w:rsidR="00D50EDF" w:rsidRDefault="00D50EDF" w:rsidP="00D50EDF">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685BEE">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sidR="00A04832">
        <w:rPr>
          <w:rFonts w:ascii="Arial" w:hAnsi="Arial" w:cs="Arial"/>
          <w:sz w:val="22"/>
          <w:szCs w:val="22"/>
        </w:rPr>
        <w:t>S</w:t>
      </w:r>
      <w:r w:rsidRPr="00B00713">
        <w:rPr>
          <w:rFonts w:ascii="Arial" w:hAnsi="Arial" w:cs="Arial"/>
          <w:sz w:val="22"/>
          <w:szCs w:val="22"/>
        </w:rPr>
        <w:t>mlouvy.</w:t>
      </w:r>
    </w:p>
    <w:p w14:paraId="2EB50F08" w14:textId="77777777" w:rsidR="00074DBC" w:rsidRPr="00287091" w:rsidRDefault="00074DBC" w:rsidP="00074DBC">
      <w:pPr>
        <w:pStyle w:val="Zkladntext2"/>
        <w:numPr>
          <w:ilvl w:val="0"/>
          <w:numId w:val="1"/>
        </w:numPr>
        <w:spacing w:before="60" w:after="60"/>
        <w:ind w:left="426" w:hanging="426"/>
        <w:rPr>
          <w:rFonts w:ascii="Arial" w:hAnsi="Arial" w:cs="Arial"/>
          <w:sz w:val="22"/>
          <w:szCs w:val="22"/>
        </w:rPr>
      </w:pPr>
      <w:r w:rsidRPr="00287091">
        <w:rPr>
          <w:rFonts w:ascii="Arial" w:hAnsi="Arial" w:cs="Arial"/>
          <w:sz w:val="22"/>
          <w:szCs w:val="22"/>
        </w:rPr>
        <w:t>Každá faktura musí být označena číslem projektu. Registrační číslo projektu je CZ.06.01.01/00/22_045/0004966.</w:t>
      </w:r>
    </w:p>
    <w:p w14:paraId="1404FC14" w14:textId="31200102" w:rsidR="00074DBC" w:rsidRPr="00074DBC" w:rsidRDefault="00074DBC" w:rsidP="00074DBC">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Příkazník</w:t>
      </w:r>
      <w:r w:rsidRPr="00287091">
        <w:rPr>
          <w:rFonts w:ascii="Arial" w:hAnsi="Arial" w:cs="Arial"/>
          <w:sz w:val="22"/>
          <w:szCs w:val="22"/>
        </w:rPr>
        <w:t xml:space="preserve"> se zavazuje do textu faktury uvést větu v rámci publicity projektu: „Fakturujeme vám v rámci projektu – Rozvoj neveřejných sítí na území statutárního města Ústí nad Labem“, registrační číslo projektu CZ.06.01.01/00/22_045/0004966 z Integrovaného regionálního operačního programu 2021- 2027 (IROP), rozhodnutí o poskytnutí dotace, č.j. MMR-8851/2025-55/1“.</w:t>
      </w:r>
    </w:p>
    <w:p w14:paraId="41AC7EF2" w14:textId="6138901B"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8F0FE4">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sidR="008F0FE4">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118EF2E4" w14:textId="7EDF7AD8"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090332" w:rsidRPr="00090332">
        <w:rPr>
          <w:rFonts w:ascii="Arial" w:hAnsi="Arial" w:cs="Arial"/>
          <w:sz w:val="22"/>
          <w:szCs w:val="22"/>
        </w:rPr>
        <w:t xml:space="preserve">21 dnů ode dne jejího doručení </w:t>
      </w:r>
      <w:r w:rsidR="008F0FE4">
        <w:rPr>
          <w:rFonts w:ascii="Arial" w:hAnsi="Arial" w:cs="Arial"/>
          <w:sz w:val="22"/>
          <w:szCs w:val="22"/>
        </w:rPr>
        <w:t>Příkazc</w:t>
      </w:r>
      <w:r w:rsidR="00090332" w:rsidRPr="00090332">
        <w:rPr>
          <w:rFonts w:ascii="Arial" w:hAnsi="Arial" w:cs="Arial"/>
          <w:sz w:val="22"/>
          <w:szCs w:val="22"/>
        </w:rPr>
        <w:t>i.</w:t>
      </w:r>
    </w:p>
    <w:p w14:paraId="3408DAAA" w14:textId="0DF7A245" w:rsidR="00B37FD1" w:rsidRPr="0009033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52B96A52" w14:textId="4CD6F1B7"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8F0FE4">
        <w:rPr>
          <w:rFonts w:ascii="Arial" w:hAnsi="Arial" w:cs="Arial"/>
          <w:sz w:val="22"/>
          <w:szCs w:val="22"/>
        </w:rPr>
        <w:t>Příkazník</w:t>
      </w:r>
      <w:r w:rsidRPr="00972E92">
        <w:rPr>
          <w:rFonts w:ascii="Arial" w:hAnsi="Arial" w:cs="Arial"/>
          <w:sz w:val="22"/>
          <w:szCs w:val="22"/>
        </w:rPr>
        <w:t xml:space="preserve"> stal plátcem DPH po uzavření této </w:t>
      </w:r>
      <w:r w:rsidR="007B409C">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sidR="008F0FE4">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sidR="008F0FE4">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této stanovené ceny. </w:t>
      </w:r>
    </w:p>
    <w:p w14:paraId="2E30BF54" w14:textId="77777777"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F28D6CE" w14:textId="220C9BE8"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smluvních stran vznikne nárok na náhradu škody, zašle druhé smluvní straně písemné </w:t>
      </w:r>
      <w:r w:rsidR="00A64F4A" w:rsidRPr="00972E92">
        <w:rPr>
          <w:rFonts w:ascii="Arial" w:hAnsi="Arial" w:cs="Arial"/>
          <w:sz w:val="22"/>
          <w:szCs w:val="22"/>
        </w:rPr>
        <w:t>vyúčtování – fakturu</w:t>
      </w:r>
      <w:r w:rsidRPr="00972E92">
        <w:rPr>
          <w:rFonts w:ascii="Arial" w:hAnsi="Arial" w:cs="Arial"/>
          <w:sz w:val="22"/>
          <w:szCs w:val="22"/>
        </w:rPr>
        <w:t xml:space="preserve"> s náležitostmi účetního dokladu podle ZDPH a ZOÚ s přesnou výší požadované náhrady, popisem </w:t>
      </w:r>
      <w:r w:rsidR="00EF3134"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CC555C7" w14:textId="6D03CAB3" w:rsidR="00B37FD1" w:rsidRPr="00972E9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lastRenderedPageBreak/>
        <w:t>Příkazce</w:t>
      </w:r>
      <w:r w:rsidR="00B37FD1" w:rsidRPr="00972E92">
        <w:rPr>
          <w:rFonts w:ascii="Arial" w:hAnsi="Arial" w:cs="Arial"/>
          <w:sz w:val="22"/>
          <w:szCs w:val="22"/>
        </w:rPr>
        <w:t xml:space="preserve"> bude hradit přijatou fakturu</w:t>
      </w:r>
      <w:r w:rsidR="00B540C7">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w:t>
      </w:r>
      <w:r w:rsidR="00A04832">
        <w:rPr>
          <w:rFonts w:ascii="Arial" w:hAnsi="Arial" w:cs="Arial"/>
          <w:sz w:val="22"/>
          <w:szCs w:val="22"/>
        </w:rPr>
        <w:t>S</w:t>
      </w:r>
      <w:r w:rsidR="00B37FD1" w:rsidRPr="00972E92">
        <w:rPr>
          <w:rFonts w:ascii="Arial" w:hAnsi="Arial" w:cs="Arial"/>
          <w:sz w:val="22"/>
          <w:szCs w:val="22"/>
        </w:rPr>
        <w:t xml:space="preserve">mlouvy. </w:t>
      </w:r>
    </w:p>
    <w:p w14:paraId="3978B54B" w14:textId="6777CE05"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sidR="008F0FE4">
        <w:rPr>
          <w:rFonts w:ascii="Arial" w:hAnsi="Arial" w:cs="Arial"/>
          <w:sz w:val="22"/>
          <w:szCs w:val="22"/>
        </w:rPr>
        <w:t>Příkazník</w:t>
      </w:r>
      <w:r w:rsidRPr="00972E92">
        <w:rPr>
          <w:rFonts w:ascii="Arial" w:hAnsi="Arial" w:cs="Arial"/>
          <w:sz w:val="22"/>
          <w:szCs w:val="22"/>
        </w:rPr>
        <w:t xml:space="preserve"> nespolehlivým plátcem ve smyslu ZDPH, zaplatí </w:t>
      </w:r>
      <w:r w:rsidR="008F0FE4">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w:t>
      </w:r>
      <w:r w:rsidR="008F0FE4">
        <w:rPr>
          <w:rFonts w:ascii="Arial" w:hAnsi="Arial" w:cs="Arial"/>
          <w:sz w:val="22"/>
          <w:szCs w:val="22"/>
        </w:rPr>
        <w:t>Příkazník</w:t>
      </w:r>
      <w:r w:rsidR="00972E92" w:rsidRPr="00972E92">
        <w:rPr>
          <w:rFonts w:ascii="Arial" w:hAnsi="Arial" w:cs="Arial"/>
          <w:sz w:val="22"/>
          <w:szCs w:val="22"/>
        </w:rPr>
        <w:t xml:space="preserve">a </w:t>
      </w:r>
      <w:r w:rsidRPr="00972E92">
        <w:rPr>
          <w:rFonts w:ascii="Arial" w:hAnsi="Arial" w:cs="Arial"/>
          <w:sz w:val="22"/>
          <w:szCs w:val="22"/>
        </w:rPr>
        <w:t>o jeho úhradě příslušnému správci daně.</w:t>
      </w:r>
      <w:bookmarkStart w:id="2" w:name="_Ref404264162"/>
    </w:p>
    <w:p w14:paraId="66CFDDC7" w14:textId="77777777" w:rsidR="00B37FD1" w:rsidRPr="009C289D" w:rsidRDefault="00B37FD1" w:rsidP="00B37FD1">
      <w:pPr>
        <w:pStyle w:val="Zkladntext2"/>
        <w:tabs>
          <w:tab w:val="left" w:pos="851"/>
        </w:tabs>
        <w:spacing w:before="60" w:after="60"/>
        <w:jc w:val="center"/>
        <w:rPr>
          <w:rFonts w:ascii="Arial" w:hAnsi="Arial" w:cs="Arial"/>
          <w:b/>
          <w:sz w:val="22"/>
          <w:szCs w:val="22"/>
          <w:highlight w:val="yellow"/>
        </w:rPr>
      </w:pPr>
    </w:p>
    <w:p w14:paraId="4F7C0BD6" w14:textId="56AB496D"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2"/>
      <w:r w:rsidRPr="00BB1F53">
        <w:rPr>
          <w:rFonts w:ascii="Arial" w:hAnsi="Arial" w:cs="Arial"/>
          <w:b/>
          <w:sz w:val="22"/>
          <w:szCs w:val="22"/>
        </w:rPr>
        <w:t xml:space="preserve">Práva a povinnosti </w:t>
      </w:r>
      <w:r w:rsidR="008F0FE4">
        <w:rPr>
          <w:rFonts w:ascii="Arial" w:hAnsi="Arial" w:cs="Arial"/>
          <w:b/>
          <w:sz w:val="22"/>
          <w:szCs w:val="22"/>
        </w:rPr>
        <w:t>Příkazce</w:t>
      </w:r>
    </w:p>
    <w:p w14:paraId="64DEE3D6" w14:textId="5C7F5F28" w:rsidR="00BB1F53" w:rsidRPr="00A64F4A" w:rsidRDefault="008F0FE4" w:rsidP="00A64F4A">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3" w:name="_Ref371958959"/>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nezúčastnil.</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Příkazník</w:t>
      </w:r>
      <w:r w:rsidR="00A36229" w:rsidRPr="00A64F4A">
        <w:rPr>
          <w:rFonts w:ascii="Arial" w:eastAsiaTheme="minorHAnsi" w:hAnsi="Arial" w:cs="Arial"/>
          <w:color w:val="000000"/>
          <w:sz w:val="22"/>
          <w:szCs w:val="22"/>
          <w:lang w:eastAsia="en-US"/>
        </w:rPr>
        <w:t xml:space="preserve"> je povinen, pokud mu v tom nic nebrání</w:t>
      </w:r>
      <w:r w:rsidR="00C04597" w:rsidRPr="00A64F4A">
        <w:rPr>
          <w:rFonts w:ascii="Arial" w:eastAsiaTheme="minorHAnsi" w:hAnsi="Arial" w:cs="Arial"/>
          <w:color w:val="000000"/>
          <w:sz w:val="22"/>
          <w:szCs w:val="22"/>
          <w:lang w:eastAsia="en-US"/>
        </w:rPr>
        <w:t>,</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Příkazc</w:t>
      </w:r>
      <w:r w:rsidR="00A36229" w:rsidRPr="00A64F4A">
        <w:rPr>
          <w:rFonts w:ascii="Arial" w:eastAsiaTheme="minorHAnsi" w:hAnsi="Arial" w:cs="Arial"/>
          <w:color w:val="000000"/>
          <w:sz w:val="22"/>
          <w:szCs w:val="22"/>
          <w:lang w:eastAsia="en-US"/>
        </w:rPr>
        <w:t xml:space="preserve">i včas, alespoň tři dny předem, oznámit </w:t>
      </w:r>
      <w:r w:rsidR="00C04597" w:rsidRPr="00A64F4A">
        <w:rPr>
          <w:rFonts w:ascii="Arial" w:eastAsiaTheme="minorHAnsi" w:hAnsi="Arial" w:cs="Arial"/>
          <w:color w:val="000000"/>
          <w:sz w:val="22"/>
          <w:szCs w:val="22"/>
          <w:lang w:eastAsia="en-US"/>
        </w:rPr>
        <w:t xml:space="preserve">svou </w:t>
      </w:r>
      <w:r w:rsidR="00A36229" w:rsidRPr="00A64F4A">
        <w:rPr>
          <w:rFonts w:ascii="Arial" w:eastAsiaTheme="minorHAnsi" w:hAnsi="Arial" w:cs="Arial"/>
          <w:color w:val="000000"/>
          <w:sz w:val="22"/>
          <w:szCs w:val="22"/>
          <w:lang w:eastAsia="en-US"/>
        </w:rPr>
        <w:t>neúčast při jednání a sdělit její důvod</w:t>
      </w:r>
      <w:r w:rsidR="00C04597" w:rsidRPr="00A64F4A">
        <w:rPr>
          <w:rFonts w:ascii="Arial" w:eastAsiaTheme="minorHAnsi" w:hAnsi="Arial" w:cs="Arial"/>
          <w:color w:val="000000"/>
          <w:sz w:val="22"/>
          <w:szCs w:val="22"/>
          <w:lang w:eastAsia="en-US"/>
        </w:rPr>
        <w:t>.</w:t>
      </w:r>
      <w:r w:rsidR="00A64F4A">
        <w:rPr>
          <w:rFonts w:ascii="Arial" w:eastAsiaTheme="minorHAnsi" w:hAnsi="Arial" w:cs="Arial"/>
          <w:color w:val="000000"/>
          <w:sz w:val="22"/>
          <w:szCs w:val="22"/>
          <w:lang w:eastAsia="en-US"/>
        </w:rPr>
        <w:t xml:space="preserve"> Důvodnost a omluvitelnost neúčasti posuzuje Příkazce.</w:t>
      </w:r>
    </w:p>
    <w:p w14:paraId="55D77370" w14:textId="3CF611FB"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457482B4" w14:textId="458431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sidR="00A04832">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ve lhůtě a rozsahu dojednaném oběma smluvními stranami.</w:t>
      </w:r>
    </w:p>
    <w:p w14:paraId="21C70643" w14:textId="79DC4692"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bez zbytečného odkladu pravomocná rozhodnutí stavebného úřadu týkající se realizace stavby.</w:t>
      </w:r>
    </w:p>
    <w:p w14:paraId="6B480E21" w14:textId="11962354"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písemně plnou moc.</w:t>
      </w:r>
    </w:p>
    <w:p w14:paraId="4653075E" w14:textId="7769C80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w:t>
      </w:r>
    </w:p>
    <w:p w14:paraId="7A4E72E4" w14:textId="439FF3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em ověřených faktur. S písemným uvedením důvodu vrátit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nesouhlasí.</w:t>
      </w:r>
    </w:p>
    <w:p w14:paraId="2E9A9B8D" w14:textId="3B2D9398" w:rsidR="00B37FD1" w:rsidRPr="00713ED2" w:rsidRDefault="00BB1F53"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7C4E3A79" w14:textId="77777777" w:rsidR="00B37FD1" w:rsidRPr="009C289D" w:rsidRDefault="00B37FD1" w:rsidP="00B37FD1">
      <w:pPr>
        <w:pStyle w:val="Zkladntext2"/>
        <w:tabs>
          <w:tab w:val="left" w:pos="426"/>
        </w:tabs>
        <w:spacing w:before="60" w:after="60"/>
        <w:jc w:val="center"/>
        <w:rPr>
          <w:rFonts w:ascii="Arial" w:hAnsi="Arial" w:cs="Arial"/>
          <w:b/>
          <w:sz w:val="22"/>
          <w:szCs w:val="22"/>
          <w:highlight w:val="yellow"/>
        </w:rPr>
      </w:pPr>
      <w:bookmarkStart w:id="4" w:name="_Toc357079845"/>
      <w:bookmarkEnd w:id="3"/>
    </w:p>
    <w:p w14:paraId="60263462" w14:textId="6C678328"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8F0FE4">
        <w:rPr>
          <w:rFonts w:ascii="Arial" w:hAnsi="Arial" w:cs="Arial"/>
          <w:b/>
          <w:sz w:val="22"/>
          <w:szCs w:val="22"/>
        </w:rPr>
        <w:t>Příkazník</w:t>
      </w:r>
      <w:r w:rsidR="00BB1F53" w:rsidRPr="008428BE">
        <w:rPr>
          <w:rFonts w:ascii="Arial" w:hAnsi="Arial" w:cs="Arial"/>
          <w:b/>
          <w:sz w:val="22"/>
          <w:szCs w:val="22"/>
        </w:rPr>
        <w:t>a</w:t>
      </w:r>
      <w:bookmarkEnd w:id="4"/>
    </w:p>
    <w:p w14:paraId="34B47A54" w14:textId="4E7E60FB" w:rsidR="00BB1F53" w:rsidRPr="00713ED2" w:rsidRDefault="008F0FE4" w:rsidP="00EF3B79">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je povinen:</w:t>
      </w:r>
    </w:p>
    <w:p w14:paraId="0AC5C37B" w14:textId="58ACE7F5" w:rsidR="00BB1F53"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stavby.</w:t>
      </w:r>
    </w:p>
    <w:p w14:paraId="5FE90CCA" w14:textId="770E9CCF" w:rsidR="008428BE"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činnosti.</w:t>
      </w:r>
    </w:p>
    <w:p w14:paraId="0A9C89B0" w14:textId="68775A2E" w:rsidR="008428BE" w:rsidRPr="00713ED2" w:rsidRDefault="00BB1F53" w:rsidP="00EF3B79">
      <w:pPr>
        <w:pStyle w:val="Odstavecseseznamem"/>
        <w:widowControl w:val="0"/>
        <w:numPr>
          <w:ilvl w:val="1"/>
          <w:numId w:val="22"/>
        </w:numPr>
        <w:suppressAutoHyphens w:val="0"/>
        <w:autoSpaceDE w:val="0"/>
        <w:autoSpaceDN w:val="0"/>
        <w:adjustRightInd w:val="0"/>
        <w:spacing w:line="252"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 xml:space="preserve">pokynů, které by mohly mít za následek vznik škody, a to ihned, když se takovou skutečnost dozvěděl. V případě, že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325AD26C" w14:textId="2913FE1C"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w:t>
      </w:r>
      <w:r w:rsidR="008428BE" w:rsidRPr="00713ED2">
        <w:rPr>
          <w:rFonts w:ascii="Arial" w:eastAsiaTheme="minorHAnsi" w:hAnsi="Arial" w:cs="Arial"/>
          <w:color w:val="000000"/>
          <w:sz w:val="22"/>
          <w:szCs w:val="22"/>
          <w:lang w:eastAsia="en-US"/>
        </w:rPr>
        <w:t xml:space="preserve">jakékoliv věci získané pro něho </w:t>
      </w:r>
      <w:r w:rsidRPr="00713ED2">
        <w:rPr>
          <w:rFonts w:ascii="Arial" w:eastAsiaTheme="minorHAnsi" w:hAnsi="Arial" w:cs="Arial"/>
          <w:color w:val="000000"/>
          <w:sz w:val="22"/>
          <w:szCs w:val="22"/>
          <w:lang w:eastAsia="en-US"/>
        </w:rPr>
        <w:t>při své činnosti.</w:t>
      </w:r>
    </w:p>
    <w:p w14:paraId="61473686"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0403A2DA"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1A8B3574" w14:textId="7D532DDA"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w:t>
      </w:r>
      <w:r w:rsidR="008428BE" w:rsidRPr="00713ED2">
        <w:rPr>
          <w:rFonts w:ascii="Arial" w:eastAsiaTheme="minorHAnsi" w:hAnsi="Arial" w:cs="Arial"/>
          <w:color w:val="000000"/>
          <w:sz w:val="22"/>
          <w:szCs w:val="22"/>
          <w:lang w:eastAsia="en-US"/>
        </w:rPr>
        <w:t xml:space="preserve">pokyny </w:t>
      </w:r>
      <w:r w:rsidR="008F0FE4">
        <w:rPr>
          <w:rFonts w:ascii="Arial" w:eastAsiaTheme="minorHAnsi" w:hAnsi="Arial" w:cs="Arial"/>
          <w:color w:val="000000"/>
          <w:sz w:val="22"/>
          <w:szCs w:val="22"/>
          <w:lang w:eastAsia="en-US"/>
        </w:rPr>
        <w:t>Příkazce</w:t>
      </w:r>
      <w:r w:rsidR="008428BE" w:rsidRPr="00713ED2">
        <w:rPr>
          <w:rFonts w:ascii="Arial" w:eastAsiaTheme="minorHAnsi" w:hAnsi="Arial" w:cs="Arial"/>
          <w:color w:val="000000"/>
          <w:sz w:val="22"/>
          <w:szCs w:val="22"/>
          <w:lang w:eastAsia="en-US"/>
        </w:rPr>
        <w:t xml:space="preserve"> a jednat v jeho </w:t>
      </w:r>
      <w:r w:rsidRPr="00713ED2">
        <w:rPr>
          <w:rFonts w:ascii="Arial" w:eastAsiaTheme="minorHAnsi" w:hAnsi="Arial" w:cs="Arial"/>
          <w:color w:val="000000"/>
          <w:sz w:val="22"/>
          <w:szCs w:val="22"/>
          <w:lang w:eastAsia="en-US"/>
        </w:rPr>
        <w:t>zájmu.</w:t>
      </w:r>
    </w:p>
    <w:p w14:paraId="698E55B7" w14:textId="01B58418"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odkladů oznámit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147B3EA0" w14:textId="37295F5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Veškeré podklady a faktury zhotovitele 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571E3E3D" w14:textId="6640E7BF"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3E469A41" w14:textId="7E04CB53"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sidR="00707852">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závazné právní předpisy, technické normy,</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příslušná vyjádření veřejnoprávních orgánů a organizací a rozhodnutí správních orgánů.</w:t>
      </w:r>
    </w:p>
    <w:p w14:paraId="35987F43" w14:textId="493B6326" w:rsidR="00BB1F53" w:rsidRPr="00713ED2" w:rsidRDefault="00BB1F53" w:rsidP="00EF3B79">
      <w:pPr>
        <w:pStyle w:val="Odstavecseseznamem"/>
        <w:widowControl w:val="0"/>
        <w:numPr>
          <w:ilvl w:val="1"/>
          <w:numId w:val="22"/>
        </w:numPr>
        <w:suppressAutoHyphens w:val="0"/>
        <w:autoSpaceDE w:val="0"/>
        <w:autoSpaceDN w:val="0"/>
        <w:adjustRightInd w:val="0"/>
        <w:spacing w:line="211"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ochranu životního prostředí </w:t>
      </w:r>
      <w:r w:rsidRPr="00713ED2">
        <w:rPr>
          <w:rFonts w:ascii="Arial" w:eastAsiaTheme="minorHAnsi" w:hAnsi="Arial" w:cs="Arial"/>
          <w:color w:val="000000"/>
          <w:sz w:val="22"/>
          <w:szCs w:val="22"/>
          <w:lang w:eastAsia="en-US"/>
        </w:rPr>
        <w:lastRenderedPageBreak/>
        <w:t>a dodržovat platné technické, bezpečnostní, zdravotní, hygienické a jiné předpisy, včetně předpisů týkajících se ochrany životního prostředí.</w:t>
      </w:r>
    </w:p>
    <w:p w14:paraId="170A451B" w14:textId="06577AC8" w:rsidR="00713ED2"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Příkazník</w:t>
      </w:r>
      <w:r w:rsidR="00713ED2">
        <w:rPr>
          <w:rFonts w:ascii="Arial" w:eastAsiaTheme="minorHAnsi" w:hAnsi="Arial" w:cs="Arial"/>
          <w:sz w:val="22"/>
          <w:szCs w:val="22"/>
          <w:lang w:eastAsia="en-US"/>
        </w:rPr>
        <w:t xml:space="preserve"> je povinen účastnit se veškerých rozhodujících jednání </w:t>
      </w:r>
      <w:r w:rsidR="00713ED2" w:rsidRPr="00713ED2">
        <w:rPr>
          <w:rFonts w:ascii="Arial" w:eastAsiaTheme="minorHAnsi" w:hAnsi="Arial" w:cs="Arial"/>
          <w:color w:val="000000"/>
          <w:sz w:val="22"/>
          <w:szCs w:val="22"/>
          <w:lang w:eastAsia="en-US"/>
        </w:rPr>
        <w:t>týkajících se stavby a její realizace</w:t>
      </w:r>
      <w:r w:rsidR="00A64F4A">
        <w:rPr>
          <w:rFonts w:ascii="Arial" w:eastAsiaTheme="minorHAnsi" w:hAnsi="Arial" w:cs="Arial"/>
          <w:color w:val="000000"/>
          <w:sz w:val="22"/>
          <w:szCs w:val="22"/>
          <w:lang w:eastAsia="en-US"/>
        </w:rPr>
        <w:t>, zejména je povinen účastnit se kontrol stavby, prováděných inspektorátem práce a stavebním úřadem.</w:t>
      </w:r>
      <w:r w:rsidR="00713ED2">
        <w:rPr>
          <w:rFonts w:ascii="Arial" w:eastAsiaTheme="minorHAnsi" w:hAnsi="Arial" w:cs="Arial"/>
          <w:color w:val="000000"/>
          <w:sz w:val="22"/>
          <w:szCs w:val="22"/>
          <w:lang w:eastAsia="en-US"/>
        </w:rPr>
        <w:t xml:space="preserve"> Výjimku tvoří pracovní neschopnost a jiné zdravotní překážky odborné osoby vykonávající TDS, přičemž tyto překážky musí </w:t>
      </w:r>
      <w:r>
        <w:rPr>
          <w:rFonts w:ascii="Arial" w:eastAsiaTheme="minorHAnsi" w:hAnsi="Arial" w:cs="Arial"/>
          <w:color w:val="000000"/>
          <w:sz w:val="22"/>
          <w:szCs w:val="22"/>
          <w:lang w:eastAsia="en-US"/>
        </w:rPr>
        <w:t>Příkazník</w:t>
      </w:r>
      <w:r w:rsidR="00713ED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713ED2">
        <w:rPr>
          <w:rFonts w:ascii="Arial" w:eastAsiaTheme="minorHAnsi" w:hAnsi="Arial" w:cs="Arial"/>
          <w:color w:val="000000"/>
          <w:sz w:val="22"/>
          <w:szCs w:val="22"/>
          <w:lang w:eastAsia="en-US"/>
        </w:rPr>
        <w:t xml:space="preserve">i prokázat. V takovém případě smluvní strany postupují dle čl. VI. odst. 1 této </w:t>
      </w:r>
      <w:r w:rsidR="007B409C">
        <w:rPr>
          <w:rFonts w:ascii="Arial" w:eastAsiaTheme="minorHAnsi" w:hAnsi="Arial" w:cs="Arial"/>
          <w:color w:val="000000"/>
          <w:sz w:val="22"/>
          <w:szCs w:val="22"/>
          <w:lang w:eastAsia="en-US"/>
        </w:rPr>
        <w:t>S</w:t>
      </w:r>
      <w:r w:rsidR="00713ED2">
        <w:rPr>
          <w:rFonts w:ascii="Arial" w:eastAsiaTheme="minorHAnsi" w:hAnsi="Arial" w:cs="Arial"/>
          <w:color w:val="000000"/>
          <w:sz w:val="22"/>
          <w:szCs w:val="22"/>
          <w:lang w:eastAsia="en-US"/>
        </w:rPr>
        <w:t>mlouvy.</w:t>
      </w:r>
    </w:p>
    <w:p w14:paraId="36570A67" w14:textId="650DF331" w:rsidR="00BB1F53"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postoupit svá práva a povinnosti plynoucí ze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mlouvy třetí osobě.</w:t>
      </w:r>
    </w:p>
    <w:p w14:paraId="4436DBD2" w14:textId="633782E7" w:rsidR="00BB1F53" w:rsidRPr="00713ED2" w:rsidRDefault="008F0FE4" w:rsidP="00EF3B79">
      <w:pPr>
        <w:pStyle w:val="Odstavecseseznamem"/>
        <w:widowControl w:val="0"/>
        <w:numPr>
          <w:ilvl w:val="0"/>
          <w:numId w:val="18"/>
        </w:numPr>
        <w:suppressAutoHyphens w:val="0"/>
        <w:autoSpaceDE w:val="0"/>
        <w:autoSpaceDN w:val="0"/>
        <w:adjustRightInd w:val="0"/>
        <w:spacing w:line="210" w:lineRule="auto"/>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od pokynů odchýlit, jestliže je to zakázáno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m.</w:t>
      </w:r>
    </w:p>
    <w:p w14:paraId="079BEF4B" w14:textId="66ED6D5F" w:rsidR="00BB1F53" w:rsidRPr="00CD0E46" w:rsidRDefault="00BB1F53" w:rsidP="00EF3B79">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t xml:space="preserve">V případě, že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28B6E880" w14:textId="1B9B6C7D" w:rsidR="00CD0E46" w:rsidRDefault="00CD0E46" w:rsidP="00074DBC">
      <w:pPr>
        <w:pStyle w:val="Zkladntext2"/>
        <w:numPr>
          <w:ilvl w:val="0"/>
          <w:numId w:val="18"/>
        </w:numPr>
        <w:spacing w:before="60" w:after="60"/>
        <w:ind w:left="426"/>
        <w:rPr>
          <w:rFonts w:ascii="Arial" w:hAnsi="Arial" w:cs="Arial"/>
          <w:b/>
          <w:sz w:val="22"/>
          <w:szCs w:val="22"/>
        </w:rPr>
      </w:pPr>
      <w:r>
        <w:rPr>
          <w:rFonts w:ascii="Arial" w:eastAsiaTheme="minorHAnsi" w:hAnsi="Arial" w:cs="Arial"/>
          <w:color w:val="000000"/>
          <w:sz w:val="22"/>
          <w:szCs w:val="22"/>
          <w:lang w:eastAsia="en-US"/>
        </w:rPr>
        <w:t xml:space="preserve">Příkazník je povinen spolupracovat se </w:t>
      </w:r>
      <w:r w:rsidR="00074DBC">
        <w:rPr>
          <w:rFonts w:ascii="Arial" w:eastAsiaTheme="minorHAnsi" w:hAnsi="Arial" w:cs="Arial"/>
          <w:color w:val="000000"/>
          <w:sz w:val="22"/>
          <w:szCs w:val="22"/>
          <w:lang w:eastAsia="en-US"/>
        </w:rPr>
        <w:t>zhotoviteli</w:t>
      </w:r>
      <w:r>
        <w:rPr>
          <w:rFonts w:ascii="Arial" w:eastAsiaTheme="minorHAnsi" w:hAnsi="Arial" w:cs="Arial"/>
          <w:color w:val="000000"/>
          <w:sz w:val="22"/>
          <w:szCs w:val="22"/>
          <w:lang w:eastAsia="en-US"/>
        </w:rPr>
        <w:t xml:space="preserve"> stavby, </w:t>
      </w:r>
      <w:r w:rsidR="00074DBC">
        <w:rPr>
          <w:rFonts w:ascii="Arial" w:eastAsiaTheme="minorHAnsi" w:hAnsi="Arial" w:cs="Arial"/>
          <w:color w:val="000000"/>
          <w:sz w:val="22"/>
          <w:szCs w:val="22"/>
          <w:lang w:eastAsia="en-US"/>
        </w:rPr>
        <w:t>kteří byli vybráni</w:t>
      </w:r>
      <w:r>
        <w:rPr>
          <w:rFonts w:ascii="Arial" w:eastAsiaTheme="minorHAnsi" w:hAnsi="Arial" w:cs="Arial"/>
          <w:color w:val="000000"/>
          <w:sz w:val="22"/>
          <w:szCs w:val="22"/>
          <w:lang w:eastAsia="en-US"/>
        </w:rPr>
        <w:t xml:space="preserve"> na základě výběrového řízení Příkazce (</w:t>
      </w:r>
      <w:r>
        <w:rPr>
          <w:rFonts w:ascii="Arial" w:hAnsi="Arial" w:cs="Arial"/>
          <w:sz w:val="22"/>
          <w:szCs w:val="22"/>
        </w:rPr>
        <w:t>podklady pro výběr zhotovitele stavby jsou dostupné na https://zakazky.usti-nad-labem.cz/contract_display_</w:t>
      </w:r>
      <w:r w:rsidR="00074DBC">
        <w:rPr>
          <w:rFonts w:ascii="Arial" w:hAnsi="Arial" w:cs="Arial"/>
          <w:sz w:val="22"/>
          <w:szCs w:val="22"/>
        </w:rPr>
        <w:t>2172</w:t>
      </w:r>
      <w:r>
        <w:rPr>
          <w:rFonts w:ascii="Arial" w:hAnsi="Arial" w:cs="Arial"/>
          <w:sz w:val="22"/>
          <w:szCs w:val="22"/>
        </w:rPr>
        <w:t>.html), s osobou zajišťující BOZP a s obou zajišťující autorský dozor.</w:t>
      </w:r>
    </w:p>
    <w:p w14:paraId="4E107C6B" w14:textId="77777777" w:rsidR="00CD0E46" w:rsidRPr="00713ED2" w:rsidRDefault="00CD0E46" w:rsidP="00CD0E46">
      <w:pPr>
        <w:pStyle w:val="Zkladntext2"/>
        <w:tabs>
          <w:tab w:val="left" w:pos="426"/>
        </w:tabs>
        <w:spacing w:before="60" w:after="60"/>
        <w:rPr>
          <w:rFonts w:ascii="Arial" w:hAnsi="Arial" w:cs="Arial"/>
          <w:b/>
          <w:sz w:val="22"/>
          <w:szCs w:val="22"/>
        </w:rPr>
      </w:pPr>
    </w:p>
    <w:p w14:paraId="0437C839" w14:textId="77777777" w:rsidR="00B37FD1" w:rsidRPr="00713ED2" w:rsidRDefault="00B37FD1" w:rsidP="00B37FD1">
      <w:pPr>
        <w:pStyle w:val="Zkladntext2"/>
        <w:tabs>
          <w:tab w:val="left" w:pos="426"/>
        </w:tabs>
        <w:spacing w:before="60" w:after="60"/>
        <w:jc w:val="center"/>
        <w:rPr>
          <w:rFonts w:ascii="Arial" w:hAnsi="Arial" w:cs="Arial"/>
          <w:b/>
          <w:sz w:val="22"/>
          <w:szCs w:val="22"/>
          <w:highlight w:val="yellow"/>
        </w:rPr>
      </w:pPr>
    </w:p>
    <w:p w14:paraId="6B08DA1E" w14:textId="77777777" w:rsidR="001142C9" w:rsidRPr="00713ED2" w:rsidRDefault="001142C9" w:rsidP="001142C9">
      <w:pPr>
        <w:pStyle w:val="Zkladntext2"/>
        <w:tabs>
          <w:tab w:val="left" w:pos="426"/>
        </w:tabs>
        <w:spacing w:before="60" w:after="60"/>
        <w:rPr>
          <w:rFonts w:ascii="Arial" w:hAnsi="Arial" w:cs="Arial"/>
          <w:sz w:val="22"/>
          <w:szCs w:val="22"/>
        </w:rPr>
      </w:pPr>
    </w:p>
    <w:p w14:paraId="4DA49F91" w14:textId="77777777" w:rsidR="001142C9" w:rsidRPr="00713ED2" w:rsidRDefault="00CE09E3" w:rsidP="001142C9">
      <w:pPr>
        <w:pStyle w:val="Zkladntext2"/>
        <w:tabs>
          <w:tab w:val="left" w:pos="426"/>
        </w:tabs>
        <w:spacing w:before="60" w:after="60"/>
        <w:jc w:val="center"/>
        <w:rPr>
          <w:rFonts w:ascii="Arial" w:hAnsi="Arial" w:cs="Arial"/>
          <w:b/>
          <w:sz w:val="22"/>
          <w:szCs w:val="22"/>
        </w:rPr>
      </w:pPr>
      <w:bookmarkStart w:id="5" w:name="_Ref417505740"/>
      <w:r w:rsidRPr="00713ED2">
        <w:rPr>
          <w:rFonts w:ascii="Arial" w:hAnsi="Arial" w:cs="Arial"/>
          <w:b/>
          <w:sz w:val="22"/>
          <w:szCs w:val="22"/>
        </w:rPr>
        <w:t>V</w:t>
      </w:r>
      <w:r w:rsidR="001142C9" w:rsidRPr="00713ED2">
        <w:rPr>
          <w:rFonts w:ascii="Arial" w:hAnsi="Arial" w:cs="Arial"/>
          <w:b/>
          <w:sz w:val="22"/>
          <w:szCs w:val="22"/>
        </w:rPr>
        <w:t>II. Oprávněné osoby</w:t>
      </w:r>
      <w:bookmarkEnd w:id="5"/>
    </w:p>
    <w:p w14:paraId="3F8A6274"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AEFE1B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FB41B8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5B91CEC8" w14:textId="605C544E"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w:t>
      </w:r>
      <w:r w:rsidR="00B540C7" w:rsidRPr="00713ED2">
        <w:rPr>
          <w:rFonts w:ascii="Arial" w:hAnsi="Arial" w:cs="Arial"/>
          <w:sz w:val="22"/>
          <w:szCs w:val="22"/>
        </w:rPr>
        <w:t xml:space="preserve"> </w:t>
      </w:r>
      <w:r w:rsidRPr="00713ED2">
        <w:rPr>
          <w:rFonts w:ascii="Arial" w:hAnsi="Arial" w:cs="Arial"/>
          <w:sz w:val="22"/>
          <w:szCs w:val="22"/>
        </w:rPr>
        <w:t>smluvních stran:</w:t>
      </w:r>
    </w:p>
    <w:p w14:paraId="03B6B157" w14:textId="2DDDB831"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Příkazce</w:t>
      </w:r>
      <w:r w:rsidRPr="00713ED2">
        <w:rPr>
          <w:rFonts w:ascii="Arial" w:hAnsi="Arial" w:cs="Arial"/>
          <w:sz w:val="22"/>
          <w:szCs w:val="22"/>
        </w:rPr>
        <w:t xml:space="preserve"> (ve věcech technických):</w:t>
      </w:r>
    </w:p>
    <w:p w14:paraId="12BE128D" w14:textId="395BEDBF" w:rsidR="00570878" w:rsidRPr="00713ED2" w:rsidRDefault="00074DBC" w:rsidP="00EF3B79">
      <w:pPr>
        <w:pStyle w:val="Odstavecseseznamem"/>
        <w:numPr>
          <w:ilvl w:val="0"/>
          <w:numId w:val="23"/>
        </w:numPr>
        <w:tabs>
          <w:tab w:val="left" w:pos="3780"/>
        </w:tabs>
        <w:ind w:left="1134"/>
        <w:jc w:val="both"/>
        <w:rPr>
          <w:rFonts w:ascii="Arial" w:hAnsi="Arial" w:cs="Arial"/>
          <w:sz w:val="22"/>
          <w:szCs w:val="22"/>
        </w:rPr>
      </w:pPr>
      <w:r>
        <w:rPr>
          <w:rFonts w:ascii="Arial" w:hAnsi="Arial" w:cs="Arial"/>
          <w:sz w:val="22"/>
        </w:rPr>
        <w:t>Ing. Dan Eminger</w:t>
      </w:r>
      <w:r w:rsidRPr="00BF4429">
        <w:rPr>
          <w:rFonts w:ascii="Arial" w:hAnsi="Arial" w:cs="Arial"/>
          <w:sz w:val="22"/>
        </w:rPr>
        <w:t xml:space="preserve">, </w:t>
      </w:r>
      <w:r>
        <w:rPr>
          <w:rFonts w:ascii="Arial" w:hAnsi="Arial" w:cs="Arial"/>
          <w:sz w:val="22"/>
        </w:rPr>
        <w:t>referent přípravy a realizace investic odboru MOSRI</w:t>
      </w:r>
      <w:r w:rsidRPr="00BF4429">
        <w:rPr>
          <w:rFonts w:ascii="Arial" w:hAnsi="Arial" w:cs="Arial"/>
          <w:sz w:val="22"/>
        </w:rPr>
        <w:t xml:space="preserve"> MmÚ, tel.: 475 271 </w:t>
      </w:r>
      <w:r>
        <w:rPr>
          <w:rFonts w:ascii="Arial" w:hAnsi="Arial" w:cs="Arial"/>
          <w:sz w:val="22"/>
        </w:rPr>
        <w:t>834</w:t>
      </w:r>
      <w:r w:rsidRPr="00BF4429">
        <w:rPr>
          <w:rFonts w:ascii="Arial" w:hAnsi="Arial" w:cs="Arial"/>
          <w:sz w:val="22"/>
        </w:rPr>
        <w:t xml:space="preserve">, e-mail: </w:t>
      </w:r>
      <w:r>
        <w:rPr>
          <w:rStyle w:val="Hypertextovodkaz"/>
          <w:rFonts w:ascii="Arial" w:hAnsi="Arial" w:cs="Arial"/>
          <w:color w:val="auto"/>
          <w:sz w:val="22"/>
          <w:u w:val="none"/>
        </w:rPr>
        <w:t>dan.eminger</w:t>
      </w:r>
      <w:r w:rsidRPr="00BF4429">
        <w:rPr>
          <w:rStyle w:val="Hypertextovodkaz"/>
          <w:rFonts w:ascii="Arial" w:hAnsi="Arial" w:cs="Arial"/>
          <w:color w:val="auto"/>
          <w:sz w:val="22"/>
          <w:u w:val="none"/>
        </w:rPr>
        <w:t>@mag-ul.cz</w:t>
      </w:r>
      <w:r w:rsidR="00570878" w:rsidRPr="00713ED2">
        <w:rPr>
          <w:rFonts w:ascii="Arial" w:hAnsi="Arial" w:cs="Arial"/>
          <w:sz w:val="22"/>
          <w:szCs w:val="22"/>
        </w:rPr>
        <w:t>.</w:t>
      </w:r>
    </w:p>
    <w:p w14:paraId="20DA6AB0" w14:textId="69B397DA"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Příkazník</w:t>
      </w:r>
      <w:r w:rsidR="00CE09E3" w:rsidRPr="00713ED2">
        <w:rPr>
          <w:rFonts w:ascii="Arial" w:hAnsi="Arial" w:cs="Arial"/>
          <w:sz w:val="22"/>
          <w:szCs w:val="22"/>
        </w:rPr>
        <w:t>a</w:t>
      </w:r>
      <w:r w:rsidRPr="00713ED2">
        <w:rPr>
          <w:rFonts w:ascii="Arial" w:hAnsi="Arial" w:cs="Arial"/>
          <w:sz w:val="22"/>
          <w:szCs w:val="22"/>
        </w:rPr>
        <w:t>:</w:t>
      </w:r>
    </w:p>
    <w:p w14:paraId="763BB601" w14:textId="7CBA8971" w:rsidR="001142C9" w:rsidRPr="00713ED2" w:rsidRDefault="001142C9" w:rsidP="00EF3B79">
      <w:pPr>
        <w:pStyle w:val="Zkladntext2"/>
        <w:numPr>
          <w:ilvl w:val="0"/>
          <w:numId w:val="16"/>
        </w:numPr>
        <w:tabs>
          <w:tab w:val="left" w:pos="426"/>
        </w:tabs>
        <w:spacing w:before="60" w:after="60"/>
        <w:ind w:left="1134" w:hanging="283"/>
        <w:rPr>
          <w:rFonts w:ascii="Arial" w:hAnsi="Arial" w:cs="Arial"/>
          <w:i/>
          <w:sz w:val="22"/>
          <w:szCs w:val="22"/>
        </w:rPr>
      </w:pPr>
      <w:permStart w:id="1560765565" w:edGrp="everyone"/>
      <w:r w:rsidRPr="00713ED2">
        <w:rPr>
          <w:rFonts w:ascii="Arial" w:hAnsi="Arial" w:cs="Arial"/>
          <w:sz w:val="22"/>
          <w:szCs w:val="22"/>
        </w:rPr>
        <w:t>…………………………………………….</w:t>
      </w:r>
      <w:r w:rsidRPr="00713ED2">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713ED2">
        <w:rPr>
          <w:rFonts w:ascii="Arial" w:hAnsi="Arial" w:cs="Arial"/>
          <w:i/>
          <w:sz w:val="22"/>
          <w:szCs w:val="22"/>
          <w:lang w:eastAsia="cs-CZ"/>
        </w:rPr>
        <w:t>)</w:t>
      </w:r>
    </w:p>
    <w:permEnd w:id="1560765565"/>
    <w:p w14:paraId="6BC23CEC" w14:textId="77777777" w:rsidR="00B37FD1" w:rsidRPr="00713ED2" w:rsidRDefault="00B37FD1" w:rsidP="00B37FD1">
      <w:pPr>
        <w:pStyle w:val="Zkladntext2"/>
        <w:tabs>
          <w:tab w:val="left" w:pos="426"/>
        </w:tabs>
        <w:spacing w:before="60" w:after="60"/>
        <w:jc w:val="center"/>
        <w:rPr>
          <w:rFonts w:ascii="Arial" w:hAnsi="Arial" w:cs="Arial"/>
          <w:b/>
          <w:sz w:val="22"/>
          <w:szCs w:val="22"/>
        </w:rPr>
      </w:pPr>
    </w:p>
    <w:p w14:paraId="15A80D9E" w14:textId="77777777"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VIII. </w:t>
      </w:r>
      <w:r w:rsidR="001142C9" w:rsidRPr="00713ED2">
        <w:rPr>
          <w:rFonts w:ascii="Arial" w:eastAsiaTheme="minorHAnsi" w:hAnsi="Arial" w:cs="Arial"/>
          <w:b/>
          <w:bCs/>
          <w:color w:val="000000"/>
          <w:sz w:val="22"/>
          <w:szCs w:val="22"/>
          <w:lang w:eastAsia="en-US"/>
        </w:rPr>
        <w:t>Odpovědnost za škody</w:t>
      </w:r>
    </w:p>
    <w:p w14:paraId="6B1F1ED1" w14:textId="63A5CB88" w:rsidR="001142C9" w:rsidRPr="00713ED2" w:rsidRDefault="001142C9" w:rsidP="00EF3B79">
      <w:pPr>
        <w:pStyle w:val="Odstavecseseznamem"/>
        <w:widowControl w:val="0"/>
        <w:numPr>
          <w:ilvl w:val="0"/>
          <w:numId w:val="19"/>
        </w:numPr>
        <w:suppressAutoHyphens w:val="0"/>
        <w:autoSpaceDE w:val="0"/>
        <w:autoSpaceDN w:val="0"/>
        <w:adjustRightInd w:val="0"/>
        <w:spacing w:before="88" w:line="209" w:lineRule="auto"/>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23EE2F83" w14:textId="6A7E04A8" w:rsidR="00B37FD1" w:rsidRPr="00713ED2" w:rsidRDefault="001142C9" w:rsidP="00EF3B79">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t xml:space="preserve">Porušení povinnosti dle odst. 1 tohoto článku je považováno za podstatné porušení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03A18A89" w14:textId="77777777" w:rsidR="00B37FD1" w:rsidRPr="00713ED2" w:rsidRDefault="00B37FD1" w:rsidP="00B37FD1">
      <w:pPr>
        <w:pStyle w:val="Zkladntext2"/>
        <w:tabs>
          <w:tab w:val="left" w:pos="426"/>
        </w:tabs>
        <w:spacing w:before="60" w:after="60"/>
        <w:rPr>
          <w:rFonts w:ascii="Arial" w:hAnsi="Arial" w:cs="Arial"/>
          <w:b/>
          <w:sz w:val="22"/>
          <w:szCs w:val="22"/>
          <w:highlight w:val="yellow"/>
        </w:rPr>
      </w:pPr>
    </w:p>
    <w:p w14:paraId="674C6A5B" w14:textId="77777777"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IX. </w:t>
      </w:r>
      <w:r w:rsidR="001142C9" w:rsidRPr="00713ED2">
        <w:rPr>
          <w:rFonts w:ascii="Arial" w:eastAsiaTheme="minorHAnsi" w:hAnsi="Arial" w:cs="Arial"/>
          <w:b/>
          <w:bCs/>
          <w:color w:val="000000"/>
          <w:sz w:val="22"/>
          <w:szCs w:val="22"/>
          <w:lang w:eastAsia="en-US"/>
        </w:rPr>
        <w:t>Sankční ujednání</w:t>
      </w:r>
    </w:p>
    <w:p w14:paraId="24E67888" w14:textId="77777777" w:rsidR="00074DBC" w:rsidRDefault="00074DBC" w:rsidP="00074DBC">
      <w:pPr>
        <w:numPr>
          <w:ilvl w:val="0"/>
          <w:numId w:val="20"/>
        </w:numPr>
        <w:suppressAutoHyphens w:val="0"/>
        <w:spacing w:before="60" w:after="60"/>
        <w:ind w:left="426" w:hanging="294"/>
        <w:jc w:val="both"/>
        <w:rPr>
          <w:rFonts w:ascii="Arial" w:eastAsia="Aptos" w:hAnsi="Arial" w:cs="Arial"/>
          <w:sz w:val="22"/>
          <w:szCs w:val="22"/>
          <w:lang w:eastAsia="en-US"/>
        </w:rPr>
      </w:pPr>
      <w:bookmarkStart w:id="6" w:name="_Hlk214364471"/>
      <w:r>
        <w:rPr>
          <w:rFonts w:ascii="Arial" w:hAnsi="Arial" w:cs="Arial"/>
          <w:b/>
          <w:bCs/>
          <w:sz w:val="22"/>
          <w:szCs w:val="22"/>
          <w:lang w:eastAsia="cs-CZ"/>
        </w:rPr>
        <w:t>Prodlení s obstaráním věci</w:t>
      </w:r>
    </w:p>
    <w:p w14:paraId="38AAAED5" w14:textId="55CA612B"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lastRenderedPageBreak/>
        <w:t xml:space="preserve">Nebude-li Příkazník </w:t>
      </w:r>
      <w:r>
        <w:rPr>
          <w:rFonts w:ascii="Arial" w:eastAsia="Aptos" w:hAnsi="Arial" w:cs="Arial"/>
          <w:color w:val="000000"/>
          <w:sz w:val="22"/>
          <w:szCs w:val="22"/>
          <w:lang w:eastAsia="en-US"/>
        </w:rPr>
        <w:t>vykonávat inženýrskou činnost v rámci TDS v souladu s ustanoveními této Smlouvy, zavazuje se uhradit Příkazci smluvní pokutu ve výši 1000,- Kč (slovy: jeden tisíc korun českých) za každý zjištěný případ a za každý den prodlení s řádným plněním.</w:t>
      </w:r>
    </w:p>
    <w:p w14:paraId="0701E86A" w14:textId="77777777" w:rsidR="00074DBC" w:rsidRDefault="00074DBC" w:rsidP="00074DBC">
      <w:pPr>
        <w:numPr>
          <w:ilvl w:val="0"/>
          <w:numId w:val="20"/>
        </w:numPr>
        <w:suppressAutoHyphens w:val="0"/>
        <w:ind w:left="426"/>
        <w:contextualSpacing/>
        <w:jc w:val="both"/>
        <w:rPr>
          <w:rFonts w:ascii="Arial" w:eastAsia="Aptos" w:hAnsi="Arial" w:cs="Arial"/>
          <w:b/>
          <w:bCs/>
          <w:sz w:val="22"/>
          <w:szCs w:val="22"/>
          <w:lang w:eastAsia="en-US"/>
        </w:rPr>
      </w:pPr>
      <w:r>
        <w:rPr>
          <w:rFonts w:ascii="Arial" w:eastAsia="Aptos" w:hAnsi="Arial" w:cs="Arial"/>
          <w:b/>
          <w:bCs/>
          <w:sz w:val="22"/>
          <w:szCs w:val="22"/>
          <w:lang w:eastAsia="en-US"/>
        </w:rPr>
        <w:t xml:space="preserve">Porušení povinností </w:t>
      </w:r>
    </w:p>
    <w:p w14:paraId="6F3DE579" w14:textId="77777777"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 xml:space="preserve">V případě, že Příkazník nesplněním povinnosti vyplývající z této Smlouvy způsobí prodloužení smluvně stanovené doby plnění realizace stavby, zavazuje se zaplatit Příkazci smluvní pokutu ve výši 1000,- Kč </w:t>
      </w:r>
      <w:r>
        <w:rPr>
          <w:rFonts w:ascii="Arial" w:eastAsia="Aptos" w:hAnsi="Arial" w:cs="Arial"/>
          <w:color w:val="000000"/>
          <w:sz w:val="22"/>
          <w:szCs w:val="22"/>
          <w:lang w:eastAsia="en-US"/>
        </w:rPr>
        <w:t>(slovy: jeden tisíc korun českých)</w:t>
      </w:r>
      <w:r>
        <w:rPr>
          <w:rFonts w:ascii="Arial" w:eastAsia="Aptos" w:hAnsi="Arial" w:cs="Arial"/>
          <w:sz w:val="22"/>
          <w:szCs w:val="22"/>
          <w:lang w:eastAsia="en-US"/>
        </w:rPr>
        <w:t>, a to za každý i započatý den prodloužení doby výstavby.</w:t>
      </w:r>
    </w:p>
    <w:p w14:paraId="3499514A"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Porušení ostatních povinností</w:t>
      </w:r>
    </w:p>
    <w:p w14:paraId="78D040F2" w14:textId="6DCEB004" w:rsidR="00074DBC" w:rsidRPr="00872E53" w:rsidRDefault="00074DBC" w:rsidP="00074DBC">
      <w:pPr>
        <w:widowControl w:val="0"/>
        <w:suppressAutoHyphens w:val="0"/>
        <w:autoSpaceDE w:val="0"/>
        <w:autoSpaceDN w:val="0"/>
        <w:adjustRightInd w:val="0"/>
        <w:spacing w:before="120" w:after="120" w:line="208" w:lineRule="auto"/>
        <w:ind w:left="426" w:right="-2"/>
        <w:jc w:val="both"/>
        <w:rPr>
          <w:rFonts w:ascii="Arial" w:eastAsia="Aptos" w:hAnsi="Arial" w:cs="Arial"/>
          <w:color w:val="000000"/>
          <w:sz w:val="22"/>
          <w:szCs w:val="22"/>
          <w:lang w:eastAsia="en-US"/>
        </w:rPr>
      </w:pPr>
      <w:r>
        <w:rPr>
          <w:rFonts w:ascii="Arial" w:eastAsia="Aptos" w:hAnsi="Arial" w:cs="Arial"/>
          <w:color w:val="000000"/>
          <w:sz w:val="22"/>
          <w:szCs w:val="22"/>
          <w:lang w:eastAsia="en-US"/>
        </w:rPr>
        <w:t>Nebude-li Příkazník vykonávat inženýrskou činnost v rámci TDS v souladu s ustanoveními této smlouvy a Příkazci v důsledku toho vznikne škoda (např. uhrazením sankcí uložených příslušnými správními úřady), bude Příkazník povinen Příkazci tuto škodu v plném rozsahu uhradit.</w:t>
      </w:r>
    </w:p>
    <w:p w14:paraId="6858858A" w14:textId="77777777" w:rsidR="00074DBC" w:rsidRPr="00872E53" w:rsidRDefault="00074DBC" w:rsidP="00074DBC">
      <w:pPr>
        <w:numPr>
          <w:ilvl w:val="0"/>
          <w:numId w:val="20"/>
        </w:numPr>
        <w:suppressAutoHyphens w:val="0"/>
        <w:spacing w:before="60" w:after="60"/>
        <w:ind w:left="426"/>
        <w:jc w:val="both"/>
        <w:rPr>
          <w:rFonts w:ascii="Arial" w:eastAsia="Aptos" w:hAnsi="Arial" w:cs="Arial"/>
          <w:b/>
          <w:bCs/>
          <w:sz w:val="22"/>
          <w:szCs w:val="22"/>
          <w:lang w:eastAsia="en-US"/>
        </w:rPr>
      </w:pPr>
      <w:r w:rsidRPr="00872E53">
        <w:rPr>
          <w:rFonts w:ascii="Arial" w:eastAsia="Aptos" w:hAnsi="Arial" w:cs="Arial"/>
          <w:b/>
          <w:bCs/>
          <w:sz w:val="22"/>
          <w:szCs w:val="22"/>
          <w:lang w:eastAsia="en-US"/>
        </w:rPr>
        <w:t>Neposkytnutí součinnosti dle čl. VII.</w:t>
      </w:r>
    </w:p>
    <w:p w14:paraId="2707E244" w14:textId="77777777" w:rsidR="00074DBC" w:rsidRPr="00872E53" w:rsidRDefault="00074DBC" w:rsidP="00074DBC">
      <w:pPr>
        <w:suppressAutoHyphens w:val="0"/>
        <w:spacing w:before="60" w:after="60"/>
        <w:ind w:left="426"/>
        <w:jc w:val="both"/>
        <w:rPr>
          <w:rFonts w:ascii="Arial" w:eastAsia="Aptos" w:hAnsi="Arial" w:cs="Arial"/>
          <w:sz w:val="22"/>
          <w:szCs w:val="22"/>
          <w:lang w:eastAsia="en-US"/>
        </w:rPr>
      </w:pPr>
      <w:r w:rsidRPr="00872E53">
        <w:rPr>
          <w:rFonts w:ascii="Arial" w:eastAsia="Aptos" w:hAnsi="Arial" w:cs="Arial"/>
          <w:sz w:val="22"/>
          <w:szCs w:val="22"/>
          <w:lang w:eastAsia="en-US"/>
        </w:rPr>
        <w:t xml:space="preserve">V případě, že </w:t>
      </w:r>
      <w:r>
        <w:rPr>
          <w:rFonts w:ascii="Arial" w:eastAsia="Aptos" w:hAnsi="Arial" w:cs="Arial"/>
          <w:sz w:val="22"/>
          <w:szCs w:val="22"/>
          <w:lang w:eastAsia="en-US"/>
        </w:rPr>
        <w:t>Příkazník</w:t>
      </w:r>
      <w:r w:rsidRPr="00872E53">
        <w:rPr>
          <w:rFonts w:ascii="Arial" w:eastAsia="Aptos" w:hAnsi="Arial" w:cs="Arial"/>
          <w:sz w:val="22"/>
          <w:szCs w:val="22"/>
          <w:lang w:eastAsia="en-US"/>
        </w:rPr>
        <w:t xml:space="preserve"> </w:t>
      </w:r>
      <w:r>
        <w:rPr>
          <w:rFonts w:ascii="Arial" w:eastAsia="Aptos" w:hAnsi="Arial" w:cs="Arial"/>
          <w:sz w:val="22"/>
          <w:szCs w:val="22"/>
          <w:lang w:eastAsia="en-US"/>
        </w:rPr>
        <w:t>nesplní</w:t>
      </w:r>
      <w:r w:rsidRPr="00872E53">
        <w:rPr>
          <w:rFonts w:ascii="Arial" w:eastAsia="Aptos" w:hAnsi="Arial" w:cs="Arial"/>
          <w:sz w:val="22"/>
          <w:szCs w:val="22"/>
          <w:lang w:eastAsia="en-US"/>
        </w:rPr>
        <w:t xml:space="preserve"> povinnosti vymezené v článku </w:t>
      </w:r>
      <w:r>
        <w:rPr>
          <w:rFonts w:ascii="Arial" w:eastAsia="Aptos" w:hAnsi="Arial" w:cs="Arial"/>
          <w:sz w:val="22"/>
          <w:szCs w:val="22"/>
          <w:lang w:eastAsia="en-US"/>
        </w:rPr>
        <w:t>X</w:t>
      </w:r>
      <w:r w:rsidRPr="00872E53">
        <w:rPr>
          <w:rFonts w:ascii="Arial" w:eastAsia="Aptos" w:hAnsi="Arial" w:cs="Arial"/>
          <w:sz w:val="22"/>
          <w:szCs w:val="22"/>
          <w:lang w:eastAsia="en-US"/>
        </w:rPr>
        <w:t xml:space="preserve">II. </w:t>
      </w:r>
      <w:r>
        <w:rPr>
          <w:rFonts w:ascii="Arial" w:eastAsia="Aptos" w:hAnsi="Arial" w:cs="Arial"/>
          <w:sz w:val="22"/>
          <w:szCs w:val="22"/>
          <w:lang w:eastAsia="en-US"/>
        </w:rPr>
        <w:t xml:space="preserve">odst. 6 až 8 </w:t>
      </w:r>
      <w:r w:rsidRPr="00872E53">
        <w:rPr>
          <w:rFonts w:ascii="Arial" w:eastAsia="Aptos" w:hAnsi="Arial" w:cs="Arial"/>
          <w:sz w:val="22"/>
          <w:szCs w:val="22"/>
          <w:lang w:eastAsia="en-US"/>
        </w:rPr>
        <w:t>této Smlouvy, zavazuje se zaplatit Objednateli pokutu ve výši 10 000 Kč (slovy: deset tisíc korun českých)</w:t>
      </w:r>
      <w:r>
        <w:rPr>
          <w:rFonts w:ascii="Arial" w:eastAsia="Aptos" w:hAnsi="Arial" w:cs="Arial"/>
          <w:sz w:val="22"/>
          <w:szCs w:val="22"/>
          <w:lang w:eastAsia="en-US"/>
        </w:rPr>
        <w:t xml:space="preserve"> </w:t>
      </w:r>
      <w:r>
        <w:rPr>
          <w:rFonts w:ascii="Arial" w:eastAsia="Aptos" w:hAnsi="Arial" w:cs="Arial"/>
          <w:color w:val="000000"/>
          <w:sz w:val="22"/>
          <w:szCs w:val="22"/>
          <w:lang w:eastAsia="en-US"/>
        </w:rPr>
        <w:t>za každý zjištěný případ a za každý den prodlení s řádným plněním.</w:t>
      </w:r>
    </w:p>
    <w:p w14:paraId="74800A17" w14:textId="77777777" w:rsidR="00074DBC" w:rsidRDefault="00074DBC" w:rsidP="00074DBC">
      <w:pPr>
        <w:numPr>
          <w:ilvl w:val="0"/>
          <w:numId w:val="20"/>
        </w:numPr>
        <w:suppressAutoHyphens w:val="0"/>
        <w:spacing w:before="60" w:after="60"/>
        <w:ind w:left="426"/>
        <w:jc w:val="both"/>
        <w:rPr>
          <w:rFonts w:ascii="Arial" w:eastAsia="Aptos" w:hAnsi="Arial" w:cs="Arial"/>
          <w:b/>
          <w:bCs/>
          <w:sz w:val="22"/>
          <w:szCs w:val="22"/>
          <w:lang w:eastAsia="en-US"/>
        </w:rPr>
      </w:pPr>
      <w:r>
        <w:rPr>
          <w:rFonts w:ascii="Arial" w:eastAsia="Aptos" w:hAnsi="Arial" w:cs="Arial"/>
          <w:b/>
          <w:bCs/>
          <w:sz w:val="22"/>
          <w:szCs w:val="22"/>
          <w:lang w:eastAsia="en-US"/>
        </w:rPr>
        <w:t>Prodlení Příkazce s platbou</w:t>
      </w:r>
    </w:p>
    <w:p w14:paraId="6F1007D1" w14:textId="77777777"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sz w:val="22"/>
          <w:szCs w:val="22"/>
          <w:lang w:eastAsia="en-US"/>
        </w:rPr>
        <w:t>Pokud Příkazce neuhradí ve lhůtě splatnosti předloženou fakturu, je povinen zaplatit Zhotoviteli smluvní pokutu ve výši 0,05 % z fakturované částky bez DPH za každý, i započatý kalendářní den prodlení.</w:t>
      </w:r>
    </w:p>
    <w:p w14:paraId="5508D9AE"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Uplatnění smluvní pokuty</w:t>
      </w:r>
    </w:p>
    <w:p w14:paraId="4F93D2AF" w14:textId="77777777" w:rsidR="00074DBC" w:rsidRDefault="00074DBC" w:rsidP="00074DBC">
      <w:pPr>
        <w:ind w:left="426"/>
        <w:jc w:val="both"/>
        <w:rPr>
          <w:rFonts w:ascii="Arial" w:hAnsi="Arial" w:cs="Arial"/>
          <w:sz w:val="22"/>
          <w:szCs w:val="22"/>
          <w:lang w:eastAsia="cs-CZ"/>
        </w:rPr>
      </w:pPr>
      <w:bookmarkStart w:id="7" w:name="_Hlk214889537"/>
      <w:r>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Pr>
          <w:rFonts w:ascii="Arial" w:hAnsi="Arial" w:cs="Arial"/>
          <w:b/>
          <w:bCs/>
          <w:sz w:val="22"/>
          <w:szCs w:val="22"/>
          <w:lang w:eastAsia="cs-CZ"/>
        </w:rPr>
        <w:t xml:space="preserve">14 </w:t>
      </w:r>
      <w:r>
        <w:rPr>
          <w:rFonts w:ascii="Arial" w:hAnsi="Arial" w:cs="Arial"/>
          <w:bCs/>
          <w:sz w:val="22"/>
          <w:szCs w:val="22"/>
          <w:lang w:eastAsia="cs-CZ"/>
        </w:rPr>
        <w:t>kalendářních dnů</w:t>
      </w:r>
      <w:r>
        <w:rPr>
          <w:rFonts w:ascii="Arial" w:hAnsi="Arial" w:cs="Arial"/>
          <w:sz w:val="22"/>
          <w:szCs w:val="22"/>
          <w:lang w:eastAsia="cs-CZ"/>
        </w:rPr>
        <w:t xml:space="preserve"> ode dne doručení výzvy k úhradě.</w:t>
      </w:r>
      <w:bookmarkEnd w:id="7"/>
    </w:p>
    <w:p w14:paraId="750661AE"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Nárok na náhradu škody</w:t>
      </w:r>
    </w:p>
    <w:p w14:paraId="10DE55D0" w14:textId="77777777" w:rsidR="00074DBC" w:rsidRDefault="00074DBC" w:rsidP="00074DBC">
      <w:pPr>
        <w:ind w:left="426"/>
        <w:jc w:val="both"/>
        <w:rPr>
          <w:rFonts w:ascii="Arial" w:hAnsi="Arial" w:cs="Arial"/>
          <w:sz w:val="22"/>
          <w:szCs w:val="22"/>
          <w:lang w:eastAsia="cs-CZ"/>
        </w:rPr>
      </w:pPr>
      <w:bookmarkStart w:id="8" w:name="_Hlk214889519"/>
      <w:r>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8"/>
    </w:p>
    <w:p w14:paraId="3C8EBAF2"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Kombinace smluvních pokut</w:t>
      </w:r>
    </w:p>
    <w:p w14:paraId="4AA69A19" w14:textId="77777777" w:rsidR="00074DBC" w:rsidRDefault="00074DBC" w:rsidP="00074DBC">
      <w:pPr>
        <w:ind w:left="426"/>
        <w:jc w:val="both"/>
        <w:rPr>
          <w:rFonts w:ascii="Arial" w:hAnsi="Arial" w:cs="Arial"/>
          <w:sz w:val="22"/>
          <w:szCs w:val="22"/>
          <w:lang w:eastAsia="cs-CZ"/>
        </w:rPr>
      </w:pPr>
      <w:r>
        <w:rPr>
          <w:rFonts w:ascii="Arial" w:hAnsi="Arial" w:cs="Arial"/>
          <w:sz w:val="22"/>
          <w:szCs w:val="22"/>
          <w:lang w:eastAsia="cs-CZ"/>
        </w:rPr>
        <w:t>Uplatnění jedné smluvní pokuty nevylučuje souběžné uplatnění jiné smluvní pokuty dle této Smlouvy.</w:t>
      </w:r>
    </w:p>
    <w:p w14:paraId="74729628" w14:textId="77777777" w:rsidR="00074DBC" w:rsidRDefault="00074DBC" w:rsidP="00074DBC">
      <w:pPr>
        <w:numPr>
          <w:ilvl w:val="0"/>
          <w:numId w:val="20"/>
        </w:numPr>
        <w:suppressAutoHyphens w:val="0"/>
        <w:ind w:left="426"/>
        <w:jc w:val="both"/>
        <w:rPr>
          <w:rFonts w:ascii="Arial" w:hAnsi="Arial" w:cs="Arial"/>
          <w:sz w:val="22"/>
          <w:szCs w:val="22"/>
          <w:lang w:eastAsia="cs-CZ"/>
        </w:rPr>
      </w:pPr>
      <w:r>
        <w:rPr>
          <w:rFonts w:ascii="Arial" w:hAnsi="Arial" w:cs="Arial"/>
          <w:b/>
          <w:bCs/>
          <w:sz w:val="22"/>
          <w:szCs w:val="22"/>
          <w:lang w:eastAsia="cs-CZ"/>
        </w:rPr>
        <w:t>Započtení pohledávek</w:t>
      </w:r>
    </w:p>
    <w:p w14:paraId="6AF77E01" w14:textId="77777777" w:rsidR="00074DBC" w:rsidRDefault="00074DBC" w:rsidP="00074DBC">
      <w:pPr>
        <w:suppressAutoHyphens w:val="0"/>
        <w:spacing w:before="60" w:after="60"/>
        <w:ind w:left="426"/>
        <w:jc w:val="both"/>
        <w:rPr>
          <w:rFonts w:ascii="Arial" w:eastAsia="Aptos" w:hAnsi="Arial" w:cs="Arial"/>
          <w:sz w:val="22"/>
          <w:szCs w:val="22"/>
          <w:lang w:eastAsia="en-US"/>
        </w:rPr>
      </w:pPr>
      <w:r>
        <w:rPr>
          <w:rFonts w:ascii="Arial" w:eastAsia="Aptos"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6"/>
    <w:p w14:paraId="33A9E7C5" w14:textId="77777777" w:rsidR="00074DBC" w:rsidRDefault="00074DBC" w:rsidP="00074DBC">
      <w:pPr>
        <w:numPr>
          <w:ilvl w:val="0"/>
          <w:numId w:val="20"/>
        </w:numPr>
        <w:ind w:left="426"/>
        <w:contextualSpacing/>
        <w:jc w:val="both"/>
        <w:rPr>
          <w:rFonts w:ascii="Arial" w:hAnsi="Arial" w:cs="Arial"/>
          <w:sz w:val="20"/>
          <w:szCs w:val="20"/>
          <w:lang w:eastAsia="cs-CZ"/>
        </w:rPr>
      </w:pPr>
      <w:r>
        <w:rPr>
          <w:rFonts w:ascii="Arial" w:hAnsi="Arial" w:cs="Arial"/>
          <w:b/>
          <w:bCs/>
          <w:sz w:val="22"/>
          <w:szCs w:val="22"/>
          <w:lang w:eastAsia="cs-CZ"/>
        </w:rPr>
        <w:t>Odpovědnost za poddodavatele</w:t>
      </w:r>
    </w:p>
    <w:p w14:paraId="182D50B4" w14:textId="77777777" w:rsidR="00074DBC" w:rsidRPr="00CD0E46" w:rsidRDefault="00074DBC" w:rsidP="00074DBC">
      <w:pPr>
        <w:suppressAutoHyphens w:val="0"/>
        <w:spacing w:before="60" w:after="60"/>
        <w:ind w:left="426"/>
        <w:jc w:val="both"/>
        <w:rPr>
          <w:rFonts w:ascii="Arial" w:hAnsi="Arial" w:cs="Arial"/>
          <w:sz w:val="22"/>
          <w:szCs w:val="22"/>
        </w:rPr>
      </w:pPr>
      <w:r>
        <w:rPr>
          <w:rFonts w:ascii="Arial" w:hAnsi="Arial" w:cs="Arial"/>
          <w:sz w:val="22"/>
          <w:szCs w:val="22"/>
          <w:lang w:eastAsia="cs-CZ"/>
        </w:rPr>
        <w:t>Veškerá výše uvedená ustanovení se vztahují na Zhotovitele i v případě, že k porušení smluvních povinností došlo jednáním či činností jeho poddodavatele</w:t>
      </w:r>
      <w:r>
        <w:rPr>
          <w:rFonts w:ascii="Arial" w:hAnsi="Arial" w:cs="Arial"/>
          <w:bCs/>
          <w:sz w:val="22"/>
        </w:rPr>
        <w:t>.</w:t>
      </w:r>
    </w:p>
    <w:p w14:paraId="569BB8A6" w14:textId="77777777" w:rsidR="00D350F3" w:rsidRDefault="00D350F3" w:rsidP="00D350F3">
      <w:pPr>
        <w:pStyle w:val="Zkladntext2"/>
        <w:tabs>
          <w:tab w:val="left" w:pos="426"/>
        </w:tabs>
        <w:spacing w:before="60" w:after="60"/>
        <w:ind w:left="426" w:right="-2"/>
        <w:rPr>
          <w:rFonts w:ascii="Arial" w:eastAsiaTheme="minorHAnsi" w:hAnsi="Arial" w:cs="Arial"/>
          <w:color w:val="000000"/>
          <w:sz w:val="22"/>
          <w:szCs w:val="22"/>
          <w:lang w:eastAsia="en-US"/>
        </w:rPr>
      </w:pPr>
    </w:p>
    <w:p w14:paraId="57280B71" w14:textId="77777777" w:rsidR="00570878" w:rsidRDefault="00570878" w:rsidP="001142C9">
      <w:pPr>
        <w:pStyle w:val="Zkladntext2"/>
        <w:tabs>
          <w:tab w:val="left" w:pos="426"/>
        </w:tabs>
        <w:spacing w:before="60" w:after="60"/>
        <w:jc w:val="center"/>
        <w:rPr>
          <w:rFonts w:ascii="Arial" w:eastAsiaTheme="minorHAnsi" w:hAnsi="Arial" w:cs="Arial"/>
          <w:color w:val="000000"/>
          <w:sz w:val="22"/>
          <w:szCs w:val="22"/>
          <w:lang w:eastAsia="en-US"/>
        </w:rPr>
      </w:pPr>
    </w:p>
    <w:p w14:paraId="364BE39D" w14:textId="6986D377" w:rsidR="00570878" w:rsidRPr="00723D3A" w:rsidRDefault="00570878" w:rsidP="00570878">
      <w:pPr>
        <w:tabs>
          <w:tab w:val="left" w:pos="426"/>
        </w:tabs>
        <w:suppressAutoHyphens w:val="0"/>
        <w:spacing w:before="60" w:after="60"/>
        <w:jc w:val="center"/>
        <w:rPr>
          <w:rFonts w:ascii="Arial" w:hAnsi="Arial" w:cs="Arial"/>
          <w:b/>
          <w:sz w:val="22"/>
          <w:szCs w:val="22"/>
        </w:rPr>
      </w:pPr>
      <w:bookmarkStart w:id="9" w:name="_Toc357079848"/>
      <w:r w:rsidRPr="00723D3A">
        <w:rPr>
          <w:rFonts w:ascii="Arial" w:hAnsi="Arial" w:cs="Arial"/>
          <w:b/>
          <w:sz w:val="22"/>
          <w:szCs w:val="22"/>
        </w:rPr>
        <w:t xml:space="preserve">XII. Platnost a účinnost </w:t>
      </w:r>
      <w:r w:rsidR="00707852">
        <w:rPr>
          <w:rFonts w:ascii="Arial" w:hAnsi="Arial" w:cs="Arial"/>
          <w:b/>
          <w:sz w:val="22"/>
          <w:szCs w:val="22"/>
        </w:rPr>
        <w:t>S</w:t>
      </w:r>
      <w:r w:rsidRPr="00723D3A">
        <w:rPr>
          <w:rFonts w:ascii="Arial" w:hAnsi="Arial" w:cs="Arial"/>
          <w:b/>
          <w:sz w:val="22"/>
          <w:szCs w:val="22"/>
        </w:rPr>
        <w:t xml:space="preserve">mlouvy, zánik </w:t>
      </w:r>
      <w:r w:rsidR="00707852">
        <w:rPr>
          <w:rFonts w:ascii="Arial" w:hAnsi="Arial" w:cs="Arial"/>
          <w:b/>
          <w:sz w:val="22"/>
          <w:szCs w:val="22"/>
        </w:rPr>
        <w:t>S</w:t>
      </w:r>
      <w:r w:rsidRPr="00723D3A">
        <w:rPr>
          <w:rFonts w:ascii="Arial" w:hAnsi="Arial" w:cs="Arial"/>
          <w:b/>
          <w:sz w:val="22"/>
          <w:szCs w:val="22"/>
        </w:rPr>
        <w:t>mlouvy</w:t>
      </w:r>
      <w:bookmarkEnd w:id="9"/>
    </w:p>
    <w:p w14:paraId="1867D7A7" w14:textId="631C6F35" w:rsidR="00570878" w:rsidRPr="00723D3A" w:rsidRDefault="00EF3134"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sidR="00707852">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sidR="007B409C">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sidR="007B409C">
        <w:rPr>
          <w:rFonts w:ascii="Arial" w:hAnsi="Arial" w:cs="Arial"/>
          <w:sz w:val="22"/>
          <w:szCs w:val="22"/>
        </w:rPr>
        <w:t>S</w:t>
      </w:r>
      <w:r w:rsidRPr="00EF3134">
        <w:rPr>
          <w:rFonts w:ascii="Arial" w:hAnsi="Arial" w:cs="Arial"/>
          <w:sz w:val="22"/>
          <w:szCs w:val="22"/>
        </w:rPr>
        <w:t>mlouvy.</w:t>
      </w:r>
    </w:p>
    <w:p w14:paraId="62C8DE6F" w14:textId="297BFF94"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707852">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07852">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A2E14" w14:textId="77777777"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Tuto Smlouvu lze zrušit:</w:t>
      </w:r>
    </w:p>
    <w:p w14:paraId="5496825E" w14:textId="77777777" w:rsidR="00570878" w:rsidRPr="00723D3A" w:rsidRDefault="00570878"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2D142678" w14:textId="32919F4F" w:rsidR="00570878" w:rsidRDefault="00804DCF"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570878" w:rsidRPr="00723D3A">
        <w:rPr>
          <w:rFonts w:ascii="Arial" w:hAnsi="Arial" w:cs="Arial"/>
          <w:sz w:val="22"/>
          <w:szCs w:val="22"/>
        </w:rPr>
        <w:t>Smlouvy v pří</w:t>
      </w:r>
      <w:bookmarkStart w:id="10" w:name="_Ref357073114"/>
      <w:r w:rsidR="00883EC4">
        <w:rPr>
          <w:rFonts w:ascii="Arial" w:hAnsi="Arial" w:cs="Arial"/>
          <w:sz w:val="22"/>
          <w:szCs w:val="22"/>
        </w:rPr>
        <w:t>padech uvedených v této Smlouvě;</w:t>
      </w:r>
    </w:p>
    <w:p w14:paraId="791486A8" w14:textId="7F858E6F" w:rsidR="00804DCF" w:rsidRPr="00723D3A" w:rsidRDefault="00883EC4"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w:t>
      </w:r>
      <w:r w:rsidR="00804DCF">
        <w:rPr>
          <w:rFonts w:ascii="Arial" w:hAnsi="Arial" w:cs="Arial"/>
          <w:sz w:val="22"/>
          <w:szCs w:val="22"/>
        </w:rPr>
        <w:t xml:space="preserve">dvoláním příkazu </w:t>
      </w:r>
      <w:r w:rsidR="008F0FE4">
        <w:rPr>
          <w:rFonts w:ascii="Arial" w:hAnsi="Arial" w:cs="Arial"/>
          <w:sz w:val="22"/>
          <w:szCs w:val="22"/>
        </w:rPr>
        <w:t>Příkazce</w:t>
      </w:r>
      <w:r w:rsidR="00804DCF">
        <w:rPr>
          <w:rFonts w:ascii="Arial" w:hAnsi="Arial" w:cs="Arial"/>
          <w:sz w:val="22"/>
          <w:szCs w:val="22"/>
        </w:rPr>
        <w:t>m</w:t>
      </w:r>
      <w:r>
        <w:rPr>
          <w:rFonts w:ascii="Arial" w:hAnsi="Arial" w:cs="Arial"/>
          <w:sz w:val="22"/>
          <w:szCs w:val="22"/>
        </w:rPr>
        <w:t>.</w:t>
      </w:r>
    </w:p>
    <w:p w14:paraId="237EDCA9" w14:textId="04A69BC2"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w:t>
      </w:r>
      <w:r w:rsidR="00570878" w:rsidRPr="00723D3A">
        <w:rPr>
          <w:rFonts w:ascii="Arial" w:hAnsi="Arial" w:cs="Arial"/>
          <w:sz w:val="22"/>
          <w:szCs w:val="22"/>
        </w:rPr>
        <w:t>v případě, že:</w:t>
      </w:r>
      <w:bookmarkEnd w:id="10"/>
    </w:p>
    <w:p w14:paraId="54E3FC29" w14:textId="6B584A11"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Pr>
          <w:rFonts w:ascii="Arial" w:hAnsi="Arial" w:cs="Arial"/>
          <w:sz w:val="22"/>
          <w:szCs w:val="22"/>
        </w:rPr>
        <w:t xml:space="preserve"> </w:t>
      </w:r>
      <w:r w:rsidR="00570878" w:rsidRPr="00723D3A">
        <w:rPr>
          <w:rFonts w:ascii="Arial" w:hAnsi="Arial" w:cs="Arial"/>
          <w:sz w:val="22"/>
          <w:szCs w:val="22"/>
        </w:rPr>
        <w:t xml:space="preserve">nezahájí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v termínu, v němž mělo dojít k započetí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w:t>
      </w:r>
    </w:p>
    <w:p w14:paraId="494D96A6" w14:textId="6B385416"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v prodlení s</w:t>
      </w:r>
      <w:r w:rsidR="00570878">
        <w:rPr>
          <w:rFonts w:ascii="Arial" w:hAnsi="Arial" w:cs="Arial"/>
          <w:sz w:val="22"/>
          <w:szCs w:val="22"/>
        </w:rPr>
        <w:t> </w:t>
      </w:r>
      <w:r>
        <w:rPr>
          <w:rFonts w:ascii="Arial" w:hAnsi="Arial" w:cs="Arial"/>
          <w:sz w:val="22"/>
          <w:szCs w:val="22"/>
        </w:rPr>
        <w:t>Obstarán</w:t>
      </w:r>
      <w:r w:rsidR="00570878">
        <w:rPr>
          <w:rFonts w:ascii="Arial" w:hAnsi="Arial" w:cs="Arial"/>
          <w:sz w:val="22"/>
          <w:szCs w:val="22"/>
        </w:rPr>
        <w:t>ím věci</w:t>
      </w:r>
      <w:r w:rsidR="00570878"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00570878" w:rsidRPr="00723D3A">
        <w:rPr>
          <w:rFonts w:ascii="Arial" w:hAnsi="Arial" w:cs="Arial"/>
          <w:sz w:val="22"/>
          <w:szCs w:val="22"/>
        </w:rPr>
        <w:t xml:space="preserve"> o takovém prodlení;</w:t>
      </w:r>
    </w:p>
    <w:p w14:paraId="40992B68" w14:textId="3F29B0F5"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00570878" w:rsidRPr="00723D3A">
        <w:rPr>
          <w:rFonts w:ascii="Arial" w:hAnsi="Arial" w:cs="Arial"/>
          <w:sz w:val="22"/>
          <w:szCs w:val="22"/>
        </w:rPr>
        <w:t xml:space="preserve"> či platnými předpisy, normami a rozhodnutími příslušných orgánů, zejména orgánů státní správy, které je povinen při plnění závazku založeného touto Smlouvou dodržovat.</w:t>
      </w:r>
    </w:p>
    <w:p w14:paraId="4F230B19" w14:textId="0667AE13"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okamžitě </w:t>
      </w:r>
      <w:r w:rsidR="00570878" w:rsidRPr="00723D3A">
        <w:rPr>
          <w:rFonts w:ascii="Arial" w:hAnsi="Arial" w:cs="Arial"/>
          <w:sz w:val="22"/>
          <w:szCs w:val="22"/>
        </w:rPr>
        <w:t xml:space="preserve">bez předchozího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nebo výzvy k sjednání nápravy v přiměřené lhůtě:</w:t>
      </w:r>
    </w:p>
    <w:p w14:paraId="0E6DA184" w14:textId="4D579428"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prohlášen úpadek;</w:t>
      </w:r>
    </w:p>
    <w:p w14:paraId="1ED9F9DB" w14:textId="0D609F4A"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8F0FE4">
        <w:rPr>
          <w:rFonts w:ascii="Arial" w:hAnsi="Arial" w:cs="Arial"/>
          <w:sz w:val="22"/>
          <w:szCs w:val="22"/>
        </w:rPr>
        <w:t>Příkazník</w:t>
      </w:r>
      <w:r w:rsidRPr="00723D3A">
        <w:rPr>
          <w:rFonts w:ascii="Arial" w:hAnsi="Arial" w:cs="Arial"/>
          <w:sz w:val="22"/>
          <w:szCs w:val="22"/>
        </w:rPr>
        <w:t xml:space="preserve"> do likvidace;</w:t>
      </w:r>
    </w:p>
    <w:p w14:paraId="2B53032D" w14:textId="6FEFABA1"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8F0FE4">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2AADAD2A" w14:textId="6129D991"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8F0FE4">
        <w:rPr>
          <w:rFonts w:ascii="Arial" w:hAnsi="Arial" w:cs="Arial"/>
          <w:sz w:val="22"/>
          <w:szCs w:val="22"/>
        </w:rPr>
        <w:t>Příkazník</w:t>
      </w:r>
      <w:r w:rsidRPr="00723D3A">
        <w:rPr>
          <w:rFonts w:ascii="Arial" w:hAnsi="Arial" w:cs="Arial"/>
          <w:sz w:val="22"/>
          <w:szCs w:val="22"/>
        </w:rPr>
        <w:t xml:space="preserve"> povinnosti stanovené v čl. VI této Smlouvy, přičemž toto porušení bude trvat déle, než 10 dnů.</w:t>
      </w:r>
    </w:p>
    <w:p w14:paraId="63D8F999" w14:textId="24F38311"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oprávněn </w:t>
      </w:r>
      <w:r w:rsidR="00804DCF">
        <w:rPr>
          <w:rFonts w:ascii="Arial" w:hAnsi="Arial" w:cs="Arial"/>
          <w:sz w:val="22"/>
          <w:szCs w:val="22"/>
        </w:rPr>
        <w:t xml:space="preserve">vypovědět </w:t>
      </w:r>
      <w:r w:rsidR="00570878" w:rsidRPr="00723D3A">
        <w:rPr>
          <w:rFonts w:ascii="Arial" w:hAnsi="Arial" w:cs="Arial"/>
          <w:sz w:val="22"/>
          <w:szCs w:val="22"/>
        </w:rPr>
        <w:t>Smlouv</w:t>
      </w:r>
      <w:r w:rsidR="00804DCF">
        <w:rPr>
          <w:rFonts w:ascii="Arial" w:hAnsi="Arial" w:cs="Arial"/>
          <w:sz w:val="22"/>
          <w:szCs w:val="22"/>
        </w:rPr>
        <w:t>u</w:t>
      </w:r>
      <w:r w:rsidR="00570878" w:rsidRPr="00723D3A">
        <w:rPr>
          <w:rFonts w:ascii="Arial" w:hAnsi="Arial" w:cs="Arial"/>
          <w:sz w:val="22"/>
          <w:szCs w:val="22"/>
        </w:rPr>
        <w:t xml:space="preserve"> v případě, že </w:t>
      </w:r>
      <w:r>
        <w:rPr>
          <w:rFonts w:ascii="Arial" w:hAnsi="Arial" w:cs="Arial"/>
          <w:sz w:val="22"/>
          <w:szCs w:val="22"/>
        </w:rPr>
        <w:t>Příkazce</w:t>
      </w:r>
      <w:r w:rsidR="00570878" w:rsidRPr="00723D3A">
        <w:rPr>
          <w:rFonts w:ascii="Arial" w:hAnsi="Arial" w:cs="Arial"/>
          <w:sz w:val="22"/>
          <w:szCs w:val="22"/>
        </w:rPr>
        <w:t xml:space="preserve"> je v prodlení s placením peněžitých částek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o takovém prodlení.</w:t>
      </w:r>
    </w:p>
    <w:p w14:paraId="15EC5E84" w14:textId="3BE40B7A"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která mohou mít za následek odstoupení od této Smlouvy ze strany </w:t>
      </w:r>
      <w:r w:rsidR="008F0FE4">
        <w:rPr>
          <w:rFonts w:ascii="Arial" w:hAnsi="Arial" w:cs="Arial"/>
          <w:sz w:val="22"/>
          <w:szCs w:val="22"/>
        </w:rPr>
        <w:t>Příkazce</w:t>
      </w:r>
      <w:r w:rsidRPr="00723D3A">
        <w:rPr>
          <w:rFonts w:ascii="Arial" w:hAnsi="Arial" w:cs="Arial"/>
          <w:sz w:val="22"/>
          <w:szCs w:val="22"/>
        </w:rPr>
        <w:t>, se bez dalšího považují za závažné pochybení při plnění smluvního vztahu.</w:t>
      </w:r>
    </w:p>
    <w:p w14:paraId="27F2B211" w14:textId="77777777" w:rsidR="00570878"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24A5EDED" w14:textId="7A344B74" w:rsidR="00804DCF" w:rsidRPr="00723D3A" w:rsidRDefault="00804DCF"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w:t>
      </w:r>
      <w:r w:rsidR="00B540C7">
        <w:rPr>
          <w:rFonts w:ascii="Arial" w:hAnsi="Arial" w:cs="Arial"/>
          <w:sz w:val="22"/>
          <w:szCs w:val="22"/>
        </w:rPr>
        <w:t xml:space="preserve"> </w:t>
      </w:r>
      <w:r>
        <w:rPr>
          <w:rFonts w:ascii="Arial" w:hAnsi="Arial" w:cs="Arial"/>
          <w:sz w:val="22"/>
          <w:szCs w:val="22"/>
        </w:rPr>
        <w:t>právního vztahu platí ustanovení §§</w:t>
      </w:r>
      <w:r w:rsidR="002B6405">
        <w:rPr>
          <w:rFonts w:ascii="Arial" w:hAnsi="Arial" w:cs="Arial"/>
          <w:sz w:val="22"/>
          <w:szCs w:val="22"/>
        </w:rPr>
        <w:t xml:space="preserve"> 2440 a 2443 </w:t>
      </w:r>
      <w:r w:rsidR="008F0FE4">
        <w:rPr>
          <w:rFonts w:ascii="Arial" w:hAnsi="Arial" w:cs="Arial"/>
          <w:sz w:val="22"/>
          <w:szCs w:val="22"/>
        </w:rPr>
        <w:t>Občans</w:t>
      </w:r>
      <w:r w:rsidR="002B6405">
        <w:rPr>
          <w:rFonts w:ascii="Arial" w:hAnsi="Arial" w:cs="Arial"/>
          <w:sz w:val="22"/>
          <w:szCs w:val="22"/>
        </w:rPr>
        <w:t>kého zákoníku v platném znění.</w:t>
      </w:r>
    </w:p>
    <w:p w14:paraId="0CA555F9" w14:textId="77777777" w:rsidR="00570878" w:rsidRDefault="00570878" w:rsidP="00570878">
      <w:pPr>
        <w:tabs>
          <w:tab w:val="left" w:pos="426"/>
        </w:tabs>
        <w:suppressAutoHyphens w:val="0"/>
        <w:spacing w:before="60" w:after="60"/>
        <w:ind w:left="426"/>
        <w:jc w:val="both"/>
        <w:rPr>
          <w:rFonts w:ascii="Arial" w:hAnsi="Arial" w:cs="Arial"/>
          <w:sz w:val="22"/>
          <w:szCs w:val="22"/>
        </w:rPr>
      </w:pPr>
    </w:p>
    <w:p w14:paraId="3DDFDFC3" w14:textId="77777777" w:rsidR="00570878" w:rsidRPr="00723D3A" w:rsidRDefault="00570878" w:rsidP="00570878">
      <w:pPr>
        <w:tabs>
          <w:tab w:val="left" w:pos="426"/>
        </w:tabs>
        <w:suppressAutoHyphens w:val="0"/>
        <w:spacing w:before="60" w:after="60"/>
        <w:ind w:left="426"/>
        <w:jc w:val="both"/>
        <w:rPr>
          <w:rFonts w:ascii="Arial" w:hAnsi="Arial" w:cs="Arial"/>
          <w:sz w:val="22"/>
          <w:szCs w:val="22"/>
        </w:rPr>
      </w:pPr>
    </w:p>
    <w:p w14:paraId="50981F6B" w14:textId="77777777" w:rsidR="00570878" w:rsidRPr="00723D3A" w:rsidRDefault="00570878" w:rsidP="00570878">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XIII. Závěrečná ustanovení</w:t>
      </w:r>
    </w:p>
    <w:p w14:paraId="76FA3511" w14:textId="1508AB82"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sidR="007B409C">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sidR="008F0FE4">
        <w:rPr>
          <w:rFonts w:ascii="Arial" w:hAnsi="Arial" w:cs="Arial"/>
          <w:sz w:val="22"/>
          <w:szCs w:val="22"/>
        </w:rPr>
        <w:t>Občans</w:t>
      </w:r>
      <w:r w:rsidRPr="00723D3A">
        <w:rPr>
          <w:rFonts w:ascii="Arial" w:hAnsi="Arial" w:cs="Arial"/>
          <w:sz w:val="22"/>
          <w:szCs w:val="22"/>
        </w:rPr>
        <w:t>kým zákoníkem.</w:t>
      </w:r>
    </w:p>
    <w:p w14:paraId="77D2CE46"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D40526E"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68F12C4" w14:textId="57D6F5D5" w:rsidR="00570878" w:rsidRPr="00074DBC" w:rsidRDefault="00074DBC" w:rsidP="00074DBC">
      <w:pPr>
        <w:pStyle w:val="Odstavecseseznamem"/>
        <w:numPr>
          <w:ilvl w:val="0"/>
          <w:numId w:val="13"/>
        </w:numPr>
        <w:ind w:left="426" w:hanging="426"/>
        <w:jc w:val="both"/>
        <w:rPr>
          <w:rFonts w:ascii="Arial" w:hAnsi="Arial" w:cs="Arial"/>
          <w:sz w:val="22"/>
          <w:szCs w:val="22"/>
        </w:rPr>
      </w:pPr>
      <w:r w:rsidRPr="00074DBC">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w:t>
      </w:r>
      <w:r w:rsidRPr="00074DBC">
        <w:rPr>
          <w:rFonts w:ascii="Arial" w:hAnsi="Arial" w:cs="Arial"/>
          <w:sz w:val="22"/>
          <w:szCs w:val="22"/>
        </w:rPr>
        <w:lastRenderedPageBreak/>
        <w:t xml:space="preserve">vyhověno podmínkám stanoveným navazující normou dle tohoto odstavce. V rámci tohoto jednání nebude Příkazník vznášet požadavky na navýšení ceny za obstarání věci s výjimkou případů, kdy takové navýšení bude objektivně a prokazatelně nezbytné k zachování Předmětu, účelu a obsahu této smlouvy. I v takovém případě však Příkazníkovi nevzniká bez dalšího nárok na sjednání navýšení jakékoli položky ceny za obstarání věci. </w:t>
      </w:r>
      <w:r w:rsidR="00570878" w:rsidRPr="00074DBC">
        <w:rPr>
          <w:rFonts w:ascii="Arial" w:hAnsi="Arial" w:cs="Arial"/>
          <w:sz w:val="22"/>
          <w:szCs w:val="22"/>
        </w:rPr>
        <w:t xml:space="preserve"> </w:t>
      </w:r>
    </w:p>
    <w:p w14:paraId="2882467F" w14:textId="77777777" w:rsidR="00074DBC" w:rsidRPr="0080074E" w:rsidRDefault="00074DBC" w:rsidP="00074DBC">
      <w:pPr>
        <w:numPr>
          <w:ilvl w:val="0"/>
          <w:numId w:val="13"/>
        </w:numPr>
        <w:tabs>
          <w:tab w:val="left" w:pos="426"/>
        </w:tabs>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bere na vědomí, že předmět plnění bude financován z Integrovaného regionálního operačního programu 2021- 2027 (IROP), registrační číslo projektu CZ.06.01.01/00/22_045/0004966, rozhodnutí o poskytnutí dotace, č.j. MMR-8851/2025-55/1.</w:t>
      </w:r>
    </w:p>
    <w:p w14:paraId="28D74F27" w14:textId="77777777" w:rsidR="00074DBC" w:rsidRPr="0080074E" w:rsidRDefault="00074DBC" w:rsidP="00074DBC">
      <w:pPr>
        <w:numPr>
          <w:ilvl w:val="0"/>
          <w:numId w:val="13"/>
        </w:numPr>
        <w:tabs>
          <w:tab w:val="left" w:pos="426"/>
        </w:tabs>
        <w:spacing w:before="60" w:after="60"/>
        <w:ind w:left="426"/>
        <w:jc w:val="both"/>
        <w:rPr>
          <w:rFonts w:ascii="Arial" w:hAnsi="Arial" w:cs="Arial"/>
          <w:color w:val="000000" w:themeColor="text1"/>
          <w:sz w:val="22"/>
          <w:szCs w:val="22"/>
        </w:rPr>
      </w:pPr>
      <w:r w:rsidRPr="0080074E">
        <w:rPr>
          <w:rFonts w:ascii="Arial" w:hAnsi="Arial" w:cs="Arial"/>
          <w:color w:val="000000" w:themeColor="text1"/>
          <w:sz w:val="22"/>
          <w:szCs w:val="22"/>
        </w:rPr>
        <w:t xml:space="preserve">Všechny dokumenty související s projektem musí </w:t>
      </w: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archivovat a uchovávat minimálně do 31. 12. 2035. Pokud je v českých právních předpisech stanovena lhůta delší, musí být použita pro úschovu delší lhůta.</w:t>
      </w:r>
    </w:p>
    <w:p w14:paraId="67045CEA" w14:textId="77777777" w:rsidR="00074DBC" w:rsidRPr="0080074E" w:rsidRDefault="00074DBC" w:rsidP="00074DBC">
      <w:pPr>
        <w:numPr>
          <w:ilvl w:val="0"/>
          <w:numId w:val="13"/>
        </w:numPr>
        <w:spacing w:before="60" w:after="60"/>
        <w:ind w:left="426"/>
        <w:jc w:val="both"/>
        <w:rPr>
          <w:rFonts w:ascii="Arial" w:hAnsi="Arial" w:cs="Arial"/>
          <w:color w:val="000000" w:themeColor="text1"/>
          <w:sz w:val="22"/>
          <w:szCs w:val="22"/>
        </w:rPr>
      </w:pPr>
      <w:r w:rsidRPr="0080074E">
        <w:rPr>
          <w:rFonts w:ascii="Arial" w:hAnsi="Arial" w:cs="Arial"/>
          <w:color w:val="000000" w:themeColor="text1"/>
          <w:sz w:val="22"/>
          <w:szCs w:val="22"/>
        </w:rPr>
        <w:t xml:space="preserve">Dle ustanovení § 2 písm. e) zákona č. 320/2001 Sb., o finanční kontrole, ve znění pozdějších předpisů, je </w:t>
      </w: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osobou povinnou spolupůsobit při výkonu finanční kontroly.</w:t>
      </w:r>
    </w:p>
    <w:p w14:paraId="2DE44044" w14:textId="142FE338" w:rsidR="00074DBC" w:rsidRPr="00074DBC" w:rsidRDefault="00074DBC" w:rsidP="00074DBC">
      <w:pPr>
        <w:numPr>
          <w:ilvl w:val="0"/>
          <w:numId w:val="13"/>
        </w:numPr>
        <w:tabs>
          <w:tab w:val="left" w:pos="426"/>
        </w:tabs>
        <w:spacing w:before="60" w:after="60"/>
        <w:ind w:left="426"/>
        <w:jc w:val="both"/>
        <w:rPr>
          <w:rFonts w:ascii="Arial" w:hAnsi="Arial" w:cs="Arial"/>
          <w:color w:val="000000" w:themeColor="text1"/>
          <w:sz w:val="22"/>
          <w:szCs w:val="22"/>
        </w:rPr>
      </w:pPr>
      <w:r>
        <w:rPr>
          <w:rFonts w:ascii="Arial" w:hAnsi="Arial" w:cs="Arial"/>
          <w:color w:val="000000" w:themeColor="text1"/>
          <w:sz w:val="22"/>
          <w:szCs w:val="22"/>
        </w:rPr>
        <w:t>Příkazník</w:t>
      </w:r>
      <w:r w:rsidRPr="0080074E">
        <w:rPr>
          <w:rFonts w:ascii="Arial" w:hAnsi="Arial" w:cs="Arial"/>
          <w:color w:val="000000" w:themeColor="text1"/>
          <w:sz w:val="22"/>
          <w:szCs w:val="22"/>
        </w:rPr>
        <w:t xml:space="preserve"> je povinen minimálně do 31. 12. 2037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9CFB447" w14:textId="08A84C6F" w:rsidR="00570878" w:rsidRPr="00A85C32"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sidR="008F0FE4">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sidR="007B409C">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8F0FE4">
        <w:rPr>
          <w:rFonts w:ascii="Arial" w:hAnsi="Arial" w:cs="Arial"/>
          <w:sz w:val="22"/>
          <w:szCs w:val="22"/>
        </w:rPr>
        <w:t>Příkazník</w:t>
      </w:r>
      <w:r w:rsidRPr="00CE0384">
        <w:rPr>
          <w:rFonts w:ascii="Arial" w:hAnsi="Arial" w:cs="Arial"/>
          <w:sz w:val="22"/>
          <w:szCs w:val="22"/>
        </w:rPr>
        <w:t xml:space="preserve"> prohlašuje, že:</w:t>
      </w:r>
    </w:p>
    <w:p w14:paraId="30440825" w14:textId="0DF66B10" w:rsidR="00570878" w:rsidRPr="00723D3A" w:rsidRDefault="008F0FE4" w:rsidP="00EF3B79">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570878"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B409C">
        <w:rPr>
          <w:rFonts w:ascii="Arial" w:hAnsi="Arial" w:cs="Arial"/>
          <w:sz w:val="22"/>
          <w:szCs w:val="22"/>
        </w:rPr>
        <w:t>S</w:t>
      </w:r>
      <w:r w:rsidR="00570878" w:rsidRPr="00723D3A">
        <w:rPr>
          <w:rFonts w:ascii="Arial" w:hAnsi="Arial" w:cs="Arial"/>
          <w:sz w:val="22"/>
          <w:szCs w:val="22"/>
        </w:rPr>
        <w:t xml:space="preserve">mlouvě a o jiných údajích tohoto závazkového právního vztahu, pokud nejsou v této </w:t>
      </w:r>
      <w:r w:rsidR="00707852">
        <w:rPr>
          <w:rFonts w:ascii="Arial" w:hAnsi="Arial" w:cs="Arial"/>
          <w:sz w:val="22"/>
          <w:szCs w:val="22"/>
        </w:rPr>
        <w:t>S</w:t>
      </w:r>
      <w:r w:rsidR="00570878" w:rsidRPr="00723D3A">
        <w:rPr>
          <w:rFonts w:ascii="Arial" w:hAnsi="Arial" w:cs="Arial"/>
          <w:sz w:val="22"/>
          <w:szCs w:val="22"/>
        </w:rPr>
        <w:t>mlouvě uvedeny (např. o daňových dokladech, předávacích protokolech, nabídkách či jiných písemnostech),</w:t>
      </w:r>
    </w:p>
    <w:p w14:paraId="3CF95320" w14:textId="41760CAB" w:rsidR="00570878" w:rsidRPr="00723D3A" w:rsidRDefault="00570878" w:rsidP="00EF3B79">
      <w:pPr>
        <w:numPr>
          <w:ilvl w:val="0"/>
          <w:numId w:val="15"/>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707852">
        <w:rPr>
          <w:rFonts w:ascii="Arial" w:hAnsi="Arial" w:cs="Arial"/>
          <w:sz w:val="22"/>
          <w:szCs w:val="22"/>
        </w:rPr>
        <w:t>S</w:t>
      </w:r>
      <w:r>
        <w:rPr>
          <w:rFonts w:ascii="Arial" w:hAnsi="Arial" w:cs="Arial"/>
          <w:sz w:val="22"/>
          <w:szCs w:val="22"/>
        </w:rPr>
        <w:t xml:space="preserve">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43F6CABE" w14:textId="68D0DD60"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707852">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sidR="008F0FE4">
        <w:rPr>
          <w:rFonts w:ascii="Arial" w:hAnsi="Arial" w:cs="Arial"/>
          <w:sz w:val="22"/>
          <w:szCs w:val="22"/>
        </w:rPr>
        <w:t>, ve znění pozdějších předpisů,</w:t>
      </w:r>
      <w:r w:rsidRPr="00723D3A">
        <w:rPr>
          <w:rFonts w:ascii="Arial" w:hAnsi="Arial" w:cs="Arial"/>
          <w:sz w:val="22"/>
          <w:szCs w:val="22"/>
        </w:rPr>
        <w:t xml:space="preserve"> bude splněna ze strany </w:t>
      </w:r>
      <w:r w:rsidR="008F0FE4">
        <w:rPr>
          <w:rFonts w:ascii="Arial" w:hAnsi="Arial" w:cs="Arial"/>
          <w:sz w:val="22"/>
          <w:szCs w:val="22"/>
        </w:rPr>
        <w:t>Příkazce</w:t>
      </w:r>
      <w:r w:rsidRPr="00723D3A">
        <w:rPr>
          <w:rFonts w:ascii="Arial" w:hAnsi="Arial" w:cs="Arial"/>
          <w:sz w:val="22"/>
          <w:szCs w:val="22"/>
        </w:rPr>
        <w:t>.</w:t>
      </w:r>
    </w:p>
    <w:p w14:paraId="6DCCA5E0"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bookmarkStart w:id="11"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1"/>
      <w:r w:rsidRPr="00723D3A">
        <w:rPr>
          <w:rFonts w:ascii="Arial" w:hAnsi="Arial" w:cs="Arial"/>
          <w:sz w:val="22"/>
          <w:szCs w:val="22"/>
        </w:rPr>
        <w:t xml:space="preserve">Dodatky nabývají platnosti v den, kdy byly podepsány oběma smluvními stranami a účinnosti v den, kdy byly zveřejněny v registru smluv. </w:t>
      </w:r>
    </w:p>
    <w:p w14:paraId="5F046DD2" w14:textId="2C4B3AF6" w:rsidR="00570878" w:rsidRPr="006262C3"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bookmarkStart w:id="12" w:name="_Ref210200068"/>
      <w:bookmarkStart w:id="13" w:name="_Ref212697317"/>
      <w:r w:rsidRPr="00723D3A">
        <w:rPr>
          <w:rFonts w:ascii="Arial" w:hAnsi="Arial" w:cs="Arial"/>
          <w:sz w:val="22"/>
          <w:szCs w:val="22"/>
        </w:rPr>
        <w:t xml:space="preserve">Tato Smlouva představuje úplnou dohodu smluvních stran o </w:t>
      </w:r>
      <w:r w:rsidR="008F0FE4">
        <w:rPr>
          <w:rFonts w:ascii="Arial" w:hAnsi="Arial" w:cs="Arial"/>
          <w:sz w:val="22"/>
          <w:szCs w:val="22"/>
        </w:rPr>
        <w:t>Předmět</w:t>
      </w:r>
      <w:r w:rsidRPr="00723D3A">
        <w:rPr>
          <w:rFonts w:ascii="Arial" w:hAnsi="Arial" w:cs="Arial"/>
          <w:sz w:val="22"/>
          <w:szCs w:val="22"/>
        </w:rPr>
        <w:t>u této Smlouvy</w:t>
      </w:r>
      <w:bookmarkEnd w:id="12"/>
      <w:bookmarkEnd w:id="13"/>
      <w:r>
        <w:rPr>
          <w:rFonts w:ascii="Arial" w:hAnsi="Arial" w:cs="Arial"/>
          <w:sz w:val="22"/>
          <w:szCs w:val="22"/>
        </w:rPr>
        <w:t xml:space="preserve"> a je vyhotovena ve třech vyhotoveních s platností originálu, z nichž dvě obdrží </w:t>
      </w:r>
      <w:r w:rsidR="008F0FE4">
        <w:rPr>
          <w:rFonts w:ascii="Arial" w:hAnsi="Arial" w:cs="Arial"/>
          <w:sz w:val="22"/>
          <w:szCs w:val="22"/>
        </w:rPr>
        <w:t>Příkazce</w:t>
      </w:r>
      <w:r>
        <w:rPr>
          <w:rFonts w:ascii="Arial" w:hAnsi="Arial" w:cs="Arial"/>
          <w:sz w:val="22"/>
          <w:szCs w:val="22"/>
        </w:rPr>
        <w:t xml:space="preserve"> a jedno </w:t>
      </w:r>
      <w:r w:rsidR="008F0FE4">
        <w:rPr>
          <w:rFonts w:ascii="Arial" w:hAnsi="Arial" w:cs="Arial"/>
          <w:sz w:val="22"/>
          <w:szCs w:val="22"/>
        </w:rPr>
        <w:t>Příkazník</w:t>
      </w:r>
      <w:r w:rsidRPr="00723D3A">
        <w:rPr>
          <w:rFonts w:ascii="Arial" w:hAnsi="Arial" w:cs="Arial"/>
          <w:sz w:val="22"/>
          <w:szCs w:val="22"/>
        </w:rPr>
        <w:t>.</w:t>
      </w:r>
    </w:p>
    <w:p w14:paraId="47F5FD69"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4307831B" w14:textId="6F1AA655" w:rsidR="00570878" w:rsidRDefault="00570878" w:rsidP="00EF3B79">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8F0FE4">
        <w:rPr>
          <w:rFonts w:ascii="Arial" w:hAnsi="Arial" w:cs="Arial"/>
          <w:sz w:val="22"/>
          <w:szCs w:val="22"/>
        </w:rPr>
        <w:t>Příkazník</w:t>
      </w:r>
      <w:r>
        <w:rPr>
          <w:rFonts w:ascii="Arial" w:hAnsi="Arial" w:cs="Arial"/>
          <w:sz w:val="22"/>
          <w:szCs w:val="22"/>
        </w:rPr>
        <w:t>a (Krycí list nabídky)</w:t>
      </w:r>
    </w:p>
    <w:p w14:paraId="036E599C" w14:textId="77777777" w:rsidR="004D41F4" w:rsidRDefault="004D41F4"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7B28DBF8" w14:textId="2BCA647D" w:rsidR="00B37FD1" w:rsidRDefault="00EF3134" w:rsidP="00B37FD1">
      <w:pPr>
        <w:pStyle w:val="Zkladntext2"/>
        <w:tabs>
          <w:tab w:val="left" w:pos="426"/>
        </w:tabs>
        <w:spacing w:before="60" w:after="60"/>
        <w:rPr>
          <w:rFonts w:ascii="Arial" w:hAnsi="Arial" w:cs="Arial"/>
          <w:b/>
          <w:sz w:val="22"/>
          <w:szCs w:val="22"/>
        </w:rPr>
      </w:pPr>
      <w:r w:rsidRPr="00EF3134">
        <w:rPr>
          <w:rFonts w:ascii="Arial" w:hAnsi="Arial" w:cs="Arial"/>
          <w:b/>
          <w:sz w:val="22"/>
          <w:szCs w:val="22"/>
        </w:rPr>
        <w:lastRenderedPageBreak/>
        <w:t>Smluvní strany po přečtení této Smlouvy prohlašují, že souhlasí s jejím obsahem, že tato Smlouva byla sepsána vážně, určitě, srozumitelně a na základě jejich pravé a svobodné vůle, na důkaz čehož připojují své podpisy.</w:t>
      </w:r>
    </w:p>
    <w:p w14:paraId="698BA1EB" w14:textId="77777777" w:rsidR="00D350F3" w:rsidRDefault="00D350F3" w:rsidP="00B37FD1">
      <w:pPr>
        <w:pStyle w:val="Zkladntext2"/>
        <w:tabs>
          <w:tab w:val="left" w:pos="426"/>
        </w:tabs>
        <w:spacing w:before="60" w:after="60"/>
        <w:rPr>
          <w:rFonts w:ascii="Arial" w:hAnsi="Arial" w:cs="Arial"/>
          <w:b/>
          <w:sz w:val="22"/>
          <w:szCs w:val="22"/>
        </w:rPr>
      </w:pPr>
    </w:p>
    <w:p w14:paraId="2CCF92B5" w14:textId="77777777" w:rsidR="00D350F3" w:rsidRPr="002A62D1" w:rsidRDefault="00D350F3" w:rsidP="00B37FD1">
      <w:pPr>
        <w:pStyle w:val="Zkladntext2"/>
        <w:tabs>
          <w:tab w:val="left" w:pos="426"/>
        </w:tabs>
        <w:spacing w:before="60" w:after="60"/>
        <w:rPr>
          <w:rFonts w:ascii="Arial" w:hAnsi="Arial" w:cs="Arial"/>
          <w:b/>
          <w:sz w:val="22"/>
          <w:szCs w:val="22"/>
        </w:rPr>
      </w:pPr>
    </w:p>
    <w:p w14:paraId="323BF788" w14:textId="77777777" w:rsidR="00B37FD1" w:rsidRPr="00570878" w:rsidRDefault="00B37FD1" w:rsidP="00B37FD1">
      <w:pPr>
        <w:spacing w:before="60" w:after="60"/>
        <w:rPr>
          <w:rFonts w:ascii="Arial" w:hAnsi="Arial" w:cs="Arial"/>
          <w:b/>
          <w:sz w:val="22"/>
          <w:szCs w:val="22"/>
          <w:lang w:eastAsia="cs-CZ"/>
        </w:rPr>
      </w:pPr>
    </w:p>
    <w:p w14:paraId="4193E4B6" w14:textId="77777777" w:rsidR="00570878" w:rsidRPr="00570878" w:rsidRDefault="00570878" w:rsidP="00570878">
      <w:pPr>
        <w:spacing w:before="60" w:after="60"/>
        <w:rPr>
          <w:rFonts w:ascii="Arial" w:hAnsi="Arial" w:cs="Arial"/>
          <w:sz w:val="22"/>
          <w:szCs w:val="22"/>
          <w:lang w:eastAsia="cs-CZ"/>
        </w:rPr>
      </w:pPr>
      <w:permStart w:id="661414405" w:edGrp="everyone"/>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t>V………………………..  dne ……………………</w:t>
      </w:r>
    </w:p>
    <w:p w14:paraId="61B9FED2" w14:textId="77777777" w:rsidR="00570878" w:rsidRPr="00570878" w:rsidRDefault="00570878" w:rsidP="00570878">
      <w:pPr>
        <w:spacing w:before="60" w:after="60"/>
        <w:rPr>
          <w:rFonts w:ascii="Arial" w:hAnsi="Arial" w:cs="Arial"/>
          <w:sz w:val="22"/>
          <w:szCs w:val="22"/>
          <w:lang w:eastAsia="cs-CZ"/>
        </w:rPr>
      </w:pPr>
    </w:p>
    <w:p w14:paraId="37719CED" w14:textId="77777777" w:rsidR="00570878" w:rsidRPr="00570878" w:rsidRDefault="00570878" w:rsidP="00570878">
      <w:pPr>
        <w:spacing w:before="60" w:after="60"/>
        <w:rPr>
          <w:rFonts w:ascii="Arial" w:hAnsi="Arial" w:cs="Arial"/>
          <w:sz w:val="22"/>
          <w:szCs w:val="22"/>
          <w:lang w:eastAsia="cs-CZ"/>
        </w:rPr>
      </w:pPr>
    </w:p>
    <w:p w14:paraId="1C9DF363" w14:textId="4AD0A458" w:rsidR="00570878" w:rsidRPr="00570878" w:rsidRDefault="00F876A0" w:rsidP="00570878">
      <w:pPr>
        <w:spacing w:before="60" w:after="60"/>
        <w:rPr>
          <w:rFonts w:ascii="Arial" w:hAnsi="Arial" w:cs="Arial"/>
          <w:sz w:val="22"/>
          <w:szCs w:val="22"/>
          <w:lang w:eastAsia="cs-CZ"/>
        </w:rPr>
      </w:pPr>
      <w:r>
        <w:rPr>
          <w:rFonts w:ascii="Arial" w:hAnsi="Arial" w:cs="Arial"/>
          <w:sz w:val="22"/>
          <w:szCs w:val="22"/>
          <w:lang w:eastAsia="cs-CZ"/>
        </w:rPr>
        <w:t xml:space="preserve">Za </w:t>
      </w:r>
      <w:r w:rsidR="008F0FE4">
        <w:rPr>
          <w:rFonts w:ascii="Arial" w:hAnsi="Arial" w:cs="Arial"/>
          <w:sz w:val="22"/>
          <w:szCs w:val="22"/>
          <w:lang w:eastAsia="cs-CZ"/>
        </w:rPr>
        <w:t>Příkazce</w:t>
      </w:r>
      <w:r w:rsidR="00570878" w:rsidRPr="00570878">
        <w:rPr>
          <w:rFonts w:ascii="Arial" w:hAnsi="Arial" w:cs="Arial"/>
          <w:sz w:val="22"/>
          <w:szCs w:val="22"/>
          <w:lang w:eastAsia="cs-CZ"/>
        </w:rPr>
        <w:t>:</w:t>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Pr>
          <w:rFonts w:ascii="Arial" w:hAnsi="Arial" w:cs="Arial"/>
          <w:sz w:val="22"/>
          <w:szCs w:val="22"/>
          <w:lang w:eastAsia="cs-CZ"/>
        </w:rPr>
        <w:t xml:space="preserve">Za </w:t>
      </w:r>
      <w:r w:rsidR="008F0FE4">
        <w:rPr>
          <w:rFonts w:ascii="Arial" w:hAnsi="Arial" w:cs="Arial"/>
          <w:sz w:val="22"/>
          <w:szCs w:val="22"/>
          <w:lang w:eastAsia="cs-CZ"/>
        </w:rPr>
        <w:t>Příkazník</w:t>
      </w:r>
      <w:r w:rsidR="00EA0D31">
        <w:rPr>
          <w:rFonts w:ascii="Arial" w:hAnsi="Arial" w:cs="Arial"/>
          <w:sz w:val="22"/>
          <w:szCs w:val="22"/>
          <w:lang w:eastAsia="cs-CZ"/>
        </w:rPr>
        <w:t>a</w:t>
      </w:r>
      <w:r w:rsidR="00570878" w:rsidRPr="00570878">
        <w:rPr>
          <w:rFonts w:ascii="Arial" w:hAnsi="Arial" w:cs="Arial"/>
          <w:sz w:val="22"/>
          <w:szCs w:val="22"/>
          <w:lang w:eastAsia="cs-CZ"/>
        </w:rPr>
        <w:t>:</w:t>
      </w:r>
    </w:p>
    <w:p w14:paraId="728ED4C9" w14:textId="77777777" w:rsidR="00570878" w:rsidRPr="00570878" w:rsidRDefault="00570878" w:rsidP="00570878">
      <w:pPr>
        <w:spacing w:before="60" w:after="60"/>
        <w:rPr>
          <w:rFonts w:ascii="Arial" w:hAnsi="Arial" w:cs="Arial"/>
          <w:sz w:val="22"/>
          <w:szCs w:val="22"/>
          <w:lang w:eastAsia="cs-CZ"/>
        </w:rPr>
      </w:pPr>
    </w:p>
    <w:p w14:paraId="6C860938" w14:textId="77777777" w:rsidR="00570878" w:rsidRPr="00570878" w:rsidRDefault="00570878" w:rsidP="00570878">
      <w:pPr>
        <w:spacing w:before="60" w:after="60"/>
        <w:rPr>
          <w:rFonts w:ascii="Arial" w:hAnsi="Arial" w:cs="Arial"/>
          <w:sz w:val="22"/>
          <w:szCs w:val="22"/>
          <w:lang w:eastAsia="cs-CZ"/>
        </w:rPr>
      </w:pPr>
    </w:p>
    <w:p w14:paraId="6D1CA041" w14:textId="77777777" w:rsidR="00570878" w:rsidRPr="00570878" w:rsidRDefault="00570878" w:rsidP="00570878">
      <w:pPr>
        <w:spacing w:before="60" w:after="60"/>
        <w:rPr>
          <w:rFonts w:ascii="Arial" w:hAnsi="Arial" w:cs="Arial"/>
          <w:sz w:val="22"/>
          <w:szCs w:val="22"/>
          <w:lang w:eastAsia="cs-CZ"/>
        </w:rPr>
      </w:pP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t xml:space="preserve">               …………………………………………….</w:t>
      </w:r>
    </w:p>
    <w:p w14:paraId="7E3CC1A4" w14:textId="6A1F3037" w:rsidR="00570878" w:rsidRPr="00570878" w:rsidRDefault="00570878" w:rsidP="00570878">
      <w:pPr>
        <w:tabs>
          <w:tab w:val="left" w:pos="5652"/>
          <w:tab w:val="center" w:pos="7371"/>
        </w:tabs>
        <w:rPr>
          <w:rFonts w:ascii="Arial" w:hAnsi="Arial" w:cs="Arial"/>
          <w:b/>
          <w:sz w:val="22"/>
          <w:szCs w:val="22"/>
          <w:lang w:eastAsia="cs-CZ"/>
        </w:rPr>
      </w:pPr>
      <w:r w:rsidRPr="00570878">
        <w:rPr>
          <w:rFonts w:ascii="Arial" w:hAnsi="Arial" w:cs="Arial"/>
          <w:b/>
          <w:sz w:val="22"/>
          <w:szCs w:val="22"/>
          <w:lang w:eastAsia="cs-CZ"/>
        </w:rPr>
        <w:t xml:space="preserve">         </w:t>
      </w:r>
      <w:r w:rsidR="00074DBC">
        <w:rPr>
          <w:rFonts w:ascii="Arial" w:hAnsi="Arial" w:cs="Arial"/>
          <w:b/>
          <w:sz w:val="22"/>
          <w:szCs w:val="22"/>
          <w:lang w:eastAsia="cs-CZ"/>
        </w:rPr>
        <w:t>Bc. Martina Žirovnická</w:t>
      </w:r>
      <w:r w:rsidRPr="00570878">
        <w:rPr>
          <w:rFonts w:ascii="Arial" w:hAnsi="Arial" w:cs="Arial"/>
          <w:b/>
          <w:sz w:val="22"/>
          <w:szCs w:val="22"/>
          <w:lang w:eastAsia="cs-CZ"/>
        </w:rPr>
        <w:tab/>
      </w:r>
      <w:r w:rsidRPr="00570878">
        <w:rPr>
          <w:rFonts w:ascii="Arial" w:hAnsi="Arial" w:cs="Arial"/>
          <w:b/>
          <w:i/>
          <w:sz w:val="22"/>
          <w:szCs w:val="22"/>
          <w:lang w:eastAsia="cs-CZ"/>
        </w:rPr>
        <w:t>jméno, příjmení osoby</w:t>
      </w:r>
      <w:r w:rsidRPr="00570878">
        <w:rPr>
          <w:rFonts w:ascii="Arial" w:hAnsi="Arial" w:cs="Arial"/>
          <w:b/>
          <w:sz w:val="22"/>
          <w:szCs w:val="22"/>
          <w:lang w:eastAsia="cs-CZ"/>
        </w:rPr>
        <w:tab/>
      </w:r>
    </w:p>
    <w:p w14:paraId="7BDD9D4C" w14:textId="4B913C65" w:rsidR="00570878" w:rsidRPr="00570878" w:rsidRDefault="00074DBC" w:rsidP="00570878">
      <w:pPr>
        <w:tabs>
          <w:tab w:val="center" w:pos="4748"/>
        </w:tabs>
        <w:rPr>
          <w:rFonts w:ascii="Arial" w:hAnsi="Arial" w:cs="Arial"/>
          <w:sz w:val="22"/>
          <w:szCs w:val="22"/>
          <w:lang w:eastAsia="cs-CZ"/>
        </w:rPr>
      </w:pPr>
      <w:r>
        <w:rPr>
          <w:rFonts w:ascii="Arial" w:hAnsi="Arial" w:cs="Arial"/>
          <w:sz w:val="22"/>
          <w:szCs w:val="22"/>
          <w:lang w:eastAsia="cs-CZ"/>
        </w:rPr>
        <w:t xml:space="preserve">           </w:t>
      </w:r>
      <w:r w:rsidR="00570878" w:rsidRPr="00570878">
        <w:rPr>
          <w:rFonts w:ascii="Arial" w:hAnsi="Arial" w:cs="Arial"/>
          <w:sz w:val="22"/>
          <w:szCs w:val="22"/>
          <w:lang w:eastAsia="cs-CZ"/>
        </w:rPr>
        <w:t xml:space="preserve">vedoucí odboru </w:t>
      </w:r>
      <w:r>
        <w:rPr>
          <w:rFonts w:ascii="Arial" w:hAnsi="Arial" w:cs="Arial"/>
          <w:sz w:val="22"/>
          <w:szCs w:val="22"/>
          <w:lang w:eastAsia="cs-CZ"/>
        </w:rPr>
        <w:t>MOSRI</w:t>
      </w:r>
      <w:r w:rsidR="00570878" w:rsidRPr="00570878">
        <w:rPr>
          <w:rFonts w:ascii="Arial" w:hAnsi="Arial" w:cs="Arial"/>
          <w:sz w:val="22"/>
          <w:szCs w:val="22"/>
          <w:lang w:eastAsia="cs-CZ"/>
        </w:rPr>
        <w:t xml:space="preserve"> </w:t>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i/>
          <w:sz w:val="22"/>
          <w:szCs w:val="22"/>
          <w:lang w:eastAsia="cs-CZ"/>
        </w:rPr>
        <w:t xml:space="preserve">funkce oprávněné jednat za </w:t>
      </w:r>
      <w:r w:rsidR="008F0FE4">
        <w:rPr>
          <w:rFonts w:ascii="Arial" w:hAnsi="Arial" w:cs="Arial"/>
          <w:i/>
          <w:sz w:val="22"/>
          <w:szCs w:val="22"/>
          <w:lang w:eastAsia="cs-CZ"/>
        </w:rPr>
        <w:t>Příkazník</w:t>
      </w:r>
      <w:r w:rsidR="00570878" w:rsidRPr="00570878">
        <w:rPr>
          <w:rFonts w:ascii="Arial" w:hAnsi="Arial" w:cs="Arial"/>
          <w:i/>
          <w:sz w:val="22"/>
          <w:szCs w:val="22"/>
          <w:lang w:eastAsia="cs-CZ"/>
        </w:rPr>
        <w:t>a</w:t>
      </w:r>
    </w:p>
    <w:p w14:paraId="7FE85C06" w14:textId="77777777" w:rsidR="00570878" w:rsidRPr="00570878" w:rsidRDefault="00570878" w:rsidP="00570878">
      <w:pPr>
        <w:tabs>
          <w:tab w:val="center" w:pos="7371"/>
        </w:tabs>
        <w:rPr>
          <w:rFonts w:ascii="Arial" w:hAnsi="Arial" w:cs="Arial"/>
          <w:sz w:val="22"/>
          <w:szCs w:val="22"/>
          <w:lang w:eastAsia="cs-CZ"/>
        </w:rPr>
      </w:pPr>
      <w:r w:rsidRPr="00570878">
        <w:rPr>
          <w:rFonts w:ascii="Arial" w:hAnsi="Arial" w:cs="Arial"/>
          <w:sz w:val="22"/>
          <w:szCs w:val="22"/>
          <w:lang w:eastAsia="cs-CZ"/>
        </w:rPr>
        <w:t xml:space="preserve"> Magistrátu města Ústí nad Labem</w:t>
      </w:r>
    </w:p>
    <w:permEnd w:id="661414405"/>
    <w:p w14:paraId="101F5648" w14:textId="77777777" w:rsidR="00570878" w:rsidRPr="00570878" w:rsidRDefault="00570878" w:rsidP="00570878">
      <w:pPr>
        <w:tabs>
          <w:tab w:val="center" w:pos="7371"/>
        </w:tabs>
        <w:rPr>
          <w:rFonts w:ascii="Arial" w:hAnsi="Arial" w:cs="Arial"/>
          <w:sz w:val="22"/>
          <w:szCs w:val="22"/>
          <w:lang w:eastAsia="cs-CZ"/>
        </w:rPr>
      </w:pPr>
    </w:p>
    <w:p w14:paraId="1D3DC4A0" w14:textId="77777777" w:rsidR="00570878" w:rsidRDefault="00570878" w:rsidP="00570878">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570878" w14:paraId="2D87085C" w14:textId="77777777" w:rsidTr="00391F30">
        <w:tc>
          <w:tcPr>
            <w:tcW w:w="1510" w:type="dxa"/>
          </w:tcPr>
          <w:p w14:paraId="65ACF801" w14:textId="77777777" w:rsidR="00570878" w:rsidRPr="008B51EC" w:rsidRDefault="00570878" w:rsidP="00391F30">
            <w:pPr>
              <w:rPr>
                <w:rFonts w:ascii="Arial" w:eastAsia="Calibri" w:hAnsi="Arial" w:cs="Arial"/>
              </w:rPr>
            </w:pPr>
          </w:p>
        </w:tc>
        <w:tc>
          <w:tcPr>
            <w:tcW w:w="1510" w:type="dxa"/>
          </w:tcPr>
          <w:p w14:paraId="37B31BF3"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Jméno a příjmení</w:t>
            </w:r>
          </w:p>
        </w:tc>
        <w:tc>
          <w:tcPr>
            <w:tcW w:w="1510" w:type="dxa"/>
          </w:tcPr>
          <w:p w14:paraId="6D440E18"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funkce</w:t>
            </w:r>
          </w:p>
        </w:tc>
        <w:tc>
          <w:tcPr>
            <w:tcW w:w="1510" w:type="dxa"/>
          </w:tcPr>
          <w:p w14:paraId="66DDA03C"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odbor</w:t>
            </w:r>
          </w:p>
        </w:tc>
        <w:tc>
          <w:tcPr>
            <w:tcW w:w="1511" w:type="dxa"/>
          </w:tcPr>
          <w:p w14:paraId="5F58FED4" w14:textId="0F8817E0" w:rsidR="00570878" w:rsidRPr="008B51EC" w:rsidRDefault="00707852" w:rsidP="00391F30">
            <w:pPr>
              <w:rPr>
                <w:rFonts w:ascii="Arial" w:eastAsia="Calibri" w:hAnsi="Arial" w:cs="Arial"/>
              </w:rPr>
            </w:pPr>
            <w:r w:rsidRPr="008B51EC">
              <w:rPr>
                <w:rFonts w:ascii="Arial" w:eastAsia="Calibri" w:hAnsi="Arial" w:cs="Arial"/>
                <w:sz w:val="22"/>
                <w:szCs w:val="22"/>
              </w:rPr>
              <w:t>D</w:t>
            </w:r>
            <w:r w:rsidR="00570878" w:rsidRPr="008B51EC">
              <w:rPr>
                <w:rFonts w:ascii="Arial" w:eastAsia="Calibri" w:hAnsi="Arial" w:cs="Arial"/>
                <w:sz w:val="22"/>
                <w:szCs w:val="22"/>
              </w:rPr>
              <w:t>atum</w:t>
            </w:r>
          </w:p>
        </w:tc>
        <w:tc>
          <w:tcPr>
            <w:tcW w:w="1511" w:type="dxa"/>
          </w:tcPr>
          <w:p w14:paraId="7434ED78"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podpis</w:t>
            </w:r>
          </w:p>
        </w:tc>
      </w:tr>
      <w:tr w:rsidR="00570878" w14:paraId="65900D18" w14:textId="77777777" w:rsidTr="00391F30">
        <w:tc>
          <w:tcPr>
            <w:tcW w:w="1510" w:type="dxa"/>
          </w:tcPr>
          <w:p w14:paraId="30587D53"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Zpracovatel</w:t>
            </w:r>
          </w:p>
          <w:p w14:paraId="4DCCB311" w14:textId="77777777" w:rsidR="00570878" w:rsidRPr="008B51EC" w:rsidRDefault="00570878" w:rsidP="00391F30">
            <w:pPr>
              <w:rPr>
                <w:rFonts w:ascii="Arial" w:eastAsia="Calibri" w:hAnsi="Arial" w:cs="Arial"/>
              </w:rPr>
            </w:pPr>
          </w:p>
        </w:tc>
        <w:tc>
          <w:tcPr>
            <w:tcW w:w="1510" w:type="dxa"/>
          </w:tcPr>
          <w:p w14:paraId="40FE6BD1" w14:textId="77777777" w:rsidR="00570878" w:rsidRPr="008B51EC" w:rsidRDefault="00570878" w:rsidP="00391F30">
            <w:pPr>
              <w:rPr>
                <w:rFonts w:ascii="Arial" w:eastAsia="Calibri" w:hAnsi="Arial" w:cs="Arial"/>
              </w:rPr>
            </w:pPr>
          </w:p>
        </w:tc>
        <w:tc>
          <w:tcPr>
            <w:tcW w:w="1510" w:type="dxa"/>
          </w:tcPr>
          <w:p w14:paraId="7B7B0631" w14:textId="77777777" w:rsidR="00570878" w:rsidRPr="008B51EC" w:rsidRDefault="00570878" w:rsidP="00391F30">
            <w:pPr>
              <w:rPr>
                <w:rFonts w:ascii="Arial" w:eastAsia="Calibri" w:hAnsi="Arial" w:cs="Arial"/>
              </w:rPr>
            </w:pPr>
          </w:p>
        </w:tc>
        <w:tc>
          <w:tcPr>
            <w:tcW w:w="1510" w:type="dxa"/>
          </w:tcPr>
          <w:p w14:paraId="39A97AC4" w14:textId="77777777" w:rsidR="00570878" w:rsidRPr="008B51EC" w:rsidRDefault="00570878" w:rsidP="00391F30">
            <w:pPr>
              <w:rPr>
                <w:rFonts w:ascii="Arial" w:eastAsia="Calibri" w:hAnsi="Arial" w:cs="Arial"/>
              </w:rPr>
            </w:pPr>
          </w:p>
        </w:tc>
        <w:tc>
          <w:tcPr>
            <w:tcW w:w="1511" w:type="dxa"/>
          </w:tcPr>
          <w:p w14:paraId="35D77983" w14:textId="77777777" w:rsidR="00570878" w:rsidRPr="008B51EC" w:rsidRDefault="00570878" w:rsidP="00391F30">
            <w:pPr>
              <w:rPr>
                <w:rFonts w:ascii="Arial" w:eastAsia="Calibri" w:hAnsi="Arial" w:cs="Arial"/>
              </w:rPr>
            </w:pPr>
          </w:p>
        </w:tc>
        <w:tc>
          <w:tcPr>
            <w:tcW w:w="1511" w:type="dxa"/>
          </w:tcPr>
          <w:p w14:paraId="265D54EF" w14:textId="77777777" w:rsidR="00570878" w:rsidRPr="008B51EC" w:rsidRDefault="00570878" w:rsidP="00391F30">
            <w:pPr>
              <w:rPr>
                <w:rFonts w:ascii="Arial" w:eastAsia="Calibri" w:hAnsi="Arial" w:cs="Arial"/>
              </w:rPr>
            </w:pPr>
          </w:p>
        </w:tc>
      </w:tr>
      <w:tr w:rsidR="00570878" w14:paraId="60BBD9E0" w14:textId="77777777" w:rsidTr="00391F30">
        <w:tc>
          <w:tcPr>
            <w:tcW w:w="1510" w:type="dxa"/>
          </w:tcPr>
          <w:p w14:paraId="62533B5E"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Vedoucí odboru</w:t>
            </w:r>
          </w:p>
        </w:tc>
        <w:tc>
          <w:tcPr>
            <w:tcW w:w="1510" w:type="dxa"/>
          </w:tcPr>
          <w:p w14:paraId="2E196356" w14:textId="77777777" w:rsidR="00570878" w:rsidRPr="008B51EC" w:rsidRDefault="00570878" w:rsidP="00391F30">
            <w:pPr>
              <w:rPr>
                <w:rFonts w:ascii="Arial" w:eastAsia="Calibri" w:hAnsi="Arial" w:cs="Arial"/>
              </w:rPr>
            </w:pPr>
          </w:p>
        </w:tc>
        <w:tc>
          <w:tcPr>
            <w:tcW w:w="1510" w:type="dxa"/>
          </w:tcPr>
          <w:p w14:paraId="1F049A15" w14:textId="77777777" w:rsidR="00570878" w:rsidRPr="008B51EC" w:rsidRDefault="00570878" w:rsidP="00391F30">
            <w:pPr>
              <w:rPr>
                <w:rFonts w:ascii="Arial" w:eastAsia="Calibri" w:hAnsi="Arial" w:cs="Arial"/>
              </w:rPr>
            </w:pPr>
          </w:p>
        </w:tc>
        <w:tc>
          <w:tcPr>
            <w:tcW w:w="1510" w:type="dxa"/>
          </w:tcPr>
          <w:p w14:paraId="0E97E82E" w14:textId="77777777" w:rsidR="00570878" w:rsidRPr="008B51EC" w:rsidRDefault="00570878" w:rsidP="00391F30">
            <w:pPr>
              <w:rPr>
                <w:rFonts w:ascii="Arial" w:eastAsia="Calibri" w:hAnsi="Arial" w:cs="Arial"/>
              </w:rPr>
            </w:pPr>
          </w:p>
        </w:tc>
        <w:tc>
          <w:tcPr>
            <w:tcW w:w="1511" w:type="dxa"/>
          </w:tcPr>
          <w:p w14:paraId="74B2EA4D" w14:textId="77777777" w:rsidR="00570878" w:rsidRPr="008B51EC" w:rsidRDefault="00570878" w:rsidP="00391F30">
            <w:pPr>
              <w:rPr>
                <w:rFonts w:ascii="Arial" w:eastAsia="Calibri" w:hAnsi="Arial" w:cs="Arial"/>
              </w:rPr>
            </w:pPr>
          </w:p>
        </w:tc>
        <w:tc>
          <w:tcPr>
            <w:tcW w:w="1511" w:type="dxa"/>
          </w:tcPr>
          <w:p w14:paraId="0ED371A7" w14:textId="77777777" w:rsidR="00570878" w:rsidRPr="008B51EC" w:rsidRDefault="00570878" w:rsidP="00391F30">
            <w:pPr>
              <w:rPr>
                <w:rFonts w:ascii="Arial" w:eastAsia="Calibri" w:hAnsi="Arial" w:cs="Arial"/>
              </w:rPr>
            </w:pPr>
          </w:p>
        </w:tc>
      </w:tr>
      <w:tr w:rsidR="00570878" w14:paraId="089ACD38" w14:textId="77777777" w:rsidTr="00391F30">
        <w:tc>
          <w:tcPr>
            <w:tcW w:w="1510" w:type="dxa"/>
          </w:tcPr>
          <w:p w14:paraId="21A247C9"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Správce rozpočtu</w:t>
            </w:r>
          </w:p>
        </w:tc>
        <w:tc>
          <w:tcPr>
            <w:tcW w:w="1510" w:type="dxa"/>
          </w:tcPr>
          <w:p w14:paraId="69A8A297" w14:textId="77777777" w:rsidR="00570878" w:rsidRPr="008B51EC" w:rsidRDefault="00570878" w:rsidP="00391F30">
            <w:pPr>
              <w:rPr>
                <w:rFonts w:ascii="Arial" w:eastAsia="Calibri" w:hAnsi="Arial" w:cs="Arial"/>
              </w:rPr>
            </w:pPr>
          </w:p>
        </w:tc>
        <w:tc>
          <w:tcPr>
            <w:tcW w:w="1510" w:type="dxa"/>
          </w:tcPr>
          <w:p w14:paraId="05725A05" w14:textId="77777777" w:rsidR="00570878" w:rsidRPr="008B51EC" w:rsidRDefault="00570878" w:rsidP="00391F30">
            <w:pPr>
              <w:rPr>
                <w:rFonts w:ascii="Arial" w:eastAsia="Calibri" w:hAnsi="Arial" w:cs="Arial"/>
              </w:rPr>
            </w:pPr>
          </w:p>
        </w:tc>
        <w:tc>
          <w:tcPr>
            <w:tcW w:w="1510" w:type="dxa"/>
          </w:tcPr>
          <w:p w14:paraId="0EF41928" w14:textId="77777777" w:rsidR="00570878" w:rsidRPr="008B51EC" w:rsidRDefault="00570878" w:rsidP="00391F30">
            <w:pPr>
              <w:rPr>
                <w:rFonts w:ascii="Arial" w:eastAsia="Calibri" w:hAnsi="Arial" w:cs="Arial"/>
              </w:rPr>
            </w:pPr>
          </w:p>
        </w:tc>
        <w:tc>
          <w:tcPr>
            <w:tcW w:w="1511" w:type="dxa"/>
          </w:tcPr>
          <w:p w14:paraId="4575D4DE" w14:textId="77777777" w:rsidR="00570878" w:rsidRPr="008B51EC" w:rsidRDefault="00570878" w:rsidP="00391F30">
            <w:pPr>
              <w:rPr>
                <w:rFonts w:ascii="Arial" w:eastAsia="Calibri" w:hAnsi="Arial" w:cs="Arial"/>
              </w:rPr>
            </w:pPr>
          </w:p>
        </w:tc>
        <w:tc>
          <w:tcPr>
            <w:tcW w:w="1511" w:type="dxa"/>
          </w:tcPr>
          <w:p w14:paraId="54743179" w14:textId="77777777" w:rsidR="00570878" w:rsidRPr="008B51EC" w:rsidRDefault="00570878" w:rsidP="00391F30">
            <w:pPr>
              <w:rPr>
                <w:rFonts w:ascii="Arial" w:eastAsia="Calibri" w:hAnsi="Arial" w:cs="Arial"/>
              </w:rPr>
            </w:pPr>
          </w:p>
        </w:tc>
      </w:tr>
      <w:tr w:rsidR="00570878" w14:paraId="3136749B" w14:textId="77777777" w:rsidTr="00391F30">
        <w:tc>
          <w:tcPr>
            <w:tcW w:w="1510" w:type="dxa"/>
          </w:tcPr>
          <w:p w14:paraId="35BFA427"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Právně posoudil</w:t>
            </w:r>
          </w:p>
        </w:tc>
        <w:tc>
          <w:tcPr>
            <w:tcW w:w="1510" w:type="dxa"/>
          </w:tcPr>
          <w:p w14:paraId="14093899" w14:textId="77777777" w:rsidR="00570878" w:rsidRPr="008B51EC" w:rsidRDefault="00570878" w:rsidP="00391F30">
            <w:pPr>
              <w:rPr>
                <w:rFonts w:ascii="Arial" w:eastAsia="Calibri" w:hAnsi="Arial" w:cs="Arial"/>
              </w:rPr>
            </w:pPr>
          </w:p>
        </w:tc>
        <w:tc>
          <w:tcPr>
            <w:tcW w:w="1510" w:type="dxa"/>
          </w:tcPr>
          <w:p w14:paraId="40CD038C" w14:textId="77777777" w:rsidR="00570878" w:rsidRPr="008B51EC" w:rsidRDefault="00570878" w:rsidP="00391F30">
            <w:pPr>
              <w:rPr>
                <w:rFonts w:ascii="Arial" w:eastAsia="Calibri" w:hAnsi="Arial" w:cs="Arial"/>
              </w:rPr>
            </w:pPr>
          </w:p>
        </w:tc>
        <w:tc>
          <w:tcPr>
            <w:tcW w:w="1510" w:type="dxa"/>
          </w:tcPr>
          <w:p w14:paraId="140DF405" w14:textId="77777777" w:rsidR="00570878" w:rsidRPr="008B51EC" w:rsidRDefault="00570878" w:rsidP="00391F30">
            <w:pPr>
              <w:rPr>
                <w:rFonts w:ascii="Arial" w:eastAsia="Calibri" w:hAnsi="Arial" w:cs="Arial"/>
              </w:rPr>
            </w:pPr>
          </w:p>
        </w:tc>
        <w:tc>
          <w:tcPr>
            <w:tcW w:w="1511" w:type="dxa"/>
          </w:tcPr>
          <w:p w14:paraId="76571557" w14:textId="77777777" w:rsidR="00570878" w:rsidRPr="008B51EC" w:rsidRDefault="00570878" w:rsidP="00391F30">
            <w:pPr>
              <w:rPr>
                <w:rFonts w:ascii="Arial" w:eastAsia="Calibri" w:hAnsi="Arial" w:cs="Arial"/>
              </w:rPr>
            </w:pPr>
          </w:p>
        </w:tc>
        <w:tc>
          <w:tcPr>
            <w:tcW w:w="1511" w:type="dxa"/>
          </w:tcPr>
          <w:p w14:paraId="05DAAD49" w14:textId="77777777" w:rsidR="00570878" w:rsidRPr="008B51EC" w:rsidRDefault="00570878" w:rsidP="00391F30">
            <w:pPr>
              <w:rPr>
                <w:rFonts w:ascii="Arial" w:eastAsia="Calibri" w:hAnsi="Arial" w:cs="Arial"/>
              </w:rPr>
            </w:pPr>
          </w:p>
        </w:tc>
      </w:tr>
      <w:tr w:rsidR="00570878" w14:paraId="07CBDF50" w14:textId="77777777" w:rsidTr="00391F30">
        <w:tc>
          <w:tcPr>
            <w:tcW w:w="1510" w:type="dxa"/>
          </w:tcPr>
          <w:p w14:paraId="112422CC"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 xml:space="preserve">Projednáno </w:t>
            </w:r>
          </w:p>
          <w:p w14:paraId="3257A056" w14:textId="77777777" w:rsidR="00570878" w:rsidRPr="008B51EC" w:rsidRDefault="00570878" w:rsidP="00391F30">
            <w:pPr>
              <w:rPr>
                <w:rFonts w:ascii="Arial" w:eastAsia="Calibri" w:hAnsi="Arial" w:cs="Arial"/>
              </w:rPr>
            </w:pPr>
          </w:p>
        </w:tc>
        <w:tc>
          <w:tcPr>
            <w:tcW w:w="1510" w:type="dxa"/>
          </w:tcPr>
          <w:p w14:paraId="66AECDDE" w14:textId="77777777" w:rsidR="00570878" w:rsidRPr="008B51EC" w:rsidRDefault="00570878" w:rsidP="00391F30">
            <w:pPr>
              <w:rPr>
                <w:rFonts w:ascii="Arial" w:eastAsia="Calibri" w:hAnsi="Arial" w:cs="Arial"/>
              </w:rPr>
            </w:pPr>
          </w:p>
        </w:tc>
        <w:tc>
          <w:tcPr>
            <w:tcW w:w="1510" w:type="dxa"/>
          </w:tcPr>
          <w:p w14:paraId="5B1CBA8D" w14:textId="77777777" w:rsidR="00570878" w:rsidRPr="008B51EC" w:rsidRDefault="00570878" w:rsidP="00391F30">
            <w:pPr>
              <w:rPr>
                <w:rFonts w:ascii="Arial" w:eastAsia="Calibri" w:hAnsi="Arial" w:cs="Arial"/>
              </w:rPr>
            </w:pPr>
          </w:p>
        </w:tc>
        <w:tc>
          <w:tcPr>
            <w:tcW w:w="1510" w:type="dxa"/>
          </w:tcPr>
          <w:p w14:paraId="782DAB8E" w14:textId="77777777" w:rsidR="00570878" w:rsidRPr="008B51EC" w:rsidRDefault="00570878" w:rsidP="00391F30">
            <w:pPr>
              <w:rPr>
                <w:rFonts w:ascii="Arial" w:eastAsia="Calibri" w:hAnsi="Arial" w:cs="Arial"/>
              </w:rPr>
            </w:pPr>
          </w:p>
        </w:tc>
        <w:tc>
          <w:tcPr>
            <w:tcW w:w="1511" w:type="dxa"/>
            <w:tcBorders>
              <w:bottom w:val="single" w:sz="4" w:space="0" w:color="auto"/>
            </w:tcBorders>
          </w:tcPr>
          <w:p w14:paraId="0B1B5BDA" w14:textId="77777777" w:rsidR="00570878" w:rsidRPr="008B51EC" w:rsidRDefault="00570878" w:rsidP="00391F30">
            <w:pPr>
              <w:rPr>
                <w:rFonts w:ascii="Arial" w:eastAsia="Calibri" w:hAnsi="Arial" w:cs="Arial"/>
              </w:rPr>
            </w:pPr>
          </w:p>
        </w:tc>
        <w:tc>
          <w:tcPr>
            <w:tcW w:w="1511" w:type="dxa"/>
            <w:tcBorders>
              <w:bottom w:val="single" w:sz="4" w:space="0" w:color="auto"/>
            </w:tcBorders>
          </w:tcPr>
          <w:p w14:paraId="339F7803" w14:textId="77777777" w:rsidR="00570878" w:rsidRPr="008B51EC" w:rsidRDefault="00570878" w:rsidP="00391F30">
            <w:pPr>
              <w:rPr>
                <w:rFonts w:ascii="Arial" w:eastAsia="Calibri" w:hAnsi="Arial" w:cs="Arial"/>
              </w:rPr>
            </w:pPr>
          </w:p>
        </w:tc>
      </w:tr>
      <w:tr w:rsidR="00570878" w14:paraId="214F77FB" w14:textId="77777777" w:rsidTr="00391F30">
        <w:tc>
          <w:tcPr>
            <w:tcW w:w="1510" w:type="dxa"/>
          </w:tcPr>
          <w:p w14:paraId="3342B9D5"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21DFFBF2" w14:textId="77777777" w:rsidR="00570878" w:rsidRDefault="00570878" w:rsidP="00391F30">
            <w:pPr>
              <w:rPr>
                <w:rFonts w:ascii="Arial" w:eastAsia="Calibri" w:hAnsi="Arial" w:cs="Arial"/>
              </w:rPr>
            </w:pPr>
            <w:r>
              <w:rPr>
                <w:rFonts w:ascii="Arial" w:eastAsia="Calibri" w:hAnsi="Arial" w:cs="Arial"/>
                <w:sz w:val="22"/>
                <w:szCs w:val="22"/>
              </w:rPr>
              <w:t>VZMR nepodléhá</w:t>
            </w:r>
          </w:p>
          <w:p w14:paraId="28D1250B" w14:textId="77777777" w:rsidR="00570878" w:rsidRPr="008B51EC" w:rsidRDefault="00570878" w:rsidP="00391F30">
            <w:pPr>
              <w:rPr>
                <w:rFonts w:ascii="Arial" w:eastAsia="Calibri" w:hAnsi="Arial" w:cs="Arial"/>
              </w:rPr>
            </w:pPr>
            <w:r>
              <w:rPr>
                <w:rFonts w:ascii="Arial" w:eastAsia="Calibri" w:hAnsi="Arial" w:cs="Arial"/>
                <w:sz w:val="22"/>
                <w:szCs w:val="22"/>
              </w:rPr>
              <w:t>schválení RM</w:t>
            </w:r>
          </w:p>
        </w:tc>
        <w:tc>
          <w:tcPr>
            <w:tcW w:w="1510" w:type="dxa"/>
          </w:tcPr>
          <w:p w14:paraId="7A86DE53"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230C135C" w14:textId="77777777" w:rsidR="00570878" w:rsidRPr="008B51EC" w:rsidRDefault="00570878" w:rsidP="00391F30">
            <w:pPr>
              <w:rPr>
                <w:rFonts w:ascii="Arial" w:eastAsia="Calibri" w:hAnsi="Arial" w:cs="Arial"/>
              </w:rPr>
            </w:pPr>
          </w:p>
        </w:tc>
      </w:tr>
      <w:tr w:rsidR="00570878" w14:paraId="152E5152" w14:textId="77777777" w:rsidTr="00391F30">
        <w:tc>
          <w:tcPr>
            <w:tcW w:w="1510" w:type="dxa"/>
          </w:tcPr>
          <w:p w14:paraId="00BA9D92"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Č. smlouvy v RS</w:t>
            </w:r>
          </w:p>
        </w:tc>
        <w:tc>
          <w:tcPr>
            <w:tcW w:w="3020" w:type="dxa"/>
            <w:gridSpan w:val="2"/>
          </w:tcPr>
          <w:p w14:paraId="123BA529" w14:textId="77777777" w:rsidR="00570878" w:rsidRPr="008B51EC" w:rsidRDefault="00570878" w:rsidP="00391F30">
            <w:pPr>
              <w:rPr>
                <w:rFonts w:ascii="Arial" w:eastAsia="Calibri" w:hAnsi="Arial" w:cs="Arial"/>
              </w:rPr>
            </w:pPr>
          </w:p>
        </w:tc>
        <w:tc>
          <w:tcPr>
            <w:tcW w:w="1510" w:type="dxa"/>
          </w:tcPr>
          <w:p w14:paraId="153BD570"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dne</w:t>
            </w:r>
          </w:p>
          <w:p w14:paraId="3377E9DD" w14:textId="77777777" w:rsidR="00570878" w:rsidRPr="008B51EC" w:rsidRDefault="00570878" w:rsidP="00391F30">
            <w:pPr>
              <w:rPr>
                <w:rFonts w:ascii="Arial" w:eastAsia="Calibri" w:hAnsi="Arial" w:cs="Arial"/>
              </w:rPr>
            </w:pPr>
          </w:p>
        </w:tc>
        <w:tc>
          <w:tcPr>
            <w:tcW w:w="3022" w:type="dxa"/>
            <w:gridSpan w:val="2"/>
          </w:tcPr>
          <w:p w14:paraId="1A53A003" w14:textId="77777777" w:rsidR="00570878" w:rsidRPr="008B51EC" w:rsidRDefault="00570878" w:rsidP="00391F30">
            <w:pPr>
              <w:rPr>
                <w:rFonts w:ascii="Arial" w:eastAsia="Calibri" w:hAnsi="Arial" w:cs="Arial"/>
              </w:rPr>
            </w:pPr>
          </w:p>
        </w:tc>
      </w:tr>
      <w:tr w:rsidR="00570878" w14:paraId="75FFD987" w14:textId="77777777" w:rsidTr="00391F30">
        <w:tc>
          <w:tcPr>
            <w:tcW w:w="1510" w:type="dxa"/>
          </w:tcPr>
          <w:p w14:paraId="2CF277CA" w14:textId="77777777" w:rsidR="00570878" w:rsidRPr="008B51EC" w:rsidRDefault="00570878" w:rsidP="00391F30">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6CEA5D07" w14:textId="41B54546" w:rsidR="00570878" w:rsidRPr="008B51EC" w:rsidRDefault="00CB6297" w:rsidP="00391F30">
            <w:pPr>
              <w:jc w:val="center"/>
              <w:rPr>
                <w:rFonts w:ascii="Arial" w:eastAsia="Calibri" w:hAnsi="Arial" w:cs="Arial"/>
              </w:rPr>
            </w:pPr>
            <w:r w:rsidRPr="00CB6297">
              <w:rPr>
                <w:rFonts w:ascii="Arial" w:eastAsia="Calibri" w:hAnsi="Arial" w:cs="Arial"/>
                <w:sz w:val="22"/>
              </w:rPr>
              <w:t>https://zakazky.usti.cz/contract_display_</w:t>
            </w:r>
            <w:r w:rsidR="009D61ED">
              <w:rPr>
                <w:rFonts w:ascii="Arial" w:eastAsia="Calibri" w:hAnsi="Arial" w:cs="Arial"/>
                <w:sz w:val="22"/>
              </w:rPr>
              <w:t>2211</w:t>
            </w:r>
            <w:r w:rsidRPr="00CB6297">
              <w:rPr>
                <w:rFonts w:ascii="Arial" w:eastAsia="Calibri" w:hAnsi="Arial" w:cs="Arial"/>
                <w:sz w:val="22"/>
              </w:rPr>
              <w:t>.html</w:t>
            </w:r>
          </w:p>
        </w:tc>
      </w:tr>
    </w:tbl>
    <w:p w14:paraId="7348FB90" w14:textId="77777777" w:rsidR="002469D0" w:rsidRPr="00D81EFA" w:rsidRDefault="002469D0" w:rsidP="00570878">
      <w:pPr>
        <w:spacing w:before="60" w:after="60"/>
        <w:rPr>
          <w:rFonts w:ascii="Arial" w:hAnsi="Arial" w:cs="Arial"/>
          <w:sz w:val="22"/>
          <w:szCs w:val="22"/>
          <w:highlight w:val="yellow"/>
          <w:lang w:eastAsia="cs-CZ"/>
        </w:rPr>
      </w:pPr>
    </w:p>
    <w:sectPr w:rsidR="002469D0" w:rsidRPr="00D81EFA" w:rsidSect="00B37FD1">
      <w:footerReference w:type="default" r:id="rId8"/>
      <w:headerReference w:type="first" r:id="rId9"/>
      <w:footerReference w:type="first" r:id="rId10"/>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A555" w14:textId="77777777" w:rsidR="00C62DB1" w:rsidRDefault="00C62DB1">
      <w:r>
        <w:separator/>
      </w:r>
    </w:p>
  </w:endnote>
  <w:endnote w:type="continuationSeparator" w:id="0">
    <w:p w14:paraId="07205387" w14:textId="77777777" w:rsidR="00C62DB1" w:rsidRDefault="00C6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C897" w14:textId="77777777" w:rsidR="00074DBC" w:rsidRPr="002F611F" w:rsidRDefault="00074DBC" w:rsidP="00074DBC">
    <w:pPr>
      <w:pStyle w:val="Zpat"/>
      <w:jc w:val="center"/>
      <w:rPr>
        <w:rFonts w:ascii="Calibri" w:eastAsia="Calibri" w:hAnsi="Calibri"/>
        <w:bCs/>
        <w:i/>
        <w:iCs/>
        <w:sz w:val="16"/>
        <w:szCs w:val="16"/>
      </w:rPr>
    </w:pPr>
    <w:r w:rsidRPr="002F611F">
      <w:rPr>
        <w:rFonts w:ascii="Calibri" w:eastAsia="Calibri" w:hAnsi="Calibri"/>
        <w:bCs/>
        <w:i/>
        <w:iCs/>
        <w:sz w:val="16"/>
        <w:szCs w:val="16"/>
      </w:rPr>
      <w:t>INTEGROVANÝ REGIONÁLNÍ OPERAČNÍ PROGRAM 2021 – 2027</w:t>
    </w:r>
  </w:p>
  <w:p w14:paraId="7E524216" w14:textId="77777777" w:rsidR="00074DBC" w:rsidRPr="002F611F" w:rsidRDefault="00074DBC" w:rsidP="00074DBC">
    <w:pPr>
      <w:pStyle w:val="Zpat"/>
      <w:jc w:val="center"/>
      <w:rPr>
        <w:rFonts w:ascii="Calibri" w:eastAsia="Calibri" w:hAnsi="Calibri"/>
        <w:bCs/>
        <w:i/>
        <w:iCs/>
        <w:sz w:val="16"/>
        <w:szCs w:val="16"/>
      </w:rPr>
    </w:pPr>
    <w:r w:rsidRPr="002F611F">
      <w:rPr>
        <w:rFonts w:ascii="Calibri" w:eastAsia="Calibri" w:hAnsi="Calibri"/>
        <w:bCs/>
        <w:i/>
        <w:iCs/>
        <w:sz w:val="16"/>
        <w:szCs w:val="16"/>
      </w:rPr>
      <w:t>Specifický cíl 1.1 Využívání přínosů digitalizace pro občany, podniky, výzkumné organizace a veřejné orgány</w:t>
    </w:r>
  </w:p>
  <w:p w14:paraId="34BE4226" w14:textId="77777777" w:rsidR="00074DBC" w:rsidRPr="002F611F" w:rsidRDefault="00074DBC" w:rsidP="00074DBC">
    <w:pPr>
      <w:pStyle w:val="Zpat"/>
      <w:jc w:val="center"/>
      <w:rPr>
        <w:rFonts w:ascii="Calibri" w:eastAsia="Calibri" w:hAnsi="Calibri"/>
        <w:bCs/>
        <w:i/>
        <w:iCs/>
        <w:sz w:val="16"/>
        <w:szCs w:val="16"/>
      </w:rPr>
    </w:pPr>
    <w:r w:rsidRPr="002F611F">
      <w:rPr>
        <w:rFonts w:ascii="Calibri" w:eastAsia="Calibri" w:hAnsi="Calibri"/>
        <w:bCs/>
        <w:i/>
        <w:iCs/>
        <w:sz w:val="16"/>
        <w:szCs w:val="16"/>
      </w:rPr>
      <w:t>Průběžná výzva č. 45 – Rozvoj neveřejné síťové infrastruktury veřejné správy – SC 1.1 (MRR)</w:t>
    </w:r>
  </w:p>
  <w:p w14:paraId="01FC84E6" w14:textId="77777777" w:rsidR="00074DBC" w:rsidRPr="002F611F" w:rsidRDefault="00074DBC" w:rsidP="00074DBC">
    <w:pPr>
      <w:pStyle w:val="Zpat"/>
      <w:jc w:val="center"/>
      <w:rPr>
        <w:bCs/>
        <w:i/>
        <w:iCs/>
        <w:sz w:val="16"/>
        <w:szCs w:val="16"/>
      </w:rPr>
    </w:pPr>
    <w:r w:rsidRPr="002F611F">
      <w:rPr>
        <w:rFonts w:ascii="Calibri" w:eastAsia="Calibri" w:hAnsi="Calibri"/>
        <w:bCs/>
        <w:i/>
        <w:iCs/>
        <w:sz w:val="16"/>
        <w:szCs w:val="16"/>
      </w:rPr>
      <w:t>Registrační číslo projektu CZ.06.01.01/00/22_045/0004966</w:t>
    </w:r>
  </w:p>
  <w:p w14:paraId="7F8C8328" w14:textId="68B0CE0B" w:rsidR="00BB1F53" w:rsidRPr="00074DBC" w:rsidRDefault="00074DBC" w:rsidP="00074DBC">
    <w:pPr>
      <w:pStyle w:val="Zpat"/>
      <w:jc w:val="center"/>
      <w:rPr>
        <w:sz w:val="20"/>
        <w:szCs w:val="20"/>
      </w:rPr>
    </w:pPr>
    <w:r w:rsidRPr="00287091">
      <w:rPr>
        <w:rFonts w:ascii="Arial" w:hAnsi="Arial" w:cs="Arial"/>
        <w:bCs/>
        <w:sz w:val="20"/>
        <w:szCs w:val="20"/>
      </w:rPr>
      <w:fldChar w:fldCharType="begin"/>
    </w:r>
    <w:r w:rsidRPr="00287091">
      <w:rPr>
        <w:rFonts w:ascii="Arial" w:hAnsi="Arial" w:cs="Arial"/>
        <w:bCs/>
        <w:sz w:val="20"/>
        <w:szCs w:val="20"/>
      </w:rPr>
      <w:instrText>PAGE</w:instrText>
    </w:r>
    <w:r w:rsidRPr="00287091">
      <w:rPr>
        <w:rFonts w:ascii="Arial" w:hAnsi="Arial" w:cs="Arial"/>
        <w:bCs/>
        <w:sz w:val="20"/>
        <w:szCs w:val="20"/>
      </w:rPr>
      <w:fldChar w:fldCharType="separate"/>
    </w:r>
    <w:r>
      <w:rPr>
        <w:rFonts w:ascii="Arial" w:hAnsi="Arial" w:cs="Arial"/>
        <w:bCs/>
        <w:sz w:val="20"/>
        <w:szCs w:val="20"/>
      </w:rPr>
      <w:t>2</w:t>
    </w:r>
    <w:r w:rsidRPr="00287091">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C244" w14:textId="77777777" w:rsidR="00074DBC" w:rsidRPr="002F611F" w:rsidRDefault="00074DBC" w:rsidP="00074DBC">
    <w:pPr>
      <w:pStyle w:val="Zpat"/>
      <w:jc w:val="center"/>
      <w:rPr>
        <w:rFonts w:ascii="Calibri" w:eastAsia="Calibri" w:hAnsi="Calibri"/>
        <w:bCs/>
        <w:i/>
        <w:iCs/>
        <w:sz w:val="16"/>
        <w:szCs w:val="16"/>
      </w:rPr>
    </w:pPr>
    <w:r w:rsidRPr="002F611F">
      <w:rPr>
        <w:rFonts w:ascii="Calibri" w:eastAsia="Calibri" w:hAnsi="Calibri"/>
        <w:bCs/>
        <w:i/>
        <w:iCs/>
        <w:sz w:val="16"/>
        <w:szCs w:val="16"/>
      </w:rPr>
      <w:t>INTEGROVANÝ REGIONÁLNÍ OPERAČNÍ PROGRAM 2021 – 2027</w:t>
    </w:r>
  </w:p>
  <w:p w14:paraId="48CD5856" w14:textId="77777777" w:rsidR="00074DBC" w:rsidRPr="002F611F" w:rsidRDefault="00074DBC" w:rsidP="00074DBC">
    <w:pPr>
      <w:pStyle w:val="Zpat"/>
      <w:jc w:val="center"/>
      <w:rPr>
        <w:rFonts w:ascii="Calibri" w:eastAsia="Calibri" w:hAnsi="Calibri"/>
        <w:bCs/>
        <w:i/>
        <w:iCs/>
        <w:sz w:val="16"/>
        <w:szCs w:val="16"/>
      </w:rPr>
    </w:pPr>
    <w:r w:rsidRPr="002F611F">
      <w:rPr>
        <w:rFonts w:ascii="Calibri" w:eastAsia="Calibri" w:hAnsi="Calibri"/>
        <w:bCs/>
        <w:i/>
        <w:iCs/>
        <w:sz w:val="16"/>
        <w:szCs w:val="16"/>
      </w:rPr>
      <w:t>Specifický cíl 1.1 Využívání přínosů digitalizace pro občany, podniky, výzkumné organizace a veřejné orgány</w:t>
    </w:r>
  </w:p>
  <w:p w14:paraId="08C2A67A" w14:textId="77777777" w:rsidR="00074DBC" w:rsidRPr="002F611F" w:rsidRDefault="00074DBC" w:rsidP="00074DBC">
    <w:pPr>
      <w:pStyle w:val="Zpat"/>
      <w:jc w:val="center"/>
      <w:rPr>
        <w:rFonts w:ascii="Calibri" w:eastAsia="Calibri" w:hAnsi="Calibri"/>
        <w:bCs/>
        <w:i/>
        <w:iCs/>
        <w:sz w:val="16"/>
        <w:szCs w:val="16"/>
      </w:rPr>
    </w:pPr>
    <w:r w:rsidRPr="002F611F">
      <w:rPr>
        <w:rFonts w:ascii="Calibri" w:eastAsia="Calibri" w:hAnsi="Calibri"/>
        <w:bCs/>
        <w:i/>
        <w:iCs/>
        <w:sz w:val="16"/>
        <w:szCs w:val="16"/>
      </w:rPr>
      <w:t xml:space="preserve">Průběžná výzva č. 45 – </w:t>
    </w:r>
    <w:bookmarkStart w:id="14" w:name="_Hlk164198965"/>
    <w:r w:rsidRPr="002F611F">
      <w:rPr>
        <w:rFonts w:ascii="Calibri" w:eastAsia="Calibri" w:hAnsi="Calibri"/>
        <w:bCs/>
        <w:i/>
        <w:iCs/>
        <w:sz w:val="16"/>
        <w:szCs w:val="16"/>
      </w:rPr>
      <w:t>Rozvoj neveřejné síťové infrastruktury veřejné správy – SC 1.1 (MRR)</w:t>
    </w:r>
    <w:bookmarkEnd w:id="14"/>
  </w:p>
  <w:p w14:paraId="4796D84C" w14:textId="65D1DEE1" w:rsidR="00074DBC" w:rsidRPr="00074DBC" w:rsidRDefault="00074DBC" w:rsidP="00074DBC">
    <w:pPr>
      <w:pStyle w:val="Zpat"/>
      <w:jc w:val="center"/>
      <w:rPr>
        <w:bCs/>
        <w:i/>
        <w:iCs/>
        <w:sz w:val="16"/>
        <w:szCs w:val="16"/>
      </w:rPr>
    </w:pPr>
    <w:r w:rsidRPr="002F611F">
      <w:rPr>
        <w:rFonts w:ascii="Calibri" w:eastAsia="Calibri" w:hAnsi="Calibri"/>
        <w:bCs/>
        <w:i/>
        <w:iCs/>
        <w:sz w:val="16"/>
        <w:szCs w:val="16"/>
      </w:rPr>
      <w:t>Registrační číslo projektu CZ.06.01.01/00/22_045/0004966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B58C" w14:textId="77777777" w:rsidR="00C62DB1" w:rsidRDefault="00C62DB1">
      <w:r>
        <w:separator/>
      </w:r>
    </w:p>
  </w:footnote>
  <w:footnote w:type="continuationSeparator" w:id="0">
    <w:p w14:paraId="7792FFA2" w14:textId="77777777" w:rsidR="00C62DB1" w:rsidRDefault="00C6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A4A7" w14:textId="77777777" w:rsidR="00074DBC" w:rsidRPr="00287091" w:rsidRDefault="00074DBC" w:rsidP="00074DBC">
    <w:pPr>
      <w:pStyle w:val="Zhlav"/>
    </w:pPr>
    <w:r>
      <w:rPr>
        <w:noProof/>
      </w:rPr>
      <w:drawing>
        <wp:inline distT="0" distB="0" distL="0" distR="0" wp14:anchorId="3E62581C" wp14:editId="5DDB01E9">
          <wp:extent cx="5759450" cy="699135"/>
          <wp:effectExtent l="0" t="0" r="0" b="5715"/>
          <wp:docPr id="18451360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61384" name="Obrázek 19990613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14:paraId="459A4489" w14:textId="77777777" w:rsidR="00C57AE8" w:rsidRPr="00074DBC" w:rsidRDefault="00C57AE8" w:rsidP="00074D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A3E134F"/>
    <w:multiLevelType w:val="hybridMultilevel"/>
    <w:tmpl w:val="E990C87A"/>
    <w:lvl w:ilvl="0" w:tplc="9FA64F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3F3FFA"/>
    <w:multiLevelType w:val="hybridMultilevel"/>
    <w:tmpl w:val="7F80F1A4"/>
    <w:lvl w:ilvl="0" w:tplc="E790357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51943601">
    <w:abstractNumId w:val="3"/>
  </w:num>
  <w:num w:numId="2" w16cid:durableId="1745376701">
    <w:abstractNumId w:val="11"/>
  </w:num>
  <w:num w:numId="3" w16cid:durableId="104277937">
    <w:abstractNumId w:val="13"/>
  </w:num>
  <w:num w:numId="4" w16cid:durableId="484246266">
    <w:abstractNumId w:val="1"/>
  </w:num>
  <w:num w:numId="5" w16cid:durableId="1269580280">
    <w:abstractNumId w:val="5"/>
  </w:num>
  <w:num w:numId="6" w16cid:durableId="163513657">
    <w:abstractNumId w:val="9"/>
  </w:num>
  <w:num w:numId="7" w16cid:durableId="1019503066">
    <w:abstractNumId w:val="19"/>
  </w:num>
  <w:num w:numId="8" w16cid:durableId="229315643">
    <w:abstractNumId w:val="2"/>
  </w:num>
  <w:num w:numId="9" w16cid:durableId="1960800095">
    <w:abstractNumId w:val="22"/>
  </w:num>
  <w:num w:numId="10" w16cid:durableId="110125032">
    <w:abstractNumId w:val="16"/>
  </w:num>
  <w:num w:numId="11" w16cid:durableId="747652610">
    <w:abstractNumId w:val="20"/>
  </w:num>
  <w:num w:numId="12" w16cid:durableId="1911303463">
    <w:abstractNumId w:val="6"/>
  </w:num>
  <w:num w:numId="13" w16cid:durableId="643387662">
    <w:abstractNumId w:val="12"/>
  </w:num>
  <w:num w:numId="14" w16cid:durableId="534512412">
    <w:abstractNumId w:val="10"/>
  </w:num>
  <w:num w:numId="15" w16cid:durableId="1524006730">
    <w:abstractNumId w:val="7"/>
  </w:num>
  <w:num w:numId="16" w16cid:durableId="452865294">
    <w:abstractNumId w:val="14"/>
  </w:num>
  <w:num w:numId="17" w16cid:durableId="293676857">
    <w:abstractNumId w:val="0"/>
  </w:num>
  <w:num w:numId="18" w16cid:durableId="550312270">
    <w:abstractNumId w:val="15"/>
  </w:num>
  <w:num w:numId="19" w16cid:durableId="1567182751">
    <w:abstractNumId w:val="21"/>
  </w:num>
  <w:num w:numId="20" w16cid:durableId="739206668">
    <w:abstractNumId w:val="18"/>
  </w:num>
  <w:num w:numId="21" w16cid:durableId="1886746133">
    <w:abstractNumId w:val="23"/>
  </w:num>
  <w:num w:numId="22" w16cid:durableId="1240090932">
    <w:abstractNumId w:val="4"/>
  </w:num>
  <w:num w:numId="23" w16cid:durableId="657340791">
    <w:abstractNumId w:val="8"/>
  </w:num>
  <w:num w:numId="24" w16cid:durableId="662389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7505729">
    <w:abstractNumId w:val="17"/>
  </w:num>
  <w:num w:numId="26" w16cid:durableId="748695988">
    <w:abstractNumId w:val="24"/>
  </w:num>
  <w:num w:numId="27" w16cid:durableId="78328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5WbHN/52Sf6bDvUhuqvRNfwsSUa1fMgxtOCVXzyiAZZfQCVvwbfk+pa48p1Ct1r87sYaJhO67CVeGp4s3dAgg==" w:salt="jHUeREvKP8QCxyop63ARF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32E5E"/>
    <w:rsid w:val="00034368"/>
    <w:rsid w:val="00063EF5"/>
    <w:rsid w:val="00066020"/>
    <w:rsid w:val="000717A6"/>
    <w:rsid w:val="00074DBC"/>
    <w:rsid w:val="00075EDD"/>
    <w:rsid w:val="00086483"/>
    <w:rsid w:val="00090332"/>
    <w:rsid w:val="00091F05"/>
    <w:rsid w:val="00093C6D"/>
    <w:rsid w:val="000B5A7E"/>
    <w:rsid w:val="000D5C0B"/>
    <w:rsid w:val="000E406F"/>
    <w:rsid w:val="00105487"/>
    <w:rsid w:val="00111541"/>
    <w:rsid w:val="001142C9"/>
    <w:rsid w:val="00122B3B"/>
    <w:rsid w:val="00123079"/>
    <w:rsid w:val="00131931"/>
    <w:rsid w:val="00134C36"/>
    <w:rsid w:val="001433DD"/>
    <w:rsid w:val="00143C45"/>
    <w:rsid w:val="00147989"/>
    <w:rsid w:val="00163AA4"/>
    <w:rsid w:val="001648FC"/>
    <w:rsid w:val="0018480C"/>
    <w:rsid w:val="00184CAD"/>
    <w:rsid w:val="001A4B71"/>
    <w:rsid w:val="001B44B3"/>
    <w:rsid w:val="001E2319"/>
    <w:rsid w:val="001E73C1"/>
    <w:rsid w:val="001F2B89"/>
    <w:rsid w:val="001F5510"/>
    <w:rsid w:val="001F78C3"/>
    <w:rsid w:val="00206844"/>
    <w:rsid w:val="00212B0D"/>
    <w:rsid w:val="00232782"/>
    <w:rsid w:val="002344AD"/>
    <w:rsid w:val="0024630F"/>
    <w:rsid w:val="002469D0"/>
    <w:rsid w:val="002664FB"/>
    <w:rsid w:val="00283B2A"/>
    <w:rsid w:val="00290260"/>
    <w:rsid w:val="002A2DA6"/>
    <w:rsid w:val="002A331E"/>
    <w:rsid w:val="002A35DD"/>
    <w:rsid w:val="002A62D1"/>
    <w:rsid w:val="002B6405"/>
    <w:rsid w:val="002C7617"/>
    <w:rsid w:val="002D61AB"/>
    <w:rsid w:val="002F2355"/>
    <w:rsid w:val="00314F29"/>
    <w:rsid w:val="00354B2B"/>
    <w:rsid w:val="00355055"/>
    <w:rsid w:val="00371532"/>
    <w:rsid w:val="00387759"/>
    <w:rsid w:val="003B290D"/>
    <w:rsid w:val="003F049C"/>
    <w:rsid w:val="00417E88"/>
    <w:rsid w:val="00422204"/>
    <w:rsid w:val="004409DA"/>
    <w:rsid w:val="004753C0"/>
    <w:rsid w:val="00477B97"/>
    <w:rsid w:val="0048098B"/>
    <w:rsid w:val="00484FCF"/>
    <w:rsid w:val="0049559E"/>
    <w:rsid w:val="004A5AA8"/>
    <w:rsid w:val="004B0D34"/>
    <w:rsid w:val="004B29A1"/>
    <w:rsid w:val="004D41F4"/>
    <w:rsid w:val="004D4844"/>
    <w:rsid w:val="004D4BF1"/>
    <w:rsid w:val="004E099B"/>
    <w:rsid w:val="004F5D6B"/>
    <w:rsid w:val="005074A4"/>
    <w:rsid w:val="00537AE5"/>
    <w:rsid w:val="0054576C"/>
    <w:rsid w:val="00552E3B"/>
    <w:rsid w:val="00556F38"/>
    <w:rsid w:val="00562F8D"/>
    <w:rsid w:val="00570878"/>
    <w:rsid w:val="00581EFC"/>
    <w:rsid w:val="005858F7"/>
    <w:rsid w:val="00590B49"/>
    <w:rsid w:val="00595B95"/>
    <w:rsid w:val="005A7995"/>
    <w:rsid w:val="005D4888"/>
    <w:rsid w:val="005E3CC0"/>
    <w:rsid w:val="005F2D21"/>
    <w:rsid w:val="00614779"/>
    <w:rsid w:val="00623E68"/>
    <w:rsid w:val="00685BEE"/>
    <w:rsid w:val="00687C28"/>
    <w:rsid w:val="0069588D"/>
    <w:rsid w:val="006A52CB"/>
    <w:rsid w:val="006B5AD8"/>
    <w:rsid w:val="006C385B"/>
    <w:rsid w:val="006D4A76"/>
    <w:rsid w:val="006E0550"/>
    <w:rsid w:val="006E235C"/>
    <w:rsid w:val="00707852"/>
    <w:rsid w:val="00713ED2"/>
    <w:rsid w:val="007158E1"/>
    <w:rsid w:val="00726A19"/>
    <w:rsid w:val="00735C38"/>
    <w:rsid w:val="00761FDF"/>
    <w:rsid w:val="007A3567"/>
    <w:rsid w:val="007B1869"/>
    <w:rsid w:val="007B2584"/>
    <w:rsid w:val="007B409C"/>
    <w:rsid w:val="007B449D"/>
    <w:rsid w:val="007C07E4"/>
    <w:rsid w:val="007D4C9F"/>
    <w:rsid w:val="007D6095"/>
    <w:rsid w:val="007D62E2"/>
    <w:rsid w:val="007E1A57"/>
    <w:rsid w:val="007E2D97"/>
    <w:rsid w:val="00804DCF"/>
    <w:rsid w:val="00814142"/>
    <w:rsid w:val="00827F57"/>
    <w:rsid w:val="00834771"/>
    <w:rsid w:val="00837250"/>
    <w:rsid w:val="008428BE"/>
    <w:rsid w:val="00857967"/>
    <w:rsid w:val="00862254"/>
    <w:rsid w:val="00864CF6"/>
    <w:rsid w:val="00876127"/>
    <w:rsid w:val="00883EC4"/>
    <w:rsid w:val="008A4D98"/>
    <w:rsid w:val="008C1CE7"/>
    <w:rsid w:val="008F0FE4"/>
    <w:rsid w:val="008F5962"/>
    <w:rsid w:val="00907C0C"/>
    <w:rsid w:val="00911D69"/>
    <w:rsid w:val="00934C75"/>
    <w:rsid w:val="00937CF0"/>
    <w:rsid w:val="00950FB7"/>
    <w:rsid w:val="00952DB8"/>
    <w:rsid w:val="00972E92"/>
    <w:rsid w:val="00990EA7"/>
    <w:rsid w:val="009A13A0"/>
    <w:rsid w:val="009A1E85"/>
    <w:rsid w:val="009A320D"/>
    <w:rsid w:val="009B08E8"/>
    <w:rsid w:val="009C0CB7"/>
    <w:rsid w:val="009C289D"/>
    <w:rsid w:val="009C3802"/>
    <w:rsid w:val="009C7B8D"/>
    <w:rsid w:val="009D61ED"/>
    <w:rsid w:val="009D7712"/>
    <w:rsid w:val="00A00A73"/>
    <w:rsid w:val="00A04832"/>
    <w:rsid w:val="00A31E71"/>
    <w:rsid w:val="00A36229"/>
    <w:rsid w:val="00A553F4"/>
    <w:rsid w:val="00A64F4A"/>
    <w:rsid w:val="00A75936"/>
    <w:rsid w:val="00A76773"/>
    <w:rsid w:val="00AB2FE5"/>
    <w:rsid w:val="00AC11EF"/>
    <w:rsid w:val="00AD1458"/>
    <w:rsid w:val="00AE03F5"/>
    <w:rsid w:val="00AE5278"/>
    <w:rsid w:val="00B2328C"/>
    <w:rsid w:val="00B3295F"/>
    <w:rsid w:val="00B34463"/>
    <w:rsid w:val="00B37346"/>
    <w:rsid w:val="00B37FD1"/>
    <w:rsid w:val="00B40EA4"/>
    <w:rsid w:val="00B455EC"/>
    <w:rsid w:val="00B540C7"/>
    <w:rsid w:val="00B6657B"/>
    <w:rsid w:val="00B67B20"/>
    <w:rsid w:val="00B83A11"/>
    <w:rsid w:val="00BA1670"/>
    <w:rsid w:val="00BB1F53"/>
    <w:rsid w:val="00BB2DCD"/>
    <w:rsid w:val="00BE3B75"/>
    <w:rsid w:val="00C03375"/>
    <w:rsid w:val="00C04597"/>
    <w:rsid w:val="00C1017B"/>
    <w:rsid w:val="00C12686"/>
    <w:rsid w:val="00C21E51"/>
    <w:rsid w:val="00C43F75"/>
    <w:rsid w:val="00C4531A"/>
    <w:rsid w:val="00C57AE8"/>
    <w:rsid w:val="00C62DB1"/>
    <w:rsid w:val="00C67CCF"/>
    <w:rsid w:val="00C76087"/>
    <w:rsid w:val="00C778F0"/>
    <w:rsid w:val="00C8261B"/>
    <w:rsid w:val="00CA56D2"/>
    <w:rsid w:val="00CB47EF"/>
    <w:rsid w:val="00CB6297"/>
    <w:rsid w:val="00CD0E46"/>
    <w:rsid w:val="00CE09E3"/>
    <w:rsid w:val="00CE5FE5"/>
    <w:rsid w:val="00D2036C"/>
    <w:rsid w:val="00D30A14"/>
    <w:rsid w:val="00D350F3"/>
    <w:rsid w:val="00D36987"/>
    <w:rsid w:val="00D50EDF"/>
    <w:rsid w:val="00D55628"/>
    <w:rsid w:val="00D67F62"/>
    <w:rsid w:val="00D70D17"/>
    <w:rsid w:val="00D808A5"/>
    <w:rsid w:val="00D81EFA"/>
    <w:rsid w:val="00D947C7"/>
    <w:rsid w:val="00D97EC3"/>
    <w:rsid w:val="00D97F09"/>
    <w:rsid w:val="00DE644F"/>
    <w:rsid w:val="00E21010"/>
    <w:rsid w:val="00E27444"/>
    <w:rsid w:val="00E666C8"/>
    <w:rsid w:val="00E7379B"/>
    <w:rsid w:val="00E76DCC"/>
    <w:rsid w:val="00EA0D31"/>
    <w:rsid w:val="00EC793B"/>
    <w:rsid w:val="00EF3134"/>
    <w:rsid w:val="00EF3B79"/>
    <w:rsid w:val="00EF48DC"/>
    <w:rsid w:val="00F25C70"/>
    <w:rsid w:val="00F31F39"/>
    <w:rsid w:val="00F53A09"/>
    <w:rsid w:val="00F61875"/>
    <w:rsid w:val="00F7665B"/>
    <w:rsid w:val="00F876A0"/>
    <w:rsid w:val="00F92573"/>
    <w:rsid w:val="00FA20AB"/>
    <w:rsid w:val="00FC155A"/>
    <w:rsid w:val="00FD271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C448"/>
  <w15:docId w15:val="{8C9E0FEC-3921-4768-A407-58FE14D9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rážky 1,seznam písmena,Odstavec se seznamem a odrážkou,1 úroveň Odstavec se seznamem,Základní styl odstavce,List Paragraph (Czech Tourism),Nad,Odstavec cíl se seznamem,Odstavec se seznamem5,Odstavec_muj,Odrážky,Odrážkový seznam"/>
    <w:basedOn w:val="Normln"/>
    <w:link w:val="OdstavecseseznamemChar"/>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Default">
    <w:name w:val="Default"/>
    <w:rsid w:val="00B2328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8F0FE4"/>
    <w:rPr>
      <w:color w:val="605E5C"/>
      <w:shd w:val="clear" w:color="auto" w:fill="E1DFDD"/>
    </w:rPr>
  </w:style>
  <w:style w:type="paragraph" w:styleId="Revize">
    <w:name w:val="Revision"/>
    <w:hidden/>
    <w:uiPriority w:val="99"/>
    <w:semiHidden/>
    <w:rsid w:val="007C07E4"/>
    <w:pPr>
      <w:spacing w:after="0" w:line="240" w:lineRule="auto"/>
    </w:pPr>
    <w:rPr>
      <w:rFonts w:ascii="Times New Roman" w:eastAsia="Times New Roman" w:hAnsi="Times New Roman" w:cs="Times New Roman"/>
      <w:sz w:val="24"/>
      <w:szCs w:val="24"/>
      <w:lang w:eastAsia="ar-SA"/>
    </w:rPr>
  </w:style>
  <w:style w:type="character" w:customStyle="1" w:styleId="OdstavecseseznamemChar">
    <w:name w:val="Odstavec se seznamem Char"/>
    <w:aliases w:val="Odrážky 1 Char,seznam písmena Char,Odstavec se seznamem a odrážkou Char,1 úroveň Odstavec se seznamem Char,Základní styl odstavce Char,List Paragraph (Czech Tourism) Char,Nad Char,Odstavec cíl se seznamem Char,Odstavec_muj Char"/>
    <w:link w:val="Odstavecseseznamem"/>
    <w:uiPriority w:val="34"/>
    <w:qFormat/>
    <w:rsid w:val="00074DB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361">
      <w:bodyDiv w:val="1"/>
      <w:marLeft w:val="0"/>
      <w:marRight w:val="0"/>
      <w:marTop w:val="0"/>
      <w:marBottom w:val="0"/>
      <w:divBdr>
        <w:top w:val="none" w:sz="0" w:space="0" w:color="auto"/>
        <w:left w:val="none" w:sz="0" w:space="0" w:color="auto"/>
        <w:bottom w:val="none" w:sz="0" w:space="0" w:color="auto"/>
        <w:right w:val="none" w:sz="0" w:space="0" w:color="auto"/>
      </w:divBdr>
    </w:div>
    <w:div w:id="2485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7859-F3EF-42CE-806C-FCC7B38D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4118</Words>
  <Characters>24300</Characters>
  <Application>Microsoft Office Word</Application>
  <DocSecurity>8</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Kateřina, Ing.</dc:creator>
  <cp:lastModifiedBy>Antošová Kateřina, Mgr.</cp:lastModifiedBy>
  <cp:revision>9</cp:revision>
  <cp:lastPrinted>2026-03-09T09:48:00Z</cp:lastPrinted>
  <dcterms:created xsi:type="dcterms:W3CDTF">2025-08-18T14:57:00Z</dcterms:created>
  <dcterms:modified xsi:type="dcterms:W3CDTF">2026-03-11T07:47:00Z</dcterms:modified>
</cp:coreProperties>
</file>