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39A2F948" w:rsidR="00431329" w:rsidRPr="0078613D" w:rsidRDefault="00CC60AA" w:rsidP="00CC60AA">
      <w:pPr>
        <w:pStyle w:val="Nzev"/>
        <w:rPr>
          <w:sz w:val="24"/>
          <w:szCs w:val="24"/>
        </w:rPr>
      </w:pPr>
      <w:r w:rsidRPr="0078613D">
        <w:rPr>
          <w:sz w:val="24"/>
          <w:szCs w:val="24"/>
        </w:rPr>
        <w:t xml:space="preserve">Příloha č. </w:t>
      </w:r>
      <w:r w:rsidR="007E38F2" w:rsidRPr="0078613D">
        <w:rPr>
          <w:sz w:val="24"/>
          <w:szCs w:val="24"/>
        </w:rPr>
        <w:t>3</w:t>
      </w:r>
      <w:r w:rsidR="00787087" w:rsidRPr="0078613D">
        <w:rPr>
          <w:sz w:val="24"/>
          <w:szCs w:val="24"/>
        </w:rPr>
        <w:t>b</w:t>
      </w:r>
      <w:r w:rsidRPr="0078613D">
        <w:rPr>
          <w:sz w:val="24"/>
          <w:szCs w:val="24"/>
        </w:rPr>
        <w:t xml:space="preserve"> zadávací dokumentace ve veřejné zakázce </w:t>
      </w:r>
    </w:p>
    <w:p w14:paraId="3F73D32C" w14:textId="6993DFC1" w:rsidR="00117E31" w:rsidRPr="00953230" w:rsidRDefault="00953230" w:rsidP="00117E31">
      <w:pPr>
        <w:pStyle w:val="Nzev"/>
        <w:spacing w:before="0" w:after="120"/>
        <w:rPr>
          <w:sz w:val="22"/>
          <w:szCs w:val="22"/>
        </w:rPr>
      </w:pPr>
      <w:r w:rsidRPr="00953230">
        <w:rPr>
          <w:sz w:val="24"/>
        </w:rPr>
        <w:t>„</w:t>
      </w:r>
      <w:r w:rsidRPr="00953230">
        <w:rPr>
          <w:sz w:val="24"/>
          <w:szCs w:val="24"/>
        </w:rPr>
        <w:t xml:space="preserve">Pokročilý monitoring síťového provozu, modernizace sběru logů a </w:t>
      </w:r>
      <w:proofErr w:type="spellStart"/>
      <w:r w:rsidRPr="00953230">
        <w:rPr>
          <w:sz w:val="24"/>
          <w:szCs w:val="24"/>
        </w:rPr>
        <w:t>zodolnění</w:t>
      </w:r>
      <w:proofErr w:type="spellEnd"/>
      <w:r w:rsidRPr="00953230">
        <w:rPr>
          <w:sz w:val="24"/>
          <w:szCs w:val="24"/>
        </w:rPr>
        <w:t xml:space="preserve"> infrastruktury</w:t>
      </w:r>
      <w:r w:rsidRPr="00953230">
        <w:rPr>
          <w:sz w:val="24"/>
        </w:rPr>
        <w:t>“</w:t>
      </w:r>
    </w:p>
    <w:p w14:paraId="312FD9DB" w14:textId="77777777" w:rsidR="00D11418" w:rsidRPr="0078613D" w:rsidRDefault="00D11418" w:rsidP="00CC60AA">
      <w:pPr>
        <w:rPr>
          <w:sz w:val="24"/>
          <w:szCs w:val="24"/>
        </w:rPr>
      </w:pPr>
    </w:p>
    <w:p w14:paraId="27AB4467" w14:textId="6A947390" w:rsidR="006E26BF" w:rsidRPr="0078613D" w:rsidRDefault="0078613D" w:rsidP="009E2265">
      <w:pPr>
        <w:jc w:val="center"/>
        <w:rPr>
          <w:b/>
          <w:sz w:val="28"/>
          <w:szCs w:val="22"/>
        </w:rPr>
      </w:pPr>
      <w:r w:rsidRPr="0078613D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Pr="0078613D" w:rsidRDefault="006E26BF" w:rsidP="00CC60AA">
      <w:pPr>
        <w:rPr>
          <w:sz w:val="18"/>
          <w:szCs w:val="18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17E31" w:rsidRPr="00926B6D" w14:paraId="508B0C65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2B3FB5C" w14:textId="77777777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4DBEA467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25B5F52A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2461F429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1676B1E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77850B01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6040C8A" w14:textId="275EFEE3" w:rsidR="00117E31" w:rsidRPr="00D022E9" w:rsidRDefault="00F84D89" w:rsidP="00E916F3">
            <w:pPr>
              <w:spacing w:before="60" w:after="60"/>
            </w:pPr>
            <w:r>
              <w:t>Projektový manažer</w:t>
            </w:r>
          </w:p>
        </w:tc>
      </w:tr>
      <w:tr w:rsidR="00117E31" w:rsidRPr="00926B6D" w14:paraId="224E53B0" w14:textId="77777777" w:rsidTr="00E916F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CE07D31" w14:textId="77777777" w:rsidR="00117E31" w:rsidRPr="0041335F" w:rsidRDefault="00117E31" w:rsidP="00E916F3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2B2FB8C3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60CFE342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5EE8205A" w14:textId="77777777" w:rsidTr="00E916F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1ED5251" w14:textId="77777777" w:rsidR="00117E31" w:rsidRPr="00926B6D" w:rsidRDefault="00117E31" w:rsidP="00E916F3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87BBCEC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3E0B9F39" w14:textId="57A679DE" w:rsidR="00117E31" w:rsidRPr="00F02E84" w:rsidRDefault="00F84D89" w:rsidP="00E916F3">
            <w:pPr>
              <w:spacing w:before="60" w:after="60"/>
            </w:pPr>
            <w:r>
              <w:t xml:space="preserve">Specialista </w:t>
            </w:r>
            <w:proofErr w:type="spellStart"/>
            <w:r>
              <w:t>logmanagementu</w:t>
            </w:r>
            <w:proofErr w:type="spellEnd"/>
          </w:p>
        </w:tc>
      </w:tr>
      <w:tr w:rsidR="00117E31" w:rsidRPr="00926B6D" w14:paraId="5EF52892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A2E03F3" w14:textId="54CAD3FE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225A404B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7B614DDE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1391A6D4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224AAB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049775F7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1953150" w14:textId="3924EF86" w:rsidR="00117E31" w:rsidRPr="00F02E84" w:rsidRDefault="00F84D89" w:rsidP="00E916F3">
            <w:pPr>
              <w:spacing w:before="60" w:after="60"/>
            </w:pPr>
            <w:r>
              <w:t>Specialista síťové bezpečnosti</w:t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70E7262" w14:textId="77777777" w:rsidR="0078613D" w:rsidRDefault="0078613D" w:rsidP="0049709B">
            <w:pPr>
              <w:spacing w:before="60" w:after="60"/>
            </w:pPr>
          </w:p>
          <w:p w14:paraId="1BAB7699" w14:textId="77777777" w:rsidR="0078613D" w:rsidRDefault="0078613D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3B84AB82" w14:textId="290D1547" w:rsidR="00787087" w:rsidRPr="00926B6D" w:rsidRDefault="00787087" w:rsidP="0049709B">
            <w:pPr>
              <w:spacing w:before="60" w:after="60"/>
            </w:pPr>
            <w:r w:rsidRPr="00926B6D">
              <w:t>...............................................</w:t>
            </w:r>
          </w:p>
          <w:p w14:paraId="0182A822" w14:textId="442C092B" w:rsidR="00787087" w:rsidRPr="00926B6D" w:rsidRDefault="002620D1" w:rsidP="0049709B">
            <w:pPr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15B72E29" w14:textId="0D9AE3CC" w:rsidR="00787087" w:rsidRDefault="00CB20D8" w:rsidP="00CB20D8">
      <w:pPr>
        <w:jc w:val="right"/>
      </w:pPr>
      <w:r>
        <w:rPr>
          <w:i/>
          <w:iCs/>
        </w:rPr>
        <w:t>* Nehodící se odstraňte.</w:t>
      </w:r>
    </w:p>
    <w:p w14:paraId="54A1A7AF" w14:textId="77777777" w:rsidR="00CB20D8" w:rsidRDefault="00CB20D8" w:rsidP="00787087">
      <w:pPr>
        <w:rPr>
          <w:i/>
          <w:iCs/>
        </w:rPr>
      </w:pPr>
    </w:p>
    <w:p w14:paraId="1C9B3D7E" w14:textId="77777777" w:rsidR="0078613D" w:rsidRDefault="0078613D" w:rsidP="00787087">
      <w:pPr>
        <w:rPr>
          <w:b/>
          <w:bCs/>
          <w:i/>
          <w:iCs/>
        </w:rPr>
      </w:pPr>
    </w:p>
    <w:p w14:paraId="44AE123F" w14:textId="571ED55E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>Pro každého člena realizačního týmu dále vyplňte následující tabul</w:t>
      </w:r>
      <w:r w:rsidR="00117E31">
        <w:rPr>
          <w:b/>
          <w:bCs/>
          <w:i/>
          <w:iCs/>
        </w:rPr>
        <w:t>ku</w:t>
      </w:r>
      <w:r w:rsidRPr="009D5244">
        <w:rPr>
          <w:b/>
          <w:bCs/>
          <w:i/>
          <w:iCs/>
        </w:rPr>
        <w:t xml:space="preserve">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</w:t>
      </w:r>
      <w:r w:rsidR="00117E31">
        <w:rPr>
          <w:i/>
          <w:iCs/>
        </w:rPr>
        <w:t xml:space="preserve"> tak, aby bylo jednoznačně prokázáno splnění požadavků zadavatele</w:t>
      </w:r>
      <w:r w:rsidRPr="007E38F2">
        <w:rPr>
          <w:i/>
          <w:iCs/>
        </w:rPr>
        <w:t>.</w:t>
      </w:r>
    </w:p>
    <w:p w14:paraId="64FED52C" w14:textId="77777777" w:rsidR="00787087" w:rsidRDefault="00787087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08F38CD7" w:rsidR="00787087" w:rsidRPr="00BF23C0" w:rsidRDefault="009D5244" w:rsidP="0049709B">
            <w:pPr>
              <w:spacing w:before="60" w:after="60"/>
              <w:jc w:val="center"/>
              <w:rPr>
                <w:b/>
                <w:bCs/>
              </w:rPr>
            </w:pPr>
            <w:r w:rsidRPr="0078613D">
              <w:rPr>
                <w:b/>
                <w:bCs/>
                <w:iCs/>
                <w:color w:val="000000"/>
              </w:rPr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7429F6F2" w:rsidR="00787087" w:rsidRPr="00AD63FC" w:rsidRDefault="00787087" w:rsidP="00787087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 w:rsidR="009D5244"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="009D5244" w:rsidRPr="009D5244">
              <w:rPr>
                <w:highlight w:val="yellow"/>
              </w:rPr>
              <w:t>, např. „</w:t>
            </w:r>
            <w:r w:rsidR="009D5244">
              <w:rPr>
                <w:highlight w:val="yellow"/>
              </w:rPr>
              <w:t xml:space="preserve">Praxe na pozici projektového manažera v délce min. </w:t>
            </w:r>
            <w:r w:rsidR="0078613D">
              <w:rPr>
                <w:highlight w:val="yellow"/>
              </w:rPr>
              <w:t>3</w:t>
            </w:r>
            <w:r w:rsidR="009D5244">
              <w:rPr>
                <w:highlight w:val="yellow"/>
              </w:rPr>
              <w:t xml:space="preserve"> let</w:t>
            </w:r>
            <w:r w:rsidR="009D5244" w:rsidRPr="009D5244">
              <w:rPr>
                <w:highlight w:val="yellow"/>
              </w:rPr>
              <w:t>“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C939BA6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lastRenderedPageBreak/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>Praxe na pozici projektového manažera 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4EFB3BCD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E856833" w14:textId="142EA8C3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F84D89">
              <w:rPr>
                <w:b/>
                <w:bCs/>
                <w:iCs/>
                <w:color w:val="000000"/>
              </w:rPr>
              <w:t>LOGMANAGEMENTU</w:t>
            </w:r>
          </w:p>
        </w:tc>
      </w:tr>
      <w:tr w:rsidR="0078613D" w:rsidRPr="0065040C" w14:paraId="4680DED9" w14:textId="77777777" w:rsidTr="00185D75">
        <w:tc>
          <w:tcPr>
            <w:tcW w:w="2263" w:type="dxa"/>
            <w:shd w:val="clear" w:color="auto" w:fill="auto"/>
          </w:tcPr>
          <w:p w14:paraId="1732080F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56BE018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2637DB8A" w14:textId="77777777" w:rsidTr="00185D75">
        <w:tc>
          <w:tcPr>
            <w:tcW w:w="2263" w:type="dxa"/>
            <w:shd w:val="clear" w:color="auto" w:fill="auto"/>
          </w:tcPr>
          <w:p w14:paraId="58F1F47C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553D2817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33782473" w14:textId="77777777" w:rsidTr="00185D75">
        <w:tc>
          <w:tcPr>
            <w:tcW w:w="9067" w:type="dxa"/>
            <w:gridSpan w:val="2"/>
            <w:shd w:val="clear" w:color="auto" w:fill="auto"/>
          </w:tcPr>
          <w:p w14:paraId="47EE0729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1959B6B" w14:textId="6569BFCC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6201BC20" w14:textId="77777777" w:rsidTr="00185D75">
        <w:tc>
          <w:tcPr>
            <w:tcW w:w="9067" w:type="dxa"/>
            <w:gridSpan w:val="2"/>
            <w:shd w:val="clear" w:color="auto" w:fill="auto"/>
          </w:tcPr>
          <w:p w14:paraId="231B1BAF" w14:textId="75F60A53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2E38C2D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56DDDDCC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CF6837" w14:textId="268D63FF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F84D89">
              <w:rPr>
                <w:b/>
                <w:bCs/>
                <w:iCs/>
                <w:color w:val="000000"/>
              </w:rPr>
              <w:t>SÍŤOVÉ BEZPEČNOSTI</w:t>
            </w:r>
          </w:p>
        </w:tc>
      </w:tr>
      <w:tr w:rsidR="0078613D" w:rsidRPr="0065040C" w14:paraId="5868353A" w14:textId="77777777" w:rsidTr="00185D75">
        <w:tc>
          <w:tcPr>
            <w:tcW w:w="2263" w:type="dxa"/>
            <w:shd w:val="clear" w:color="auto" w:fill="auto"/>
          </w:tcPr>
          <w:p w14:paraId="1892B075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E8827B5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12423F96" w14:textId="77777777" w:rsidTr="00185D75">
        <w:tc>
          <w:tcPr>
            <w:tcW w:w="2263" w:type="dxa"/>
            <w:shd w:val="clear" w:color="auto" w:fill="auto"/>
          </w:tcPr>
          <w:p w14:paraId="30CED02E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091553F3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4AB0BD61" w14:textId="77777777" w:rsidTr="00185D75">
        <w:tc>
          <w:tcPr>
            <w:tcW w:w="9067" w:type="dxa"/>
            <w:gridSpan w:val="2"/>
            <w:shd w:val="clear" w:color="auto" w:fill="auto"/>
          </w:tcPr>
          <w:p w14:paraId="128E1AB6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70A37AF3" w14:textId="739C0E88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27D42F02" w14:textId="77777777" w:rsidTr="00185D75">
        <w:tc>
          <w:tcPr>
            <w:tcW w:w="9067" w:type="dxa"/>
            <w:gridSpan w:val="2"/>
            <w:shd w:val="clear" w:color="auto" w:fill="auto"/>
          </w:tcPr>
          <w:p w14:paraId="795E0AE0" w14:textId="7AF70191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70E7FE5D" w14:textId="77777777" w:rsidR="001D0612" w:rsidRDefault="001D0612" w:rsidP="00CC60AA"/>
    <w:p w14:paraId="5888ABDB" w14:textId="17A81D49" w:rsidR="00A53B73" w:rsidRPr="00A53B73" w:rsidRDefault="009D5244" w:rsidP="00CC60AA">
      <w:pPr>
        <w:rPr>
          <w:i/>
          <w:iCs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117E31">
        <w:rPr>
          <w:b/>
          <w:bCs/>
          <w:i/>
          <w:iCs/>
          <w:highlight w:val="cyan"/>
        </w:rPr>
        <w:t xml:space="preserve">jako přílohu tohoto formuláře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</w:p>
    <w:sectPr w:rsidR="00A53B73" w:rsidRPr="00A53B73" w:rsidSect="00117E31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35C92BA" w:rsidR="0067680D" w:rsidRPr="002620D1" w:rsidRDefault="007E38F2" w:rsidP="003D2E37">
    <w:pPr>
      <w:pStyle w:val="Zpat"/>
      <w:jc w:val="left"/>
      <w:rPr>
        <w:rFonts w:ascii="Arial" w:hAnsi="Arial"/>
        <w:sz w:val="16"/>
        <w:szCs w:val="16"/>
      </w:rPr>
    </w:pPr>
    <w:r w:rsidRPr="002620D1">
      <w:rPr>
        <w:rStyle w:val="slostrnky"/>
        <w:rFonts w:ascii="Arial" w:hAnsi="Arial" w:cs="Arial"/>
        <w:sz w:val="16"/>
        <w:szCs w:val="16"/>
      </w:rPr>
      <w:t>Příloha č. 3b ZD – Čestné prohlášení k prokázání technické kvalifikace</w:t>
    </w:r>
    <w:r w:rsidRPr="002620D1">
      <w:rPr>
        <w:rFonts w:ascii="Arial" w:hAnsi="Arial"/>
        <w:sz w:val="16"/>
        <w:szCs w:val="16"/>
      </w:rPr>
      <w:tab/>
    </w:r>
    <w:r w:rsidR="002620D1">
      <w:rPr>
        <w:rFonts w:ascii="Arial" w:hAnsi="Arial"/>
        <w:sz w:val="16"/>
        <w:szCs w:val="16"/>
      </w:rPr>
      <w:t xml:space="preserve">-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PAGE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Pr="002620D1">
      <w:rPr>
        <w:rFonts w:ascii="Arial" w:hAnsi="Arial"/>
        <w:sz w:val="16"/>
        <w:szCs w:val="16"/>
      </w:rPr>
      <w:t xml:space="preserve"> /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NUMPAGES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="002620D1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2615EF5" w:rsidR="0079663A" w:rsidRDefault="0078613D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5C84AF0D" wp14:editId="693C5B97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07C90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17E31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612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20D1"/>
    <w:rsid w:val="00264099"/>
    <w:rsid w:val="0026657A"/>
    <w:rsid w:val="0026683D"/>
    <w:rsid w:val="00267F23"/>
    <w:rsid w:val="00270055"/>
    <w:rsid w:val="002724F1"/>
    <w:rsid w:val="00273190"/>
    <w:rsid w:val="002779DC"/>
    <w:rsid w:val="002801A0"/>
    <w:rsid w:val="00283731"/>
    <w:rsid w:val="00283C4D"/>
    <w:rsid w:val="00284239"/>
    <w:rsid w:val="00284482"/>
    <w:rsid w:val="002856BB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2E3F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383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134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34B8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4A44"/>
    <w:rsid w:val="003F6545"/>
    <w:rsid w:val="003F7518"/>
    <w:rsid w:val="004004DE"/>
    <w:rsid w:val="00400FED"/>
    <w:rsid w:val="00410039"/>
    <w:rsid w:val="0041335F"/>
    <w:rsid w:val="00414866"/>
    <w:rsid w:val="004219D7"/>
    <w:rsid w:val="00422E27"/>
    <w:rsid w:val="00424281"/>
    <w:rsid w:val="004264FB"/>
    <w:rsid w:val="00431329"/>
    <w:rsid w:val="00435B55"/>
    <w:rsid w:val="00436206"/>
    <w:rsid w:val="0043752F"/>
    <w:rsid w:val="00440369"/>
    <w:rsid w:val="00441DC4"/>
    <w:rsid w:val="004467C8"/>
    <w:rsid w:val="00447AC7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20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3009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613D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362D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202"/>
    <w:rsid w:val="00873B0A"/>
    <w:rsid w:val="00874556"/>
    <w:rsid w:val="008747F3"/>
    <w:rsid w:val="00874C20"/>
    <w:rsid w:val="00874D7A"/>
    <w:rsid w:val="0087600F"/>
    <w:rsid w:val="0087689C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0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4573"/>
    <w:rsid w:val="0094628E"/>
    <w:rsid w:val="00950EF7"/>
    <w:rsid w:val="00951A7F"/>
    <w:rsid w:val="00953230"/>
    <w:rsid w:val="00954E7E"/>
    <w:rsid w:val="0095538E"/>
    <w:rsid w:val="00956217"/>
    <w:rsid w:val="009576E8"/>
    <w:rsid w:val="00961A15"/>
    <w:rsid w:val="00966CAB"/>
    <w:rsid w:val="00967218"/>
    <w:rsid w:val="00970941"/>
    <w:rsid w:val="00970BE5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28E3"/>
    <w:rsid w:val="00A63411"/>
    <w:rsid w:val="00A6553C"/>
    <w:rsid w:val="00A66FBE"/>
    <w:rsid w:val="00A74220"/>
    <w:rsid w:val="00A74583"/>
    <w:rsid w:val="00A755FE"/>
    <w:rsid w:val="00A77559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22E9"/>
    <w:rsid w:val="00D03333"/>
    <w:rsid w:val="00D062C4"/>
    <w:rsid w:val="00D07759"/>
    <w:rsid w:val="00D11418"/>
    <w:rsid w:val="00D11B89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64AF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C713D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2E84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6A83"/>
    <w:rsid w:val="00F73758"/>
    <w:rsid w:val="00F755DC"/>
    <w:rsid w:val="00F810A9"/>
    <w:rsid w:val="00F847B3"/>
    <w:rsid w:val="00F84D89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86D56-2CE0-42D9-87C1-CDA5350F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b123b9-1e75-4a2f-9d2d-07e02efca788"/>
    <ds:schemaRef ds:uri="http://schemas.microsoft.com/office/2006/metadata/properties"/>
    <ds:schemaRef ds:uri="http://www.w3.org/XML/1998/namespace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2</cp:revision>
  <cp:lastPrinted>2012-10-05T07:05:00Z</cp:lastPrinted>
  <dcterms:created xsi:type="dcterms:W3CDTF">2025-06-10T12:39:00Z</dcterms:created>
  <dcterms:modified xsi:type="dcterms:W3CDTF">2025-06-10T12:39:00Z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